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9E980" w14:textId="6C219012" w:rsidR="00E42C36" w:rsidRDefault="00E42C36" w:rsidP="00622340">
      <w:pPr>
        <w:shd w:val="clear" w:color="auto" w:fill="FFFFFF"/>
        <w:spacing w:after="100" w:afterAutospacing="1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Pročelnica Upravnog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odjela za</w:t>
      </w:r>
      <w:r w:rsidR="00660747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komunalni sustav, prostorno uređenje i zaštitu okoliša Grada Novigrada-Cittanova</w:t>
      </w:r>
      <w:r>
        <w:rPr>
          <w:rFonts w:ascii="Arial Narrow" w:hAnsi="Arial Narrow" w:cs="Arial"/>
          <w:sz w:val="22"/>
          <w:szCs w:val="22"/>
        </w:rPr>
        <w:t xml:space="preserve">, na temelju članaka 17. i 19.  Zakona o službenicima i namještenicima u lokalnoj i područnoj (regionalnoj) samoupravi („Narodne novine“, broj 86/08 i 61/11,  </w:t>
      </w:r>
      <w:r>
        <w:rPr>
          <w:rFonts w:ascii="Arial Narrow" w:hAnsi="Arial Narrow"/>
          <w:sz w:val="22"/>
          <w:szCs w:val="22"/>
        </w:rPr>
        <w:t xml:space="preserve">04/18, 112/19) </w:t>
      </w:r>
      <w:r>
        <w:rPr>
          <w:rFonts w:ascii="Arial Narrow" w:hAnsi="Arial Narrow" w:cs="Arial"/>
          <w:sz w:val="22"/>
          <w:szCs w:val="22"/>
        </w:rPr>
        <w:t xml:space="preserve">- u nastavku teksta: Zakon), raspisuje  </w:t>
      </w:r>
      <w:bookmarkStart w:id="0" w:name="_Hlk130813293"/>
    </w:p>
    <w:p w14:paraId="56EF8BD8" w14:textId="77777777" w:rsidR="00E42C36" w:rsidRDefault="00E42C36" w:rsidP="00622340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NATJEČAJ</w:t>
      </w:r>
    </w:p>
    <w:p w14:paraId="3ED4CE16" w14:textId="77777777" w:rsidR="00E42C36" w:rsidRDefault="00E42C36" w:rsidP="00622340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za prijam u službu</w:t>
      </w:r>
    </w:p>
    <w:bookmarkEnd w:id="0"/>
    <w:p w14:paraId="04F2FC0F" w14:textId="77777777" w:rsidR="00E42C36" w:rsidRDefault="00E42C36" w:rsidP="00622340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78BC8BA9" w14:textId="0D6E5C04" w:rsidR="00E42C36" w:rsidRDefault="00E42C36" w:rsidP="00622340">
      <w:pPr>
        <w:spacing w:line="276" w:lineRule="auto"/>
        <w:ind w:left="23" w:hanging="23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hAnsi="Arial Narrow" w:cs="Arial"/>
          <w:b/>
          <w:bCs/>
          <w:sz w:val="22"/>
          <w:szCs w:val="22"/>
        </w:rPr>
        <w:tab/>
        <w:t>u Grad Novigrad-Cittanova, u Upravni odjel za</w:t>
      </w:r>
      <w:r>
        <w:rPr>
          <w:rFonts w:ascii="Arial Narrow" w:hAnsi="Arial Narrow" w:cs="Arial"/>
          <w:b/>
          <w:sz w:val="22"/>
          <w:szCs w:val="22"/>
        </w:rPr>
        <w:t xml:space="preserve"> komunalni sustav, prostorno uređenje i zaštitu okoliša na radno mjesto : </w:t>
      </w:r>
      <w:r>
        <w:rPr>
          <w:rFonts w:ascii="Arial Narrow" w:eastAsia="Calibri" w:hAnsi="Arial Narrow" w:cs="Arial"/>
          <w:b/>
          <w:spacing w:val="-3"/>
          <w:sz w:val="22"/>
          <w:szCs w:val="22"/>
          <w:lang w:eastAsia="en-US"/>
        </w:rPr>
        <w:t xml:space="preserve">Savjetnik za prostorno uređenje i graditeljstvo </w:t>
      </w:r>
      <w:r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(1 izvršitelj - m/ž), na </w:t>
      </w:r>
      <w:r>
        <w:rPr>
          <w:rFonts w:ascii="Arial Narrow" w:hAnsi="Arial Narrow" w:cs="Arial"/>
          <w:b/>
          <w:bCs/>
          <w:sz w:val="22"/>
          <w:szCs w:val="22"/>
        </w:rPr>
        <w:t>neo</w:t>
      </w:r>
      <w:r>
        <w:rPr>
          <w:rFonts w:ascii="Arial Narrow" w:hAnsi="Arial Narrow" w:cs="Arial"/>
          <w:b/>
          <w:sz w:val="22"/>
          <w:szCs w:val="22"/>
        </w:rPr>
        <w:t>dređeno vrijeme</w:t>
      </w:r>
      <w:r>
        <w:rPr>
          <w:rFonts w:ascii="Arial Narrow" w:hAnsi="Arial Narrow" w:cs="Arial"/>
          <w:sz w:val="22"/>
          <w:szCs w:val="22"/>
        </w:rPr>
        <w:t>, uz obvezni probni rad od  3 mjeseca.</w:t>
      </w:r>
    </w:p>
    <w:p w14:paraId="7446C5C8" w14:textId="36D8EAA6" w:rsidR="00E42C36" w:rsidRDefault="00E42C36" w:rsidP="00622340">
      <w:pPr>
        <w:numPr>
          <w:ilvl w:val="12"/>
          <w:numId w:val="0"/>
        </w:numPr>
        <w:tabs>
          <w:tab w:val="left" w:pos="720"/>
        </w:tabs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Kandidati moraju ispunjavati opće uvjete za prijam u službu, propisane u članku 12. Zakona (punoljetnost, hrvatsko državljanstvo i zdravstvena sposobnost za obavljanje poslova radnog mjesta na koje se osoba prima) te sljedeće posebne uvjete:</w:t>
      </w:r>
    </w:p>
    <w:p w14:paraId="763B9F0E" w14:textId="77777777" w:rsidR="007F6B44" w:rsidRPr="007F6B44" w:rsidRDefault="007F6B44" w:rsidP="00622340">
      <w:pPr>
        <w:numPr>
          <w:ilvl w:val="12"/>
          <w:numId w:val="0"/>
        </w:numPr>
        <w:tabs>
          <w:tab w:val="left" w:pos="720"/>
        </w:tabs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6E9A8AE8" w14:textId="77777777" w:rsidR="007F6B44" w:rsidRPr="007F6B44" w:rsidRDefault="007F6B44" w:rsidP="00622340">
      <w:pPr>
        <w:numPr>
          <w:ilvl w:val="0"/>
          <w:numId w:val="3"/>
        </w:numPr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7F6B44">
        <w:rPr>
          <w:rFonts w:ascii="Arial Narrow" w:hAnsi="Arial Narrow" w:cs="Arial"/>
          <w:sz w:val="22"/>
          <w:szCs w:val="22"/>
        </w:rPr>
        <w:t>magistar struke ili stručni specijalist znanstvenog područja tehničkih znanosti polje građevinarstvo ili arhitektura i urbanizam ili znanstvenog područja društvenih znanosti polje pravo</w:t>
      </w:r>
    </w:p>
    <w:p w14:paraId="39CFDD45" w14:textId="77777777" w:rsidR="007F6B44" w:rsidRPr="007F6B44" w:rsidRDefault="007F6B44" w:rsidP="00622340">
      <w:pPr>
        <w:numPr>
          <w:ilvl w:val="0"/>
          <w:numId w:val="3"/>
        </w:numPr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7F6B44">
        <w:rPr>
          <w:rFonts w:ascii="Arial Narrow" w:hAnsi="Arial Narrow" w:cs="Arial"/>
          <w:sz w:val="22"/>
          <w:szCs w:val="22"/>
        </w:rPr>
        <w:t>najmanje  tri (3) godine radnog iskustva na odgovarajućim poslovima</w:t>
      </w:r>
    </w:p>
    <w:p w14:paraId="7668649F" w14:textId="77777777" w:rsidR="007F6B44" w:rsidRPr="007F6B44" w:rsidRDefault="007F6B44" w:rsidP="00622340">
      <w:pPr>
        <w:numPr>
          <w:ilvl w:val="0"/>
          <w:numId w:val="3"/>
        </w:numPr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7F6B44">
        <w:rPr>
          <w:rFonts w:ascii="Arial Narrow" w:hAnsi="Arial Narrow" w:cs="Arial"/>
          <w:sz w:val="22"/>
          <w:szCs w:val="22"/>
        </w:rPr>
        <w:t xml:space="preserve">položen državni stručni ispit </w:t>
      </w:r>
    </w:p>
    <w:p w14:paraId="1DE92FAF" w14:textId="77777777" w:rsidR="007F6B44" w:rsidRPr="007F6B44" w:rsidRDefault="007F6B44" w:rsidP="00622340">
      <w:pPr>
        <w:numPr>
          <w:ilvl w:val="0"/>
          <w:numId w:val="3"/>
        </w:numPr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7F6B44">
        <w:rPr>
          <w:rFonts w:ascii="Arial Narrow" w:hAnsi="Arial Narrow" w:cs="Arial"/>
          <w:sz w:val="22"/>
          <w:szCs w:val="22"/>
        </w:rPr>
        <w:t>poznavanje talijanskog jezika, razina A2</w:t>
      </w:r>
    </w:p>
    <w:p w14:paraId="13193A1E" w14:textId="35E51EE3" w:rsidR="00622340" w:rsidRPr="00622340" w:rsidRDefault="007F6B44" w:rsidP="00622340">
      <w:pPr>
        <w:numPr>
          <w:ilvl w:val="0"/>
          <w:numId w:val="3"/>
        </w:numPr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7F6B44">
        <w:rPr>
          <w:rFonts w:ascii="Arial Narrow" w:hAnsi="Arial Narrow" w:cs="Arial"/>
          <w:sz w:val="22"/>
          <w:szCs w:val="22"/>
        </w:rPr>
        <w:t xml:space="preserve">poznavanje rada na računalu (programi word, </w:t>
      </w:r>
      <w:proofErr w:type="spellStart"/>
      <w:r w:rsidRPr="007F6B44">
        <w:rPr>
          <w:rFonts w:ascii="Arial Narrow" w:hAnsi="Arial Narrow" w:cs="Arial"/>
          <w:sz w:val="22"/>
          <w:szCs w:val="22"/>
        </w:rPr>
        <w:t>excel</w:t>
      </w:r>
      <w:proofErr w:type="spellEnd"/>
      <w:r w:rsidRPr="007F6B44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7F6B44">
        <w:rPr>
          <w:rFonts w:ascii="Arial Narrow" w:hAnsi="Arial Narrow" w:cs="Arial"/>
          <w:sz w:val="22"/>
          <w:szCs w:val="22"/>
        </w:rPr>
        <w:t>power</w:t>
      </w:r>
      <w:proofErr w:type="spellEnd"/>
      <w:r w:rsidRPr="007F6B4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F6B44">
        <w:rPr>
          <w:rFonts w:ascii="Arial Narrow" w:hAnsi="Arial Narrow" w:cs="Arial"/>
          <w:sz w:val="22"/>
          <w:szCs w:val="22"/>
        </w:rPr>
        <w:t>point</w:t>
      </w:r>
      <w:proofErr w:type="spellEnd"/>
      <w:r w:rsidRPr="007F6B44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7F6B44">
        <w:rPr>
          <w:rFonts w:ascii="Arial Narrow" w:hAnsi="Arial Narrow" w:cs="Arial"/>
          <w:sz w:val="22"/>
          <w:szCs w:val="22"/>
        </w:rPr>
        <w:t>AutoCAD</w:t>
      </w:r>
      <w:proofErr w:type="spellEnd"/>
      <w:r w:rsidRPr="007F6B44">
        <w:rPr>
          <w:rFonts w:ascii="Arial Narrow" w:hAnsi="Arial Narrow" w:cs="Arial"/>
          <w:sz w:val="22"/>
          <w:szCs w:val="22"/>
        </w:rPr>
        <w:t xml:space="preserve"> i korištenje društvenih mreža)</w:t>
      </w:r>
    </w:p>
    <w:p w14:paraId="1F70D5E8" w14:textId="7A4062BF" w:rsidR="00E42C36" w:rsidRDefault="00E42C36" w:rsidP="00622340">
      <w:pPr>
        <w:spacing w:after="120" w:line="276" w:lineRule="auto"/>
        <w:ind w:firstLine="646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U službu ne može biti primljena osoba za čiji prijam postoje zapreke iz članka 15. i 16. Zakona.</w:t>
      </w:r>
    </w:p>
    <w:p w14:paraId="46CADF93" w14:textId="77777777" w:rsidR="00E42C36" w:rsidRDefault="00E42C36" w:rsidP="00622340">
      <w:pPr>
        <w:spacing w:after="120" w:line="276" w:lineRule="auto"/>
        <w:ind w:firstLine="64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Na natječaj se mogu prijaviti osobe koje su po ranijim propisima stekle visoku stručnu spremu odgovarajuće stručne spreme i struke.</w:t>
      </w:r>
    </w:p>
    <w:p w14:paraId="6FEFF061" w14:textId="77777777" w:rsidR="00E42C36" w:rsidRDefault="00E42C36" w:rsidP="00622340">
      <w:pPr>
        <w:spacing w:after="120" w:line="276" w:lineRule="auto"/>
        <w:ind w:firstLine="64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Na natječaj se mogu javiti osobe oba spola. </w:t>
      </w:r>
    </w:p>
    <w:p w14:paraId="62E59B3E" w14:textId="77777777" w:rsidR="00E42C36" w:rsidRDefault="00E42C36" w:rsidP="00622340">
      <w:pPr>
        <w:pStyle w:val="NoSpacing"/>
        <w:spacing w:after="120" w:line="276" w:lineRule="auto"/>
        <w:ind w:firstLine="646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Radnim iskustvom na odgovarajućim poslovima podrazumijeva se radno iskustvo ostvareno na poslovima odgovarajuće stručne spreme i struke, sukladno članku 13. Zakona. </w:t>
      </w:r>
    </w:p>
    <w:p w14:paraId="1D8189D8" w14:textId="77777777" w:rsidR="00E42C36" w:rsidRDefault="00E42C36" w:rsidP="00622340">
      <w:pPr>
        <w:spacing w:after="120" w:line="276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Za kandidate prijavljene na natječaj koji ispunjavaju formalne uvjete i koji su podnijeli pravodobnu i urednu prijavu provest će se testiranje radi provjere znanja i sposobnosti bitnih za obavljanje poslova radnog mjesta za koje se primaju (tj. testiranje posebnih uvjeta),  a</w:t>
      </w:r>
      <w:r>
        <w:rPr>
          <w:rFonts w:ascii="Arial Narrow" w:hAnsi="Arial Narrow" w:cs="Arial"/>
          <w:sz w:val="22"/>
          <w:szCs w:val="22"/>
        </w:rPr>
        <w:t xml:space="preserve"> provjeravati će se pisanim, usmenim i praktičnim testiranjem.</w:t>
      </w:r>
    </w:p>
    <w:p w14:paraId="0D91E1AA" w14:textId="77777777" w:rsidR="00E42C36" w:rsidRDefault="00E42C36" w:rsidP="00622340">
      <w:pPr>
        <w:pStyle w:val="NoSpacing"/>
        <w:spacing w:after="120" w:line="276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ab/>
        <w:t>Ako kandidat ne pristupi testiranju, smatra se da je povukao prijavu na natječaj.</w:t>
      </w:r>
    </w:p>
    <w:p w14:paraId="308AE118" w14:textId="77777777" w:rsidR="00E42C36" w:rsidRDefault="00E42C36" w:rsidP="00622340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 xml:space="preserve">Način obavljanja prethodne provjere znanja sposobnosti kandidata, područje provjere te pravni i drugi izvori za pripremanje kandidata biti će objavljeni na službenoj web-stranici Grada Novigrada-Cittanova – www. novigrad.hr i na oglasnoj ploči Grada, najmanje pet dana prije održavanja provjere. </w:t>
      </w:r>
    </w:p>
    <w:p w14:paraId="5AEA213F" w14:textId="77777777" w:rsidR="00E42C36" w:rsidRDefault="00E42C36" w:rsidP="00622340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630A4B52" w14:textId="77777777" w:rsidR="00E42C36" w:rsidRDefault="00E42C36" w:rsidP="00622340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Uz pisanu prijavu kandidati su dužni priložiti:</w:t>
      </w:r>
    </w:p>
    <w:p w14:paraId="1CF87609" w14:textId="77777777" w:rsidR="00E42C36" w:rsidRDefault="00E42C36" w:rsidP="00622340">
      <w:pPr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životopis,</w:t>
      </w:r>
    </w:p>
    <w:p w14:paraId="02D50AAB" w14:textId="77777777" w:rsidR="00E42C36" w:rsidRDefault="00E42C36" w:rsidP="00622340">
      <w:pPr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presliku osobne iskaznice, </w:t>
      </w:r>
    </w:p>
    <w:p w14:paraId="4206FBF7" w14:textId="77777777" w:rsidR="00E42C36" w:rsidRDefault="00E42C36" w:rsidP="00622340">
      <w:pPr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diplomu kojom se potvrđuje ispunjavanje uvjeta stupnja obrazovanja (stručne spreme) i struke određenih ovim natječajem (preslika),</w:t>
      </w:r>
    </w:p>
    <w:p w14:paraId="20FD1544" w14:textId="77777777" w:rsidR="00E42C36" w:rsidRDefault="00E42C36" w:rsidP="00622340">
      <w:pPr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dokaz o položenom državnom stručnom ispitu</w:t>
      </w:r>
    </w:p>
    <w:p w14:paraId="282596B7" w14:textId="77777777" w:rsidR="00E42C36" w:rsidRDefault="00E42C36" w:rsidP="00622340">
      <w:pPr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ispis iz elektroničkog zapisa evidencije Hrvatskog zavoda za mirovinsko osiguranje,</w:t>
      </w:r>
    </w:p>
    <w:p w14:paraId="4513A91F" w14:textId="77777777" w:rsidR="00E42C36" w:rsidRDefault="00E42C36" w:rsidP="00622340">
      <w:pPr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uvjerenje nadležnog suda da kandidat nije pod istragom i da se protiv njega ne vodi kazneni postupak (ne starije od 1 mjesec), (preslika),</w:t>
      </w:r>
    </w:p>
    <w:p w14:paraId="1E4BDE69" w14:textId="099EE7CA" w:rsidR="00E42C36" w:rsidRDefault="00E42C36" w:rsidP="00622340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 xml:space="preserve">običnu presliku dokaza o poznavanju tražene razine talijanskog jezika  (svjedodžba, diploma, certifikat) ili vlastoručno potpisanu izjavu o poznavanju jezika tražene razine </w:t>
      </w:r>
      <w:r>
        <w:rPr>
          <w:rFonts w:ascii="Arial Narrow" w:hAnsi="Arial Narrow" w:cs="Arial"/>
        </w:rPr>
        <w:t>(izjavu nije potrebno ovjeravati kod javnog bilježnika),</w:t>
      </w:r>
    </w:p>
    <w:p w14:paraId="5FA014F2" w14:textId="77777777" w:rsidR="00E42C36" w:rsidRDefault="00E42C36" w:rsidP="00622340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izvornik vlastoručno potpisane izjave kandidata o nepostojanju zapreka iz članka 15. i članka 16. Zakona-a (izjavu nije potrebno ovjeravati kod javnog bilježnika)</w:t>
      </w:r>
    </w:p>
    <w:p w14:paraId="1B50679A" w14:textId="77777777" w:rsidR="00E42C36" w:rsidRDefault="00E42C36" w:rsidP="00622340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preslika vozačke dozvole.</w:t>
      </w:r>
    </w:p>
    <w:p w14:paraId="76A330B2" w14:textId="77777777" w:rsidR="00E42C36" w:rsidRDefault="00E42C36" w:rsidP="00622340">
      <w:pPr>
        <w:spacing w:after="120" w:line="276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Kandidati koji ostvare pravo na prethodnu provjeru znanja i sposobnosti biti će pozvani da na testiranje predoče izvornike ili ovjerene preslike isprava za koje postoji mogućnost da se prilože kao obične preslike.  </w:t>
      </w:r>
    </w:p>
    <w:p w14:paraId="6D900DE1" w14:textId="77777777" w:rsidR="00E42C36" w:rsidRDefault="00E42C36" w:rsidP="00622340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Kandidat koji ima pravo prednosti kod prijma u službu prema posebnom zakonu, dužan je u prijavi pozvati se na to pravo, dokazati ga te tada ima prednost u odnosu na ostale kandidate samo pod jednakim uvjetima.</w:t>
      </w:r>
    </w:p>
    <w:p w14:paraId="4A715C43" w14:textId="77777777" w:rsidR="00E42C36" w:rsidRDefault="00E42C36" w:rsidP="00622340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Uredna prijava je ona prijava koja sadrži sve podatke i priloge navedene u natječaju.</w:t>
      </w:r>
    </w:p>
    <w:p w14:paraId="79ED42FD" w14:textId="77777777" w:rsidR="00E42C36" w:rsidRDefault="00E42C36" w:rsidP="00622340">
      <w:pPr>
        <w:pStyle w:val="ListParagraph"/>
        <w:spacing w:after="120" w:line="276" w:lineRule="auto"/>
        <w:ind w:left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Osoba koja nije podnijela pravodobnu i urednu prijavu ili ne ispunjava formalne uvjete iz natječaja, ne smatra se kandidatom. Osobi se dostavlja pisana obavijest u kojoj se navode razlozi zbog kojih se ne smatra kandidatom prijavljenim na natječaj, te nema pravo podnošenja pravnog lijeka protiv te obavijesti.</w:t>
      </w:r>
    </w:p>
    <w:p w14:paraId="1E2FDD26" w14:textId="77777777" w:rsidR="00E42C36" w:rsidRDefault="00E42C36" w:rsidP="00622340">
      <w:pPr>
        <w:pStyle w:val="ListParagraph"/>
        <w:spacing w:after="120" w:line="276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2D43AA63" w14:textId="77777777" w:rsidR="00E42C36" w:rsidRDefault="00E42C36" w:rsidP="00622340">
      <w:pPr>
        <w:pStyle w:val="ListParagraph"/>
        <w:spacing w:line="276" w:lineRule="auto"/>
        <w:ind w:left="0"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 rezultatima natječaja kandidati će biti obaviješteni u zakonskom roku.</w:t>
      </w:r>
    </w:p>
    <w:p w14:paraId="17EC588E" w14:textId="77777777" w:rsidR="00E42C36" w:rsidRDefault="00E42C36" w:rsidP="00622340">
      <w:pPr>
        <w:pStyle w:val="ListParagraph"/>
        <w:spacing w:after="120" w:line="276" w:lineRule="auto"/>
        <w:ind w:left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14:paraId="610E0917" w14:textId="7F179757" w:rsidR="00E42C36" w:rsidRDefault="00E42C36" w:rsidP="00622340">
      <w:pPr>
        <w:pStyle w:val="ListParagraph"/>
        <w:spacing w:line="276" w:lineRule="auto"/>
        <w:ind w:left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Prijave se podnose  na adresu: </w:t>
      </w:r>
      <w:r>
        <w:rPr>
          <w:rFonts w:ascii="Arial Narrow" w:hAnsi="Arial Narrow" w:cs="Arial"/>
          <w:b/>
          <w:sz w:val="22"/>
          <w:szCs w:val="22"/>
        </w:rPr>
        <w:t xml:space="preserve">Grad Novigrad-Cittanova- natječaj za radno mjesto </w:t>
      </w:r>
      <w:r w:rsidR="007F6B44">
        <w:rPr>
          <w:rFonts w:ascii="Arial Narrow" w:eastAsia="Calibri" w:hAnsi="Arial Narrow" w:cs="Arial"/>
          <w:b/>
          <w:spacing w:val="-3"/>
          <w:sz w:val="22"/>
          <w:szCs w:val="22"/>
          <w:lang w:eastAsia="en-US"/>
        </w:rPr>
        <w:t xml:space="preserve">Savjetnik za prostorno uređenje i graditeljstvo, </w:t>
      </w:r>
      <w:r>
        <w:rPr>
          <w:rFonts w:ascii="Arial Narrow" w:hAnsi="Arial Narrow" w:cs="Arial"/>
          <w:b/>
          <w:sz w:val="22"/>
          <w:szCs w:val="22"/>
        </w:rPr>
        <w:t>Veliki trg 1, 52466 Novigrad</w:t>
      </w:r>
      <w:r>
        <w:rPr>
          <w:rFonts w:ascii="Arial Narrow" w:hAnsi="Arial Narrow" w:cs="Arial"/>
          <w:sz w:val="22"/>
          <w:szCs w:val="22"/>
        </w:rPr>
        <w:t xml:space="preserve"> u roku od 15 (petnaest) od dana objave natječaja u Narodnim novinama.</w:t>
      </w:r>
    </w:p>
    <w:p w14:paraId="727F9876" w14:textId="77777777" w:rsidR="00E42C36" w:rsidRDefault="00E42C36" w:rsidP="00622340">
      <w:pPr>
        <w:spacing w:line="276" w:lineRule="auto"/>
        <w:jc w:val="right"/>
        <w:rPr>
          <w:rFonts w:ascii="Arial Narrow" w:hAnsi="Arial Narrow" w:cs="Arial"/>
          <w:sz w:val="22"/>
          <w:szCs w:val="22"/>
        </w:rPr>
      </w:pPr>
    </w:p>
    <w:p w14:paraId="2408D04B" w14:textId="2BF92B8F" w:rsidR="00E42C36" w:rsidRDefault="00E42C36" w:rsidP="00622340">
      <w:pPr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KLASA: UP/I- 112-0</w:t>
      </w:r>
      <w:r w:rsidR="00075534"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>/2</w:t>
      </w:r>
      <w:r w:rsidR="00075534">
        <w:rPr>
          <w:rFonts w:ascii="Arial Narrow" w:hAnsi="Arial Narrow" w:cs="Arial"/>
          <w:sz w:val="22"/>
          <w:szCs w:val="22"/>
        </w:rPr>
        <w:t>4</w:t>
      </w:r>
      <w:r>
        <w:rPr>
          <w:rFonts w:ascii="Arial Narrow" w:hAnsi="Arial Narrow" w:cs="Arial"/>
          <w:sz w:val="22"/>
          <w:szCs w:val="22"/>
        </w:rPr>
        <w:t>-0</w:t>
      </w:r>
      <w:r w:rsidR="00075534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>/02</w:t>
      </w:r>
    </w:p>
    <w:p w14:paraId="012B969B" w14:textId="3537E3A6" w:rsidR="00E42C36" w:rsidRDefault="00E42C36" w:rsidP="00622340">
      <w:pPr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URBROJ: 2163-05-04/01-2</w:t>
      </w:r>
      <w:r w:rsidR="00075534">
        <w:rPr>
          <w:rFonts w:ascii="Arial Narrow" w:hAnsi="Arial Narrow" w:cs="Arial"/>
          <w:sz w:val="22"/>
          <w:szCs w:val="22"/>
        </w:rPr>
        <w:t>4</w:t>
      </w:r>
      <w:r>
        <w:rPr>
          <w:rFonts w:ascii="Arial Narrow" w:hAnsi="Arial Narrow" w:cs="Arial"/>
          <w:sz w:val="22"/>
          <w:szCs w:val="22"/>
        </w:rPr>
        <w:t>-1</w:t>
      </w:r>
    </w:p>
    <w:p w14:paraId="003D651F" w14:textId="3DAFEE74" w:rsidR="00E42C36" w:rsidRDefault="00E42C36" w:rsidP="00622340">
      <w:pPr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 Novigradu-Cittanova, 5.</w:t>
      </w:r>
      <w:r w:rsidR="00075534">
        <w:rPr>
          <w:rFonts w:ascii="Arial Narrow" w:hAnsi="Arial Narrow" w:cs="Arial"/>
          <w:sz w:val="22"/>
          <w:szCs w:val="22"/>
        </w:rPr>
        <w:t>4</w:t>
      </w:r>
      <w:r>
        <w:rPr>
          <w:rFonts w:ascii="Arial Narrow" w:hAnsi="Arial Narrow" w:cs="Arial"/>
          <w:sz w:val="22"/>
          <w:szCs w:val="22"/>
        </w:rPr>
        <w:t>.202</w:t>
      </w:r>
      <w:r w:rsidR="00075534">
        <w:rPr>
          <w:rFonts w:ascii="Arial Narrow" w:hAnsi="Arial Narrow" w:cs="Arial"/>
          <w:sz w:val="22"/>
          <w:szCs w:val="22"/>
        </w:rPr>
        <w:t>4</w:t>
      </w:r>
      <w:r>
        <w:rPr>
          <w:rFonts w:ascii="Arial Narrow" w:hAnsi="Arial Narrow" w:cs="Arial"/>
          <w:sz w:val="22"/>
          <w:szCs w:val="22"/>
        </w:rPr>
        <w:t>.godine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4E5CFB34" w14:textId="77777777" w:rsidR="00E42C36" w:rsidRDefault="00E42C36" w:rsidP="00622340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601DCDEB" w14:textId="77777777" w:rsidR="00E42C36" w:rsidRDefault="00E42C36" w:rsidP="00622340">
      <w:pPr>
        <w:spacing w:line="276" w:lineRule="auto"/>
        <w:rPr>
          <w:rFonts w:ascii="Arial Narrow" w:hAnsi="Arial Narrow"/>
          <w:sz w:val="22"/>
          <w:szCs w:val="22"/>
        </w:rPr>
      </w:pPr>
    </w:p>
    <w:p w14:paraId="7271A482" w14:textId="218D5666" w:rsidR="00E42C36" w:rsidRDefault="00E42C36" w:rsidP="00622340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Pročeln</w:t>
      </w:r>
      <w:r w:rsidR="007F6B44">
        <w:rPr>
          <w:rFonts w:ascii="Arial Narrow" w:hAnsi="Arial Narrow"/>
          <w:b/>
          <w:bCs/>
          <w:sz w:val="22"/>
          <w:szCs w:val="22"/>
        </w:rPr>
        <w:t>ica</w:t>
      </w:r>
      <w:r>
        <w:rPr>
          <w:rFonts w:ascii="Arial Narrow" w:hAnsi="Arial Narrow"/>
          <w:b/>
          <w:bCs/>
          <w:sz w:val="22"/>
          <w:szCs w:val="22"/>
        </w:rPr>
        <w:t xml:space="preserve">: </w:t>
      </w:r>
    </w:p>
    <w:p w14:paraId="0CC0FDE6" w14:textId="73199CC2" w:rsidR="00E42C36" w:rsidRDefault="00E42C36" w:rsidP="00622340">
      <w:pPr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622340">
        <w:rPr>
          <w:rFonts w:ascii="Arial Narrow" w:hAnsi="Arial Narrow"/>
          <w:b/>
          <w:bCs/>
          <w:sz w:val="22"/>
          <w:szCs w:val="22"/>
        </w:rPr>
        <w:t xml:space="preserve">   </w:t>
      </w:r>
      <w:r>
        <w:rPr>
          <w:rFonts w:ascii="Arial Narrow" w:hAnsi="Arial Narrow"/>
          <w:b/>
          <w:bCs/>
          <w:sz w:val="22"/>
          <w:szCs w:val="22"/>
        </w:rPr>
        <w:t>A</w:t>
      </w:r>
      <w:r w:rsidR="007F6B44">
        <w:rPr>
          <w:rFonts w:ascii="Arial Narrow" w:hAnsi="Arial Narrow"/>
          <w:b/>
          <w:bCs/>
          <w:sz w:val="22"/>
          <w:szCs w:val="22"/>
        </w:rPr>
        <w:t xml:space="preserve">na Karlović, dipl. </w:t>
      </w:r>
      <w:proofErr w:type="spellStart"/>
      <w:r w:rsidR="007F6B44">
        <w:rPr>
          <w:rFonts w:ascii="Arial Narrow" w:hAnsi="Arial Narrow"/>
          <w:b/>
          <w:bCs/>
          <w:sz w:val="22"/>
          <w:szCs w:val="22"/>
        </w:rPr>
        <w:t>iur</w:t>
      </w:r>
      <w:proofErr w:type="spellEnd"/>
      <w:r w:rsidR="007F6B44">
        <w:rPr>
          <w:rFonts w:ascii="Arial Narrow" w:hAnsi="Arial Narrow"/>
          <w:b/>
          <w:bCs/>
          <w:sz w:val="22"/>
          <w:szCs w:val="22"/>
        </w:rPr>
        <w:t>.</w:t>
      </w:r>
    </w:p>
    <w:p w14:paraId="7E5A8845" w14:textId="77777777" w:rsidR="000B3C9A" w:rsidRDefault="000B3C9A"/>
    <w:sectPr w:rsidR="000B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3587D"/>
    <w:multiLevelType w:val="hybridMultilevel"/>
    <w:tmpl w:val="FF04F27A"/>
    <w:lvl w:ilvl="0" w:tplc="7A661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C6C4D"/>
    <w:multiLevelType w:val="singleLevel"/>
    <w:tmpl w:val="10142104"/>
    <w:lvl w:ilvl="0">
      <w:numFmt w:val="bullet"/>
      <w:lvlText w:val="-"/>
      <w:lvlJc w:val="left"/>
      <w:pPr>
        <w:ind w:left="360" w:hanging="360"/>
      </w:pPr>
    </w:lvl>
  </w:abstractNum>
  <w:num w:numId="1" w16cid:durableId="1758941578">
    <w:abstractNumId w:val="1"/>
  </w:num>
  <w:num w:numId="2" w16cid:durableId="715618481">
    <w:abstractNumId w:val="0"/>
  </w:num>
  <w:num w:numId="3" w16cid:durableId="51716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E0"/>
    <w:rsid w:val="00075534"/>
    <w:rsid w:val="000B3C9A"/>
    <w:rsid w:val="00296CE0"/>
    <w:rsid w:val="0032606F"/>
    <w:rsid w:val="004C5EBB"/>
    <w:rsid w:val="00622340"/>
    <w:rsid w:val="00660747"/>
    <w:rsid w:val="007F6B44"/>
    <w:rsid w:val="00C66A9B"/>
    <w:rsid w:val="00CB2E05"/>
    <w:rsid w:val="00E42C36"/>
    <w:rsid w:val="00FC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27C0"/>
  <w15:chartTrackingRefBased/>
  <w15:docId w15:val="{12F5A014-7E55-4F0C-B74B-A21FE1D1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2C3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42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51fc13-6688-463e-b2fd-e363e8b79e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CA66D72B08D42BDE70515BC643F52" ma:contentTypeVersion="5" ma:contentTypeDescription="Create a new document." ma:contentTypeScope="" ma:versionID="4f1f94fce113fa24e7748c3202e1c075">
  <xsd:schema xmlns:xsd="http://www.w3.org/2001/XMLSchema" xmlns:xs="http://www.w3.org/2001/XMLSchema" xmlns:p="http://schemas.microsoft.com/office/2006/metadata/properties" xmlns:ns3="f651fc13-6688-463e-b2fd-e363e8b79ec4" targetNamespace="http://schemas.microsoft.com/office/2006/metadata/properties" ma:root="true" ma:fieldsID="23be572664b4a6d93e4816d75d64fb58" ns3:_="">
    <xsd:import namespace="f651fc13-6688-463e-b2fd-e363e8b79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fc13-6688-463e-b2fd-e363e8b79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AF9BE-DB4D-473C-9960-574519C74E17}">
  <ds:schemaRefs>
    <ds:schemaRef ds:uri="http://schemas.microsoft.com/office/2006/metadata/properties"/>
    <ds:schemaRef ds:uri="http://schemas.microsoft.com/office/infopath/2007/PartnerControls"/>
    <ds:schemaRef ds:uri="f651fc13-6688-463e-b2fd-e363e8b79ec4"/>
  </ds:schemaRefs>
</ds:datastoreItem>
</file>

<file path=customXml/itemProps2.xml><?xml version="1.0" encoding="utf-8"?>
<ds:datastoreItem xmlns:ds="http://schemas.openxmlformats.org/officeDocument/2006/customXml" ds:itemID="{6B71B79B-DE25-474F-A913-1A229E67D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683CE-8DBD-423F-8535-AACFB2306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1fc13-6688-463e-b2fd-e363e8b79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Zornada</dc:creator>
  <cp:keywords/>
  <dc:description/>
  <cp:lastModifiedBy>Jasminka Vidan Vaš</cp:lastModifiedBy>
  <cp:revision>2</cp:revision>
  <cp:lastPrinted>2024-04-05T09:40:00Z</cp:lastPrinted>
  <dcterms:created xsi:type="dcterms:W3CDTF">2024-04-10T08:38:00Z</dcterms:created>
  <dcterms:modified xsi:type="dcterms:W3CDTF">2024-04-10T08:38:00Z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0x01010012BCA66D72B08D42BDE70515BC643F52</vt:lpwstr>
  </property>
</Properties>
</file>