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1740" w14:textId="77777777" w:rsidR="00F17DD3" w:rsidRDefault="00F17DD3" w:rsidP="00F742DA">
      <w:pPr>
        <w:pStyle w:val="Opisslike"/>
        <w:jc w:val="center"/>
        <w:rPr>
          <w:rFonts w:ascii="Aptos Display" w:hAnsi="Aptos Display"/>
          <w:sz w:val="24"/>
          <w:szCs w:val="24"/>
        </w:rPr>
      </w:pPr>
      <w:bookmarkStart w:id="0" w:name="_Toc468978617"/>
    </w:p>
    <w:p w14:paraId="06348DB4" w14:textId="66324DEB" w:rsidR="005B0986" w:rsidRPr="005329C1" w:rsidRDefault="005B0986" w:rsidP="00F742DA">
      <w:pPr>
        <w:pStyle w:val="Opisslike"/>
        <w:jc w:val="center"/>
        <w:rPr>
          <w:rFonts w:ascii="Aptos Display" w:hAnsi="Aptos Display"/>
          <w:sz w:val="24"/>
          <w:szCs w:val="24"/>
        </w:rPr>
      </w:pPr>
      <w:r w:rsidRPr="005329C1">
        <w:rPr>
          <w:rFonts w:ascii="Aptos Display" w:hAnsi="Aptos Display"/>
          <w:sz w:val="24"/>
          <w:szCs w:val="24"/>
        </w:rPr>
        <w:t>Obrazac Izvješća o savjetovanju s javnošću</w:t>
      </w:r>
      <w:bookmarkEnd w:id="0"/>
    </w:p>
    <w:p w14:paraId="292CE44B" w14:textId="77777777" w:rsidR="00F742DA" w:rsidRPr="005329C1" w:rsidRDefault="00F742DA" w:rsidP="00F742DA">
      <w:pPr>
        <w:rPr>
          <w:rFonts w:ascii="Aptos Display" w:hAnsi="Aptos Display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5"/>
      </w:tblGrid>
      <w:tr w:rsidR="00390252" w:rsidRPr="005329C1" w14:paraId="679C17AE" w14:textId="32F25701" w:rsidTr="00D52913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DBC1F31" w14:textId="77777777" w:rsidR="005D5444" w:rsidRPr="005329C1" w:rsidRDefault="005D5444" w:rsidP="00941D1C">
            <w:pPr>
              <w:spacing w:after="0" w:line="240" w:lineRule="auto"/>
              <w:jc w:val="center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</w:p>
          <w:p w14:paraId="64FBB01C" w14:textId="13E39AF3" w:rsidR="00390252" w:rsidRPr="005329C1" w:rsidRDefault="00390252" w:rsidP="00941D1C">
            <w:pPr>
              <w:spacing w:after="0" w:line="240" w:lineRule="auto"/>
              <w:jc w:val="center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IZVJEŠĆE O SAVJETOVANJU S JAVNOŠĆU</w:t>
            </w:r>
          </w:p>
          <w:p w14:paraId="4336F1A0" w14:textId="77777777" w:rsidR="00390252" w:rsidRPr="005329C1" w:rsidRDefault="00390252" w:rsidP="00941D1C">
            <w:pPr>
              <w:spacing w:after="0" w:line="240" w:lineRule="auto"/>
              <w:jc w:val="center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</w:p>
          <w:p w14:paraId="328FE50A" w14:textId="3ACBA33D" w:rsidR="00BC5489" w:rsidRPr="005329C1" w:rsidRDefault="00390252" w:rsidP="00BC5489">
            <w:pPr>
              <w:spacing w:after="120" w:line="240" w:lineRule="auto"/>
              <w:jc w:val="center"/>
              <w:rPr>
                <w:rFonts w:ascii="Aptos Display" w:eastAsia="SimSun" w:hAnsi="Aptos Display" w:cs="Times New Roman"/>
                <w:b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 xml:space="preserve">O PRIJEDLOGU </w:t>
            </w:r>
            <w:r w:rsidR="00BC5489" w:rsidRPr="005329C1">
              <w:rPr>
                <w:rFonts w:ascii="Aptos Display" w:eastAsia="SimSun" w:hAnsi="Aptos Display" w:cs="Times New Roman"/>
                <w:b/>
                <w:bCs/>
                <w:sz w:val="20"/>
                <w:szCs w:val="20"/>
              </w:rPr>
              <w:t>ODLUK</w:t>
            </w:r>
            <w:r w:rsidR="00BC5489" w:rsidRPr="005329C1">
              <w:rPr>
                <w:rFonts w:ascii="Aptos Display" w:eastAsia="SimSun" w:hAnsi="Aptos Display" w:cs="Times New Roman"/>
                <w:b/>
                <w:bCs/>
                <w:sz w:val="20"/>
                <w:szCs w:val="20"/>
              </w:rPr>
              <w:t>E</w:t>
            </w:r>
            <w:r w:rsidR="00BC5489" w:rsidRPr="005329C1">
              <w:rPr>
                <w:rFonts w:ascii="Aptos Display" w:eastAsia="SimSun" w:hAnsi="Aptos Display" w:cs="Times New Roman"/>
                <w:b/>
                <w:bCs/>
                <w:sz w:val="20"/>
                <w:szCs w:val="20"/>
              </w:rPr>
              <w:t xml:space="preserve"> O IZMJENAMA I DOPUNAMA</w:t>
            </w:r>
          </w:p>
          <w:p w14:paraId="26A00A53" w14:textId="55528C32" w:rsidR="00390252" w:rsidRPr="005329C1" w:rsidRDefault="00BC5489" w:rsidP="00BC5489">
            <w:pPr>
              <w:spacing w:after="0" w:line="240" w:lineRule="auto"/>
              <w:jc w:val="center"/>
              <w:rPr>
                <w:rFonts w:ascii="Aptos Display" w:hAnsi="Aptos Display" w:cs="Times New Roman"/>
                <w:b/>
                <w:bCs/>
                <w:sz w:val="20"/>
                <w:szCs w:val="20"/>
                <w:u w:val="single"/>
              </w:rPr>
            </w:pPr>
            <w:r w:rsidRPr="005329C1">
              <w:rPr>
                <w:rFonts w:ascii="Aptos Display" w:eastAsia="SimSun" w:hAnsi="Aptos Display" w:cs="Times New Roman"/>
                <w:b/>
                <w:bCs/>
                <w:sz w:val="20"/>
                <w:szCs w:val="20"/>
              </w:rPr>
              <w:t>Odluke o komunalnom doprinosu</w:t>
            </w:r>
            <w:r w:rsidR="00390252" w:rsidRPr="005329C1">
              <w:rPr>
                <w:rFonts w:ascii="Aptos Display" w:hAnsi="Aptos Display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64B8D80F" w14:textId="77777777" w:rsidR="00390252" w:rsidRPr="005329C1" w:rsidRDefault="00390252" w:rsidP="00941D1C">
            <w:pPr>
              <w:spacing w:after="0" w:line="240" w:lineRule="auto"/>
              <w:jc w:val="center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Nositelj izrade izvješća: Grad Novigrad-</w:t>
            </w:r>
            <w:proofErr w:type="spellStart"/>
            <w:r w:rsidRPr="005329C1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Cittanova</w:t>
            </w:r>
            <w:proofErr w:type="spellEnd"/>
            <w:r w:rsidRPr="005329C1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245A359" w14:textId="40FFAA57" w:rsidR="00390252" w:rsidRPr="005329C1" w:rsidRDefault="00390252" w:rsidP="00941D1C">
            <w:pPr>
              <w:spacing w:after="0" w:line="240" w:lineRule="auto"/>
              <w:jc w:val="center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 xml:space="preserve">Novigrad, </w:t>
            </w:r>
            <w:r w:rsidR="00BC5489" w:rsidRPr="005329C1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28.07.2025</w:t>
            </w:r>
            <w:r w:rsidRPr="005329C1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.</w:t>
            </w:r>
          </w:p>
          <w:p w14:paraId="160097C2" w14:textId="77777777" w:rsidR="00390252" w:rsidRPr="005329C1" w:rsidRDefault="00390252" w:rsidP="00941D1C">
            <w:pPr>
              <w:spacing w:after="0" w:line="240" w:lineRule="auto"/>
              <w:jc w:val="center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</w:p>
        </w:tc>
      </w:tr>
      <w:tr w:rsidR="00376731" w:rsidRPr="005329C1" w14:paraId="35889C17" w14:textId="2FCAB183" w:rsidTr="005D5444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455B3B" w14:textId="03572D7A" w:rsidR="00376731" w:rsidRPr="005329C1" w:rsidRDefault="00376731" w:rsidP="005D5444">
            <w:pPr>
              <w:spacing w:after="120" w:line="240" w:lineRule="auto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E08C5BC" w14:textId="02199C4F" w:rsidR="00376731" w:rsidRPr="005329C1" w:rsidRDefault="00376731" w:rsidP="00BC5489">
            <w:pPr>
              <w:pStyle w:val="Naslov1"/>
              <w:spacing w:after="0"/>
              <w:rPr>
                <w:rFonts w:ascii="Aptos Display" w:hAnsi="Aptos Display" w:cs="Arial"/>
                <w:b w:val="0"/>
                <w:sz w:val="20"/>
                <w:szCs w:val="20"/>
              </w:rPr>
            </w:pPr>
            <w:r w:rsidRPr="005329C1">
              <w:rPr>
                <w:rFonts w:ascii="Aptos Display" w:hAnsi="Aptos Display" w:cs="Arial"/>
                <w:b w:val="0"/>
                <w:sz w:val="20"/>
                <w:szCs w:val="20"/>
              </w:rPr>
              <w:t xml:space="preserve">Prijedlog Odluke </w:t>
            </w:r>
            <w:r w:rsidR="00BC5489" w:rsidRPr="005329C1">
              <w:rPr>
                <w:rFonts w:ascii="Aptos Display" w:hAnsi="Aptos Display" w:cs="Arial"/>
                <w:b w:val="0"/>
                <w:sz w:val="20"/>
                <w:szCs w:val="20"/>
              </w:rPr>
              <w:t xml:space="preserve">o izmjenama i dopunama </w:t>
            </w:r>
            <w:r w:rsidR="00BC5489" w:rsidRPr="005329C1">
              <w:rPr>
                <w:rFonts w:ascii="Aptos Display" w:hAnsi="Aptos Display" w:cs="Arial"/>
                <w:b w:val="0"/>
                <w:sz w:val="20"/>
                <w:szCs w:val="20"/>
              </w:rPr>
              <w:t>Odluke o komunalnom doprinosu</w:t>
            </w:r>
          </w:p>
        </w:tc>
      </w:tr>
      <w:tr w:rsidR="00376731" w:rsidRPr="005329C1" w14:paraId="4FF49563" w14:textId="01967A4B" w:rsidTr="005D5444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D8FFC3" w14:textId="1C7C91BE" w:rsidR="00376731" w:rsidRPr="005329C1" w:rsidRDefault="00376731" w:rsidP="005D5444">
            <w:pPr>
              <w:spacing w:after="120" w:line="240" w:lineRule="auto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4DE3D2E" w14:textId="0515BD82" w:rsidR="00376731" w:rsidRPr="005329C1" w:rsidRDefault="00376731" w:rsidP="00941D1C">
            <w:pPr>
              <w:spacing w:after="120" w:line="240" w:lineRule="auto"/>
              <w:jc w:val="both"/>
              <w:rPr>
                <w:rFonts w:ascii="Aptos Display" w:hAnsi="Aptos Display" w:cs="Times New Roman"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t>Upravni odjel za komunalni sustav, prostorno uređenje i zaštitu okoliša Grada Novigrada-</w:t>
            </w:r>
            <w:proofErr w:type="spellStart"/>
            <w:r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t>Cittanova</w:t>
            </w:r>
            <w:proofErr w:type="spellEnd"/>
            <w:r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376731" w:rsidRPr="005329C1" w14:paraId="570A650B" w14:textId="5CDDCE73" w:rsidTr="00390252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13C57D" w14:textId="77777777" w:rsidR="00376731" w:rsidRPr="005329C1" w:rsidRDefault="00376731" w:rsidP="00390252">
            <w:pPr>
              <w:spacing w:after="120" w:line="240" w:lineRule="auto"/>
              <w:jc w:val="both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893D631" w14:textId="77777777" w:rsidR="00903CD7" w:rsidRPr="005329C1" w:rsidRDefault="00903CD7" w:rsidP="00903CD7">
            <w:pPr>
              <w:spacing w:after="0" w:line="240" w:lineRule="auto"/>
              <w:jc w:val="both"/>
              <w:rPr>
                <w:rFonts w:ascii="Aptos Display" w:hAnsi="Aptos Display" w:cs="Times New Roman"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t>Odluka o komunalnom doprinosu donesena je 18. prosinca 2018. godine i od tada se nije mijenjala.</w:t>
            </w:r>
          </w:p>
          <w:p w14:paraId="4A8CDFAE" w14:textId="77777777" w:rsidR="00903CD7" w:rsidRPr="005329C1" w:rsidRDefault="00903CD7" w:rsidP="00903CD7">
            <w:pPr>
              <w:spacing w:after="0" w:line="240" w:lineRule="auto"/>
              <w:jc w:val="both"/>
              <w:rPr>
                <w:rFonts w:ascii="Aptos Display" w:hAnsi="Aptos Display" w:cs="Times New Roman"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t>Komunalni doprinos je novčano javno davanje, a plaća se za korištenje komunalne infrastrukture na području cijele jedinice lokalne samouprave i položajne pogodnosti građevinskog zemljišta u naselju prilikom građenja ili ozakonjenja građevine. Koristi se isključivo za financiranje građenja i održavanja komunalne infrastrukture. Komunalna infrastruktura su nerazvrstane ceste, javne prometne površine na kojima nije dopušten promet motornih vozila, javna parkirališta, javne garaže, javne zelene površine, građevine i uređaji javne namjene, javna rasvjeta, groblja i krematoriji na grobljima, građevine namijenjene obavljanju javnog prijevoza, no osim ovih građevina predstavničko tijelo jedinice lokalne samouprave može odlukom odrediti i druge građevine komunalne infrastrukture, ako služe za obavljanje komunalne djelatnosti.</w:t>
            </w:r>
          </w:p>
          <w:p w14:paraId="196DF3CD" w14:textId="77777777" w:rsidR="00903CD7" w:rsidRPr="005329C1" w:rsidRDefault="00903CD7" w:rsidP="00903CD7">
            <w:pPr>
              <w:spacing w:after="0" w:line="240" w:lineRule="auto"/>
              <w:jc w:val="both"/>
              <w:rPr>
                <w:rFonts w:ascii="Aptos Display" w:hAnsi="Aptos Display" w:cs="Times New Roman"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t>Komunalni doprinos plaća vlasnik zemljišta na kojem se gradi građevina ili se nalazi ozakonjena građevina odnosno investitor ako je na njega pisanim ugovorom prenesena obveza plaćanja komunalnog doprinosa.</w:t>
            </w:r>
          </w:p>
          <w:p w14:paraId="2A2EADEE" w14:textId="77777777" w:rsidR="00903CD7" w:rsidRPr="005329C1" w:rsidRDefault="00903CD7" w:rsidP="00903CD7">
            <w:pPr>
              <w:spacing w:after="0" w:line="240" w:lineRule="auto"/>
              <w:jc w:val="both"/>
              <w:rPr>
                <w:rFonts w:ascii="Aptos Display" w:hAnsi="Aptos Display" w:cs="Times New Roman"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t xml:space="preserve">Jedinična vrijednost komunalnog doprinosa ne može biti viša od 10 % prosječnih troškova građenja metra kubičnog (m3) građevine u Republici Hrvatskoj. </w:t>
            </w:r>
          </w:p>
          <w:p w14:paraId="5BD34E9D" w14:textId="77777777" w:rsidR="00903CD7" w:rsidRPr="005329C1" w:rsidRDefault="00903CD7" w:rsidP="00903CD7">
            <w:pPr>
              <w:spacing w:after="0" w:line="240" w:lineRule="auto"/>
              <w:jc w:val="both"/>
              <w:rPr>
                <w:rFonts w:ascii="Aptos Display" w:hAnsi="Aptos Display" w:cs="Times New Roman"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t>U ovom trenutku na snazi je Podatak o prosječnim troškovima građenja od 15. listopada 2018. godine koji je donio ministar za graditeljstvo i prostorno uređenje, a iznosi 1.382,86 kn/m3. Navedeni podatak nije se mijenjao od 2010. godine, kada je 06. svibnja 2010. godine Ministrica zaštite okoliša, prostornog uređenja i graditeljstva utvrdila podatak o prosječnim troškovima gradnje m3 etalonske građevine u Republici Hrvatskoj u identičnom iznosu koji je i danas na snazi, odnosno 1.382,86 kn/m3, no zanimljiv podatak je da i prosječan trošak gradnje u m3 do 2010. godine iznosio je 1.800,00 kn/m3, značajnije više nego nakon 2010. godine.</w:t>
            </w:r>
          </w:p>
          <w:p w14:paraId="547BBDFE" w14:textId="77777777" w:rsidR="00903CD7" w:rsidRPr="005329C1" w:rsidRDefault="00903CD7" w:rsidP="00903CD7">
            <w:pPr>
              <w:spacing w:after="0" w:line="240" w:lineRule="auto"/>
              <w:jc w:val="both"/>
              <w:rPr>
                <w:rFonts w:ascii="Aptos Display" w:hAnsi="Aptos Display" w:cs="Times New Roman"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t>Od svibnja 2010. godine do travnja 2025. godine, prema službenim podacima Državnog zavoda za statistiku stopa inflacije iznosi 42,4 %, a realno je inflacija i puno veća.</w:t>
            </w:r>
          </w:p>
          <w:p w14:paraId="2A3494C3" w14:textId="77777777" w:rsidR="00903CD7" w:rsidRPr="005329C1" w:rsidRDefault="00903CD7" w:rsidP="00903CD7">
            <w:pPr>
              <w:spacing w:after="0" w:line="240" w:lineRule="auto"/>
              <w:jc w:val="both"/>
              <w:rPr>
                <w:rFonts w:ascii="Aptos Display" w:hAnsi="Aptos Display" w:cs="Times New Roman"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t>U istom razdoblju podatak o prosječnim troškovima građenja nije se mijenjao iako je jasno i nedvojbeno vidljivo na tržištu da su se cijene građevinskih radova u odnosu na 2010. godinu višestruko uvećale, što najbolje govori podatak o stopi inflacije.</w:t>
            </w:r>
          </w:p>
          <w:p w14:paraId="71952314" w14:textId="3E3BCE5D" w:rsidR="00376731" w:rsidRPr="005329C1" w:rsidRDefault="00903CD7" w:rsidP="00903CD7">
            <w:pPr>
              <w:spacing w:after="0" w:line="240" w:lineRule="auto"/>
              <w:jc w:val="both"/>
              <w:rPr>
                <w:rFonts w:ascii="Aptos Display" w:hAnsi="Aptos Display" w:cs="Times New Roman"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lastRenderedPageBreak/>
              <w:tab/>
              <w:t>Slijedom navedeno, potrebno je bilo pristupiti izmjenama i dopuna odluke kako bi se barem donekle kompenzirao nerealan iznos utvrđene etalonske vrijednosti gradnje.</w:t>
            </w:r>
            <w:r w:rsidR="00551061"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t>.</w:t>
            </w:r>
          </w:p>
          <w:p w14:paraId="4445F4B7" w14:textId="757DAE50" w:rsidR="005D5444" w:rsidRPr="005329C1" w:rsidRDefault="005D5444" w:rsidP="00551061">
            <w:pPr>
              <w:spacing w:after="0" w:line="240" w:lineRule="auto"/>
              <w:jc w:val="both"/>
              <w:rPr>
                <w:rFonts w:ascii="Aptos Display" w:hAnsi="Aptos Display" w:cs="Times New Roman"/>
                <w:bCs/>
                <w:sz w:val="20"/>
                <w:szCs w:val="20"/>
              </w:rPr>
            </w:pPr>
          </w:p>
        </w:tc>
      </w:tr>
      <w:tr w:rsidR="00376731" w:rsidRPr="005329C1" w14:paraId="21087AE4" w14:textId="4AC9F063" w:rsidTr="005D5444">
        <w:trPr>
          <w:trHeight w:val="525"/>
        </w:trPr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665DBF25" w14:textId="1AF623F9" w:rsidR="00376731" w:rsidRPr="005329C1" w:rsidRDefault="00376731" w:rsidP="005D5444">
            <w:pPr>
              <w:spacing w:after="120" w:line="240" w:lineRule="auto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lastRenderedPageBreak/>
              <w:t xml:space="preserve">Objava dokumenata za savjetovanje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A9D8B32" w14:textId="016FA563" w:rsidR="00376731" w:rsidRPr="005329C1" w:rsidRDefault="00376731" w:rsidP="001907B5">
            <w:pPr>
              <w:spacing w:after="120" w:line="240" w:lineRule="auto"/>
              <w:rPr>
                <w:rFonts w:ascii="Aptos Display" w:hAnsi="Aptos Display" w:cs="Times New Roman"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t>Navesti poveznicu na internetsko mjesto odnosno portal</w:t>
            </w:r>
          </w:p>
          <w:p w14:paraId="4017F2FC" w14:textId="647AFF61" w:rsidR="00376731" w:rsidRPr="005329C1" w:rsidRDefault="0045693F" w:rsidP="001907B5">
            <w:pPr>
              <w:spacing w:after="120" w:line="240" w:lineRule="auto"/>
              <w:rPr>
                <w:rFonts w:ascii="Aptos Display" w:hAnsi="Aptos Display" w:cs="Times New Roman"/>
                <w:bCs/>
                <w:sz w:val="20"/>
                <w:szCs w:val="20"/>
              </w:rPr>
            </w:pPr>
            <w:r w:rsidRPr="005329C1">
              <w:rPr>
                <w:rFonts w:ascii="Aptos Display" w:hAnsi="Aptos Display"/>
              </w:rPr>
              <w:t>https://novigrad.hr/savjetovanje-s-javnoscu/</w:t>
            </w:r>
          </w:p>
        </w:tc>
      </w:tr>
      <w:tr w:rsidR="00376731" w:rsidRPr="005329C1" w14:paraId="4D976A15" w14:textId="71D19266" w:rsidTr="00390252">
        <w:trPr>
          <w:trHeight w:val="1085"/>
        </w:trPr>
        <w:tc>
          <w:tcPr>
            <w:tcW w:w="2405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5F2F2E" w14:textId="680364A8" w:rsidR="00376731" w:rsidRPr="005329C1" w:rsidRDefault="00390252" w:rsidP="00390252">
            <w:pPr>
              <w:spacing w:after="120" w:line="240" w:lineRule="auto"/>
              <w:jc w:val="both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0FEA3FA1" w14:textId="39BD2EC0" w:rsidR="00376731" w:rsidRPr="005329C1" w:rsidRDefault="00376731" w:rsidP="001907B5">
            <w:pPr>
              <w:spacing w:after="120" w:line="240" w:lineRule="auto"/>
              <w:rPr>
                <w:rFonts w:ascii="Aptos Display" w:hAnsi="Aptos Display" w:cs="Times New Roman"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t xml:space="preserve">Razdoblje provedbe savjetovanja je od </w:t>
            </w:r>
            <w:r w:rsidR="005329C1" w:rsidRPr="005329C1">
              <w:rPr>
                <w:rFonts w:ascii="Aptos Display" w:hAnsi="Aptos Display" w:cs="Times New Roman"/>
                <w:b/>
                <w:sz w:val="20"/>
                <w:szCs w:val="20"/>
              </w:rPr>
              <w:t>26.06.2025. do 26.07.2025.</w:t>
            </w:r>
          </w:p>
        </w:tc>
      </w:tr>
      <w:tr w:rsidR="005D5444" w:rsidRPr="005329C1" w14:paraId="21BC13F6" w14:textId="2897BE9C" w:rsidTr="005D5444">
        <w:trPr>
          <w:trHeight w:val="1701"/>
        </w:trPr>
        <w:tc>
          <w:tcPr>
            <w:tcW w:w="2405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</w:tcPr>
          <w:p w14:paraId="44CD81D8" w14:textId="77777777" w:rsidR="005D5444" w:rsidRPr="005329C1" w:rsidRDefault="005D5444" w:rsidP="005D5444">
            <w:pPr>
              <w:spacing w:after="120" w:line="240" w:lineRule="auto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</w:tcPr>
          <w:p w14:paraId="60782636" w14:textId="3515F9E5" w:rsidR="005D5444" w:rsidRPr="005329C1" w:rsidRDefault="005D5444" w:rsidP="005D5444">
            <w:pPr>
              <w:spacing w:after="120" w:line="240" w:lineRule="auto"/>
              <w:rPr>
                <w:rFonts w:ascii="Aptos Display" w:hAnsi="Aptos Display" w:cs="Times New Roman"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t>Nije bilo primjedbi/prijedloga.</w:t>
            </w:r>
          </w:p>
        </w:tc>
      </w:tr>
      <w:tr w:rsidR="002935A6" w:rsidRPr="005329C1" w14:paraId="27D5EDBD" w14:textId="7C5EC0A7" w:rsidTr="00390252">
        <w:tc>
          <w:tcPr>
            <w:tcW w:w="24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567E83" w14:textId="77777777" w:rsidR="002935A6" w:rsidRPr="005329C1" w:rsidRDefault="002935A6" w:rsidP="002935A6">
            <w:pPr>
              <w:spacing w:after="120" w:line="240" w:lineRule="auto"/>
              <w:rPr>
                <w:rFonts w:ascii="Aptos Display" w:hAnsi="Aptos Display" w:cs="Times New Roman"/>
                <w:b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665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FF90E09" w14:textId="77777777" w:rsidR="002935A6" w:rsidRPr="005329C1" w:rsidRDefault="002935A6" w:rsidP="002935A6">
            <w:pPr>
              <w:spacing w:after="120" w:line="240" w:lineRule="auto"/>
              <w:jc w:val="both"/>
              <w:rPr>
                <w:rFonts w:ascii="Aptos Display" w:hAnsi="Aptos Display" w:cs="Times New Roman"/>
                <w:bCs/>
                <w:sz w:val="20"/>
                <w:szCs w:val="20"/>
              </w:rPr>
            </w:pPr>
            <w:r w:rsidRPr="005329C1">
              <w:rPr>
                <w:rFonts w:ascii="Aptos Display" w:hAnsi="Aptos Display" w:cs="Times New Roman"/>
                <w:bCs/>
                <w:sz w:val="20"/>
                <w:szCs w:val="20"/>
              </w:rPr>
              <w:t xml:space="preserve">Nije bilo financijskih izdataka vezanih za postupak savjetovanja </w:t>
            </w:r>
          </w:p>
          <w:p w14:paraId="5A11BB1B" w14:textId="648290C7" w:rsidR="005D5444" w:rsidRPr="005329C1" w:rsidRDefault="005D5444" w:rsidP="002935A6">
            <w:pPr>
              <w:spacing w:after="120" w:line="240" w:lineRule="auto"/>
              <w:jc w:val="both"/>
              <w:rPr>
                <w:rFonts w:ascii="Aptos Display" w:hAnsi="Aptos Display" w:cs="Times New Roman"/>
                <w:bCs/>
                <w:sz w:val="20"/>
                <w:szCs w:val="20"/>
              </w:rPr>
            </w:pPr>
          </w:p>
        </w:tc>
      </w:tr>
    </w:tbl>
    <w:p w14:paraId="550E34DD" w14:textId="77777777" w:rsidR="00C60FBE" w:rsidRPr="005329C1" w:rsidRDefault="00C60FBE" w:rsidP="005D5444">
      <w:pPr>
        <w:rPr>
          <w:rFonts w:ascii="Aptos Display" w:eastAsia="Calibri" w:hAnsi="Aptos Display" w:cs="Times New Roman"/>
          <w:b/>
          <w:bCs/>
          <w:sz w:val="20"/>
          <w:szCs w:val="20"/>
          <w:lang w:eastAsia="en-US"/>
        </w:rPr>
      </w:pPr>
      <w:bookmarkStart w:id="1" w:name="_Toc468978618"/>
      <w:bookmarkEnd w:id="1"/>
    </w:p>
    <w:sectPr w:rsidR="00C60FBE" w:rsidRPr="005329C1" w:rsidSect="008C21C5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6FF9" w14:textId="77777777" w:rsidR="00D53A28" w:rsidRDefault="00D53A28" w:rsidP="001E46F7">
      <w:pPr>
        <w:spacing w:after="0" w:line="240" w:lineRule="auto"/>
      </w:pPr>
      <w:r>
        <w:separator/>
      </w:r>
    </w:p>
  </w:endnote>
  <w:endnote w:type="continuationSeparator" w:id="0">
    <w:p w14:paraId="49C31050" w14:textId="77777777" w:rsidR="00D53A28" w:rsidRDefault="00D53A28" w:rsidP="001E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EA5C" w14:textId="77777777" w:rsidR="00D53A28" w:rsidRDefault="00D53A28" w:rsidP="001E46F7">
      <w:pPr>
        <w:spacing w:after="0" w:line="240" w:lineRule="auto"/>
      </w:pPr>
      <w:r>
        <w:separator/>
      </w:r>
    </w:p>
  </w:footnote>
  <w:footnote w:type="continuationSeparator" w:id="0">
    <w:p w14:paraId="2F8EB749" w14:textId="77777777" w:rsidR="00D53A28" w:rsidRDefault="00D53A28" w:rsidP="001E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eastAsia="Batang" w:hAnsi="Arial Narrow" w:cs="Arial"/>
        <w:color w:val="000000"/>
        <w:lang w:eastAsia="ko-KR"/>
      </w:rPr>
      <w:alias w:val="Naslov"/>
      <w:id w:val="77738743"/>
      <w:placeholder>
        <w:docPart w:val="992127E6DF3946789EDE4022CF751D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0630ED7" w14:textId="77777777" w:rsidR="001E46F7" w:rsidRPr="001E46F7" w:rsidRDefault="001E46F7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="Arial Narrow" w:eastAsiaTheme="majorEastAsia" w:hAnsi="Arial Narrow" w:cstheme="majorBidi"/>
          </w:rPr>
        </w:pPr>
        <w:r w:rsidRPr="001E46F7">
          <w:rPr>
            <w:rFonts w:ascii="Arial Narrow" w:eastAsia="Batang" w:hAnsi="Arial Narrow" w:cs="Arial"/>
            <w:color w:val="000000"/>
            <w:lang w:eastAsia="ko-KR"/>
          </w:rPr>
          <w:t>Grad Novigrad-</w:t>
        </w:r>
        <w:proofErr w:type="spellStart"/>
        <w:r w:rsidRPr="001E46F7">
          <w:rPr>
            <w:rFonts w:ascii="Arial Narrow" w:eastAsia="Batang" w:hAnsi="Arial Narrow" w:cs="Arial"/>
            <w:color w:val="000000"/>
            <w:lang w:eastAsia="ko-KR"/>
          </w:rPr>
          <w:t>Cittanova</w:t>
        </w:r>
        <w:proofErr w:type="spellEnd"/>
      </w:p>
    </w:sdtContent>
  </w:sdt>
  <w:p w14:paraId="433D107E" w14:textId="77777777" w:rsidR="001E46F7" w:rsidRDefault="001E46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A062D"/>
    <w:multiLevelType w:val="hybridMultilevel"/>
    <w:tmpl w:val="736A07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72BA2"/>
    <w:rsid w:val="00144EAC"/>
    <w:rsid w:val="00167D77"/>
    <w:rsid w:val="0017221C"/>
    <w:rsid w:val="00184E11"/>
    <w:rsid w:val="001907B5"/>
    <w:rsid w:val="001E46F7"/>
    <w:rsid w:val="00214180"/>
    <w:rsid w:val="00254583"/>
    <w:rsid w:val="00273018"/>
    <w:rsid w:val="002935A6"/>
    <w:rsid w:val="002E0B8A"/>
    <w:rsid w:val="003030B8"/>
    <w:rsid w:val="00337DFE"/>
    <w:rsid w:val="00350071"/>
    <w:rsid w:val="00376731"/>
    <w:rsid w:val="00390252"/>
    <w:rsid w:val="00443265"/>
    <w:rsid w:val="00451691"/>
    <w:rsid w:val="0045693F"/>
    <w:rsid w:val="00496353"/>
    <w:rsid w:val="00504138"/>
    <w:rsid w:val="005048F9"/>
    <w:rsid w:val="00506850"/>
    <w:rsid w:val="005329C1"/>
    <w:rsid w:val="00551061"/>
    <w:rsid w:val="005926F4"/>
    <w:rsid w:val="005B0986"/>
    <w:rsid w:val="005D5444"/>
    <w:rsid w:val="005E0769"/>
    <w:rsid w:val="00610406"/>
    <w:rsid w:val="00710D22"/>
    <w:rsid w:val="00717197"/>
    <w:rsid w:val="00737889"/>
    <w:rsid w:val="00744211"/>
    <w:rsid w:val="00755C6B"/>
    <w:rsid w:val="007815E2"/>
    <w:rsid w:val="007A06F0"/>
    <w:rsid w:val="007C6E3E"/>
    <w:rsid w:val="007E7CB7"/>
    <w:rsid w:val="00841EEB"/>
    <w:rsid w:val="00861A01"/>
    <w:rsid w:val="00870C13"/>
    <w:rsid w:val="00873394"/>
    <w:rsid w:val="008C21C5"/>
    <w:rsid w:val="008E7E58"/>
    <w:rsid w:val="00903CD7"/>
    <w:rsid w:val="00904E6A"/>
    <w:rsid w:val="00927C45"/>
    <w:rsid w:val="00955A88"/>
    <w:rsid w:val="00961D1C"/>
    <w:rsid w:val="00A26E86"/>
    <w:rsid w:val="00A40123"/>
    <w:rsid w:val="00A401B8"/>
    <w:rsid w:val="00A413C0"/>
    <w:rsid w:val="00AB67CE"/>
    <w:rsid w:val="00B06A61"/>
    <w:rsid w:val="00B207CC"/>
    <w:rsid w:val="00B716B2"/>
    <w:rsid w:val="00BC5489"/>
    <w:rsid w:val="00C00D0A"/>
    <w:rsid w:val="00C52564"/>
    <w:rsid w:val="00C60FBE"/>
    <w:rsid w:val="00CB548D"/>
    <w:rsid w:val="00D30E9E"/>
    <w:rsid w:val="00D427D8"/>
    <w:rsid w:val="00D53A28"/>
    <w:rsid w:val="00D8142D"/>
    <w:rsid w:val="00DA5DED"/>
    <w:rsid w:val="00E360FE"/>
    <w:rsid w:val="00E4375D"/>
    <w:rsid w:val="00E5625F"/>
    <w:rsid w:val="00E57C1A"/>
    <w:rsid w:val="00E738EC"/>
    <w:rsid w:val="00E82321"/>
    <w:rsid w:val="00E86376"/>
    <w:rsid w:val="00E93F90"/>
    <w:rsid w:val="00EC347B"/>
    <w:rsid w:val="00EE4DEA"/>
    <w:rsid w:val="00EF5AF0"/>
    <w:rsid w:val="00F04D18"/>
    <w:rsid w:val="00F14427"/>
    <w:rsid w:val="00F1797C"/>
    <w:rsid w:val="00F17DD3"/>
    <w:rsid w:val="00F742DA"/>
    <w:rsid w:val="00FB772D"/>
    <w:rsid w:val="00FF0A1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CF6D9"/>
  <w15:docId w15:val="{1A8A8E15-CD51-4748-B152-A199E6EA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904E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Naslov1Char">
    <w:name w:val="Naslov 1 Char"/>
    <w:basedOn w:val="Zadanifontodlomka"/>
    <w:link w:val="Naslov1"/>
    <w:rsid w:val="00904E6A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styleId="Hiperveza">
    <w:name w:val="Hyperlink"/>
    <w:basedOn w:val="Zadanifontodlomka"/>
    <w:uiPriority w:val="99"/>
    <w:unhideWhenUsed/>
    <w:rsid w:val="00254583"/>
    <w:rPr>
      <w:color w:val="0000FF" w:themeColor="hyperlink"/>
      <w:u w:val="single"/>
    </w:rPr>
  </w:style>
  <w:style w:type="paragraph" w:customStyle="1" w:styleId="Default">
    <w:name w:val="Default"/>
    <w:rsid w:val="00CB54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E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46F7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1E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46F7"/>
    <w:rPr>
      <w:rFonts w:eastAsiaTheme="minorEastAsia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6F7"/>
    <w:rPr>
      <w:rFonts w:ascii="Tahoma" w:eastAsiaTheme="minorEastAsia" w:hAnsi="Tahoma" w:cs="Tahoma"/>
      <w:sz w:val="16"/>
      <w:szCs w:val="16"/>
      <w:lang w:eastAsia="zh-CN"/>
    </w:rPr>
  </w:style>
  <w:style w:type="paragraph" w:styleId="Odlomakpopisa">
    <w:name w:val="List Paragraph"/>
    <w:basedOn w:val="Normal"/>
    <w:uiPriority w:val="34"/>
    <w:qFormat/>
    <w:rsid w:val="00E82321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8142D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717197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7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2127E6DF3946789EDE4022CF751D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AFB3A3-96BD-43B6-B441-428F1A8E51CF}"/>
      </w:docPartPr>
      <w:docPartBody>
        <w:p w:rsidR="003E352A" w:rsidRDefault="000A5512" w:rsidP="000A5512">
          <w:pPr>
            <w:pStyle w:val="992127E6DF3946789EDE4022CF751D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512"/>
    <w:rsid w:val="000A5512"/>
    <w:rsid w:val="00120658"/>
    <w:rsid w:val="003C7ABE"/>
    <w:rsid w:val="003D42C5"/>
    <w:rsid w:val="003E352A"/>
    <w:rsid w:val="004D504B"/>
    <w:rsid w:val="005669A7"/>
    <w:rsid w:val="00572F7B"/>
    <w:rsid w:val="0060296D"/>
    <w:rsid w:val="00644912"/>
    <w:rsid w:val="00737889"/>
    <w:rsid w:val="00767252"/>
    <w:rsid w:val="007B7D4A"/>
    <w:rsid w:val="007D3EF3"/>
    <w:rsid w:val="008311C7"/>
    <w:rsid w:val="00882A06"/>
    <w:rsid w:val="00914260"/>
    <w:rsid w:val="00A015AF"/>
    <w:rsid w:val="00A8402E"/>
    <w:rsid w:val="00B77839"/>
    <w:rsid w:val="00B967E9"/>
    <w:rsid w:val="00BF597B"/>
    <w:rsid w:val="00CB49C6"/>
    <w:rsid w:val="00D6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992127E6DF3946789EDE4022CF751D25">
    <w:name w:val="992127E6DF3946789EDE4022CF751D25"/>
    <w:rsid w:val="000A5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Novigrad-Cittanova</vt:lpstr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Novigrad-Cittanova</dc:title>
  <dc:creator>Korisnik</dc:creator>
  <cp:lastModifiedBy>Ana Karlović</cp:lastModifiedBy>
  <cp:revision>20</cp:revision>
  <cp:lastPrinted>2019-01-24T09:13:00Z</cp:lastPrinted>
  <dcterms:created xsi:type="dcterms:W3CDTF">2022-11-21T08:09:00Z</dcterms:created>
  <dcterms:modified xsi:type="dcterms:W3CDTF">2025-07-28T06:18:00Z</dcterms:modified>
</cp:coreProperties>
</file>