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F84D0" w14:textId="7CC9BCDF" w:rsidR="00AF43A3" w:rsidRDefault="00E44582" w:rsidP="00306ED1">
      <w:pPr>
        <w:spacing w:after="0" w:line="240" w:lineRule="auto"/>
        <w:jc w:val="center"/>
      </w:pPr>
      <w:r w:rsidRPr="00E44582">
        <w:drawing>
          <wp:inline distT="0" distB="0" distL="0" distR="0" wp14:anchorId="625FACF2" wp14:editId="2746BF70">
            <wp:extent cx="5080819" cy="8077200"/>
            <wp:effectExtent l="0" t="0" r="5715" b="0"/>
            <wp:docPr id="278322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322044" name=""/>
                    <pic:cNvPicPr/>
                  </pic:nvPicPr>
                  <pic:blipFill>
                    <a:blip r:embed="rId8"/>
                    <a:stretch>
                      <a:fillRect/>
                    </a:stretch>
                  </pic:blipFill>
                  <pic:spPr>
                    <a:xfrm>
                      <a:off x="0" y="0"/>
                      <a:ext cx="5091059" cy="8093480"/>
                    </a:xfrm>
                    <a:prstGeom prst="rect">
                      <a:avLst/>
                    </a:prstGeom>
                  </pic:spPr>
                </pic:pic>
              </a:graphicData>
            </a:graphic>
          </wp:inline>
        </w:drawing>
      </w:r>
    </w:p>
    <w:p w14:paraId="0F108C21" w14:textId="77777777" w:rsidR="007E036D" w:rsidRDefault="007E036D" w:rsidP="00911A62">
      <w:pPr>
        <w:spacing w:after="0" w:line="240" w:lineRule="auto"/>
        <w:jc w:val="center"/>
      </w:pPr>
    </w:p>
    <w:p w14:paraId="0CFDF3D0" w14:textId="42EC8EA6" w:rsidR="00951EC0" w:rsidRPr="004A7F78" w:rsidRDefault="00AF43A3" w:rsidP="00261E40">
      <w:pPr>
        <w:pStyle w:val="Title"/>
        <w:rPr>
          <w:rFonts w:cs="Arial"/>
          <w:szCs w:val="20"/>
          <w:lang w:val="it-IT"/>
        </w:rPr>
      </w:pPr>
      <w:r w:rsidRPr="007E036D">
        <w:br w:type="page"/>
      </w:r>
    </w:p>
    <w:p w14:paraId="057F2DC2" w14:textId="77777777" w:rsidR="00951EC0" w:rsidRPr="004A7F78" w:rsidRDefault="00951EC0" w:rsidP="00911A62">
      <w:pPr>
        <w:pStyle w:val="BodyText"/>
        <w:rPr>
          <w:rFonts w:ascii="Arial" w:hAnsi="Arial" w:cs="Arial"/>
          <w:sz w:val="20"/>
          <w:szCs w:val="20"/>
          <w:lang w:val="it-IT"/>
        </w:rPr>
      </w:pPr>
    </w:p>
    <w:p w14:paraId="7E78F7B0" w14:textId="77777777" w:rsidR="0047655C" w:rsidRPr="005B7606" w:rsidRDefault="0047655C" w:rsidP="0047655C">
      <w:pPr>
        <w:pStyle w:val="BodyText"/>
        <w:rPr>
          <w:rFonts w:ascii="Arial" w:hAnsi="Arial" w:cs="Arial"/>
          <w:sz w:val="20"/>
          <w:szCs w:val="20"/>
          <w:lang w:val="it-IT"/>
        </w:rPr>
      </w:pPr>
    </w:p>
    <w:p w14:paraId="3A9C24AA" w14:textId="77777777" w:rsidR="001C25D5" w:rsidRPr="00756031" w:rsidRDefault="001C25D5" w:rsidP="001C25D5">
      <w:pPr>
        <w:tabs>
          <w:tab w:val="left" w:pos="2325"/>
        </w:tabs>
        <w:spacing w:after="0" w:line="240" w:lineRule="auto"/>
        <w:jc w:val="center"/>
        <w:rPr>
          <w:rFonts w:ascii="Arial" w:hAnsi="Arial" w:cs="Arial"/>
          <w:b/>
          <w:bCs/>
          <w:iCs/>
          <w:sz w:val="36"/>
          <w:szCs w:val="36"/>
          <w:lang w:val="it-IT"/>
        </w:rPr>
      </w:pPr>
      <w:r w:rsidRPr="00756031">
        <w:rPr>
          <w:rFonts w:ascii="Arial" w:hAnsi="Arial" w:cs="Arial"/>
          <w:b/>
          <w:bCs/>
          <w:iCs/>
          <w:sz w:val="36"/>
          <w:szCs w:val="36"/>
          <w:lang w:val="it-IT"/>
        </w:rPr>
        <w:t>INDICE</w:t>
      </w:r>
    </w:p>
    <w:p w14:paraId="13375E16" w14:textId="77777777" w:rsidR="001C25D5" w:rsidRPr="005B7606" w:rsidRDefault="001C25D5" w:rsidP="001C25D5">
      <w:pPr>
        <w:pStyle w:val="BodyText"/>
        <w:rPr>
          <w:rFonts w:ascii="Arial" w:hAnsi="Arial" w:cs="Arial"/>
          <w:sz w:val="20"/>
          <w:szCs w:val="20"/>
          <w:lang w:val="it-IT"/>
        </w:rPr>
      </w:pPr>
    </w:p>
    <w:p w14:paraId="782BB1CC" w14:textId="77777777" w:rsidR="001453E1" w:rsidRDefault="001453E1" w:rsidP="001453E1">
      <w:pPr>
        <w:pStyle w:val="BodyText"/>
        <w:rPr>
          <w:rFonts w:ascii="Arial" w:hAnsi="Arial" w:cs="Arial"/>
          <w:sz w:val="20"/>
          <w:szCs w:val="20"/>
          <w:lang w:val="it-IT"/>
        </w:rPr>
      </w:pPr>
    </w:p>
    <w:p w14:paraId="3F50E89A" w14:textId="77777777" w:rsidR="001453E1" w:rsidRPr="005B7606" w:rsidRDefault="001453E1" w:rsidP="001453E1">
      <w:pPr>
        <w:pStyle w:val="BodyText"/>
        <w:rPr>
          <w:rFonts w:ascii="Arial" w:hAnsi="Arial" w:cs="Arial"/>
          <w:sz w:val="20"/>
          <w:szCs w:val="20"/>
          <w:lang w:val="it-IT"/>
        </w:rPr>
      </w:pPr>
    </w:p>
    <w:p w14:paraId="1DF841C6" w14:textId="77777777" w:rsidR="001453E1" w:rsidRPr="000E7351" w:rsidRDefault="001453E1" w:rsidP="001453E1">
      <w:pPr>
        <w:pStyle w:val="ListParagraph"/>
        <w:spacing w:after="0" w:line="240" w:lineRule="auto"/>
        <w:rPr>
          <w:rFonts w:ascii="Arial" w:hAnsi="Arial" w:cs="Arial"/>
          <w:sz w:val="20"/>
          <w:szCs w:val="20"/>
          <w:lang w:val="it-IT"/>
        </w:rPr>
      </w:pPr>
    </w:p>
    <w:p w14:paraId="58001D00" w14:textId="77777777" w:rsidR="001453E1" w:rsidRPr="003B0F47" w:rsidRDefault="001453E1" w:rsidP="001453E1">
      <w:pPr>
        <w:tabs>
          <w:tab w:val="left" w:pos="2325"/>
        </w:tabs>
        <w:spacing w:after="0" w:line="240" w:lineRule="auto"/>
        <w:jc w:val="center"/>
        <w:rPr>
          <w:rFonts w:ascii="Arial" w:hAnsi="Arial" w:cs="Arial"/>
          <w:b/>
          <w:bCs/>
          <w:iCs/>
          <w:sz w:val="36"/>
          <w:szCs w:val="36"/>
          <w:u w:val="single"/>
          <w:lang w:val="it-IT"/>
        </w:rPr>
      </w:pPr>
      <w:r w:rsidRPr="003B0F47">
        <w:rPr>
          <w:rFonts w:ascii="Arial" w:hAnsi="Arial" w:cs="Arial"/>
          <w:b/>
          <w:bCs/>
          <w:iCs/>
          <w:sz w:val="36"/>
          <w:szCs w:val="36"/>
          <w:u w:val="single"/>
          <w:lang w:val="it-IT"/>
        </w:rPr>
        <w:t>IL SINDACO</w:t>
      </w:r>
    </w:p>
    <w:p w14:paraId="17655B33" w14:textId="77777777" w:rsidR="001453E1" w:rsidRDefault="001453E1" w:rsidP="001453E1">
      <w:pPr>
        <w:pStyle w:val="ListParagraph"/>
        <w:spacing w:after="0" w:line="240" w:lineRule="auto"/>
        <w:rPr>
          <w:rFonts w:ascii="Arial" w:hAnsi="Arial" w:cs="Arial"/>
          <w:sz w:val="20"/>
          <w:szCs w:val="20"/>
          <w:lang w:val="it-IT"/>
        </w:rPr>
      </w:pPr>
    </w:p>
    <w:p w14:paraId="1286EFCF" w14:textId="77777777" w:rsidR="00C4103A" w:rsidRDefault="00C4103A" w:rsidP="001453E1">
      <w:pPr>
        <w:pStyle w:val="ListParagraph"/>
        <w:spacing w:after="0" w:line="240" w:lineRule="auto"/>
        <w:rPr>
          <w:rFonts w:ascii="Arial" w:hAnsi="Arial" w:cs="Arial"/>
          <w:sz w:val="20"/>
          <w:szCs w:val="20"/>
          <w:lang w:val="it-IT"/>
        </w:rPr>
      </w:pPr>
    </w:p>
    <w:p w14:paraId="266870F8" w14:textId="57328602" w:rsidR="001453E1" w:rsidRPr="006F583F" w:rsidRDefault="006F583F" w:rsidP="000508E6">
      <w:pPr>
        <w:pStyle w:val="ListParagraph"/>
        <w:numPr>
          <w:ilvl w:val="0"/>
          <w:numId w:val="246"/>
        </w:numPr>
        <w:spacing w:after="0"/>
        <w:rPr>
          <w:rFonts w:ascii="Arial" w:hAnsi="Arial" w:cs="Arial"/>
          <w:bCs/>
          <w:sz w:val="20"/>
          <w:szCs w:val="20"/>
        </w:rPr>
      </w:pPr>
      <w:hyperlink w:anchor="punto4" w:history="1">
        <w:r w:rsidRPr="006F583F">
          <w:rPr>
            <w:rStyle w:val="Hyperlink"/>
            <w:rFonts w:ascii="Arial" w:hAnsi="Arial" w:cs="Arial"/>
            <w:sz w:val="20"/>
            <w:szCs w:val="20"/>
            <w:lang w:val="it-IT"/>
          </w:rPr>
          <w:t>Programma di incentivazione dello sviluppo dell'imprenditoria per il 2026</w:t>
        </w:r>
      </w:hyperlink>
      <w:r w:rsidR="001453E1" w:rsidRPr="006F583F">
        <w:rPr>
          <w:rFonts w:ascii="Arial" w:hAnsi="Arial" w:cs="Arial"/>
          <w:bCs/>
          <w:sz w:val="20"/>
          <w:szCs w:val="20"/>
        </w:rPr>
        <w:t>_____________</w:t>
      </w:r>
      <w:r w:rsidR="00C4103A" w:rsidRPr="006F583F">
        <w:rPr>
          <w:rFonts w:ascii="Arial" w:hAnsi="Arial" w:cs="Arial"/>
          <w:bCs/>
          <w:sz w:val="20"/>
          <w:szCs w:val="20"/>
        </w:rPr>
        <w:t>_</w:t>
      </w:r>
      <w:r w:rsidR="00587C2E" w:rsidRPr="006F583F">
        <w:rPr>
          <w:rFonts w:ascii="Arial" w:hAnsi="Arial" w:cs="Arial"/>
          <w:bCs/>
          <w:sz w:val="20"/>
          <w:szCs w:val="20"/>
        </w:rPr>
        <w:t>______</w:t>
      </w:r>
      <w:r w:rsidR="00C4103A" w:rsidRPr="006F583F">
        <w:rPr>
          <w:rFonts w:ascii="Arial" w:hAnsi="Arial" w:cs="Arial"/>
          <w:bCs/>
          <w:sz w:val="20"/>
          <w:szCs w:val="20"/>
        </w:rPr>
        <w:t>p.</w:t>
      </w:r>
      <w:r w:rsidR="00587C2E" w:rsidRPr="006F583F">
        <w:rPr>
          <w:rFonts w:ascii="Arial" w:hAnsi="Arial" w:cs="Arial"/>
          <w:bCs/>
          <w:sz w:val="20"/>
          <w:szCs w:val="20"/>
        </w:rPr>
        <w:t xml:space="preserve"> </w:t>
      </w:r>
      <w:r>
        <w:rPr>
          <w:rFonts w:ascii="Arial" w:hAnsi="Arial" w:cs="Arial"/>
          <w:bCs/>
          <w:sz w:val="20"/>
          <w:szCs w:val="20"/>
        </w:rPr>
        <w:t>9</w:t>
      </w:r>
    </w:p>
    <w:p w14:paraId="0FC2B1D7" w14:textId="77777777" w:rsidR="001453E1" w:rsidRPr="00990236" w:rsidRDefault="001453E1" w:rsidP="00C4103A">
      <w:pPr>
        <w:pStyle w:val="NormalWeb"/>
        <w:spacing w:before="0" w:beforeAutospacing="0" w:after="0" w:afterAutospacing="0"/>
        <w:rPr>
          <w:rFonts w:ascii="Arial" w:hAnsi="Arial" w:cs="Arial"/>
          <w:bCs/>
          <w:sz w:val="20"/>
          <w:szCs w:val="20"/>
          <w:lang w:val="it-IT"/>
        </w:rPr>
      </w:pPr>
    </w:p>
    <w:p w14:paraId="4F28B196" w14:textId="77777777" w:rsidR="001453E1" w:rsidRDefault="001453E1" w:rsidP="001453E1">
      <w:pPr>
        <w:pStyle w:val="ListParagraph"/>
        <w:spacing w:after="0" w:line="240" w:lineRule="auto"/>
        <w:rPr>
          <w:rFonts w:ascii="Arial" w:hAnsi="Arial" w:cs="Arial"/>
          <w:sz w:val="20"/>
          <w:szCs w:val="20"/>
          <w:lang w:val="it-IT"/>
        </w:rPr>
      </w:pPr>
    </w:p>
    <w:p w14:paraId="6731B197" w14:textId="77777777" w:rsidR="001453E1" w:rsidRDefault="001453E1" w:rsidP="001453E1">
      <w:pPr>
        <w:pStyle w:val="ListParagraph"/>
        <w:spacing w:after="0" w:line="240" w:lineRule="auto"/>
        <w:rPr>
          <w:rFonts w:ascii="Arial" w:hAnsi="Arial" w:cs="Arial"/>
          <w:sz w:val="20"/>
          <w:szCs w:val="20"/>
          <w:lang w:val="it-IT"/>
        </w:rPr>
      </w:pPr>
    </w:p>
    <w:p w14:paraId="7876CF7C" w14:textId="77777777" w:rsidR="001453E1" w:rsidRDefault="001453E1" w:rsidP="001453E1">
      <w:pPr>
        <w:pStyle w:val="ListParagraph"/>
        <w:spacing w:after="0" w:line="240" w:lineRule="auto"/>
        <w:rPr>
          <w:rFonts w:ascii="Arial" w:hAnsi="Arial" w:cs="Arial"/>
          <w:sz w:val="20"/>
          <w:szCs w:val="20"/>
          <w:lang w:val="it-IT"/>
        </w:rPr>
      </w:pPr>
    </w:p>
    <w:p w14:paraId="60EEC669" w14:textId="77777777" w:rsidR="001453E1" w:rsidRPr="00A7598E" w:rsidRDefault="001453E1" w:rsidP="001453E1">
      <w:pPr>
        <w:pStyle w:val="ListParagraph"/>
        <w:spacing w:after="0" w:line="240" w:lineRule="auto"/>
        <w:rPr>
          <w:rFonts w:ascii="Arial" w:hAnsi="Arial" w:cs="Arial"/>
          <w:sz w:val="20"/>
          <w:szCs w:val="20"/>
          <w:lang w:val="it-IT"/>
        </w:rPr>
      </w:pPr>
    </w:p>
    <w:p w14:paraId="433E86E8" w14:textId="77777777" w:rsidR="001453E1" w:rsidRPr="00990236" w:rsidRDefault="001453E1" w:rsidP="001453E1">
      <w:pPr>
        <w:spacing w:after="0" w:line="240" w:lineRule="auto"/>
        <w:rPr>
          <w:rFonts w:ascii="Arial" w:hAnsi="Arial" w:cs="Arial"/>
          <w:sz w:val="20"/>
          <w:szCs w:val="20"/>
          <w:lang w:val="it-IT"/>
        </w:rPr>
      </w:pPr>
    </w:p>
    <w:p w14:paraId="50CA52A3" w14:textId="77777777" w:rsidR="001453E1" w:rsidRPr="007F1E9D" w:rsidRDefault="001453E1" w:rsidP="001453E1">
      <w:pPr>
        <w:spacing w:after="0" w:line="240" w:lineRule="auto"/>
        <w:rPr>
          <w:rFonts w:ascii="Arial" w:hAnsi="Arial" w:cs="Arial"/>
          <w:sz w:val="20"/>
          <w:szCs w:val="20"/>
        </w:rPr>
      </w:pPr>
      <w:r w:rsidRPr="007F1E9D">
        <w:rPr>
          <w:rFonts w:ascii="Arial" w:hAnsi="Arial" w:cs="Arial"/>
          <w:sz w:val="20"/>
          <w:szCs w:val="20"/>
        </w:rPr>
        <w:br w:type="page"/>
      </w:r>
    </w:p>
    <w:p w14:paraId="7CD127AE" w14:textId="23F5233D" w:rsidR="001453E1" w:rsidRDefault="006A5170" w:rsidP="001453E1">
      <w:pPr>
        <w:spacing w:after="0" w:line="240" w:lineRule="auto"/>
        <w:rPr>
          <w:rFonts w:ascii="Arial" w:hAnsi="Arial" w:cs="Arial"/>
          <w:sz w:val="20"/>
          <w:szCs w:val="20"/>
          <w:lang w:val="it-IT"/>
        </w:rPr>
      </w:pPr>
      <w:r>
        <w:rPr>
          <w:rFonts w:ascii="Arial" w:hAnsi="Arial" w:cs="Arial"/>
          <w:sz w:val="20"/>
          <w:szCs w:val="20"/>
          <w:lang w:val="it-IT"/>
        </w:rPr>
        <w:lastRenderedPageBreak/>
        <w:t>4</w:t>
      </w:r>
      <w:r w:rsidR="001453E1" w:rsidRPr="005B7606">
        <w:rPr>
          <w:rFonts w:ascii="Arial" w:hAnsi="Arial" w:cs="Arial"/>
          <w:sz w:val="20"/>
          <w:szCs w:val="20"/>
          <w:lang w:val="it-IT"/>
        </w:rPr>
        <w:t>.</w:t>
      </w:r>
      <w:bookmarkStart w:id="0" w:name="punto1"/>
      <w:bookmarkStart w:id="1" w:name="punto4"/>
      <w:bookmarkEnd w:id="0"/>
      <w:bookmarkEnd w:id="1"/>
    </w:p>
    <w:p w14:paraId="7EEC30B3" w14:textId="77777777" w:rsidR="001453E1" w:rsidRDefault="001453E1" w:rsidP="00E854E7">
      <w:pPr>
        <w:spacing w:after="0" w:line="240" w:lineRule="auto"/>
        <w:rPr>
          <w:rFonts w:ascii="Arial" w:hAnsi="Arial" w:cs="Arial"/>
          <w:sz w:val="20"/>
          <w:szCs w:val="20"/>
          <w:lang w:val="it-IT"/>
        </w:rPr>
      </w:pPr>
    </w:p>
    <w:p w14:paraId="796396AB" w14:textId="77777777" w:rsidR="00E854E7" w:rsidRPr="00425B79" w:rsidRDefault="00E854E7" w:rsidP="00E854E7">
      <w:pPr>
        <w:spacing w:after="0" w:line="240" w:lineRule="auto"/>
        <w:jc w:val="both"/>
        <w:rPr>
          <w:rFonts w:ascii="Arial" w:hAnsi="Arial" w:cs="Arial"/>
          <w:sz w:val="20"/>
          <w:szCs w:val="20"/>
          <w:lang w:val="it-IT"/>
        </w:rPr>
      </w:pPr>
      <w:r w:rsidRPr="00425B79">
        <w:rPr>
          <w:rFonts w:ascii="Arial" w:hAnsi="Arial" w:cs="Arial"/>
          <w:sz w:val="20"/>
          <w:szCs w:val="20"/>
          <w:lang w:val="it-IT"/>
        </w:rPr>
        <w:t xml:space="preserve">Ai sensi dell'articolo 48 della Legge sull’unità di autogoverno locale e territoriale (regionale) (“Gazzetta ufficiale”, numero 33/01, 60/01, 129/05, 109/07, 125/08, 36/09, 150/11, 144/12, 19/13, 137/15, 123/17, 98/19 e 144/20) e dell'articolo 102 dello Statuto della Città di Novigrad-Cittanova ("Bollettino ufficiale della Città di Novigrad-Cittanova", numero 05/09, 03/13, 02/14, 02/17, 01/18, 02/18 - testo consolidato, 02/20, 01/21, 06/21 e 07/21-testo consolidato, 03/22), il Sindaco della Città di Novigrad-Cittanova, su proposta dell’Assessorato al bilancio e all'economia, il 25 </w:t>
      </w:r>
      <w:proofErr w:type="spellStart"/>
      <w:r w:rsidRPr="00425B79">
        <w:rPr>
          <w:rFonts w:ascii="Arial" w:hAnsi="Arial" w:cs="Arial"/>
          <w:sz w:val="20"/>
          <w:szCs w:val="20"/>
          <w:lang w:val="it-IT"/>
        </w:rPr>
        <w:t>febraio</w:t>
      </w:r>
      <w:proofErr w:type="spellEnd"/>
      <w:r w:rsidRPr="00425B79">
        <w:rPr>
          <w:rFonts w:ascii="Arial" w:hAnsi="Arial" w:cs="Arial"/>
          <w:sz w:val="20"/>
          <w:szCs w:val="20"/>
          <w:lang w:val="it-IT"/>
        </w:rPr>
        <w:t xml:space="preserve"> 2026 emana il seguente</w:t>
      </w:r>
    </w:p>
    <w:p w14:paraId="7C9816E7" w14:textId="2360927A" w:rsidR="00E854E7" w:rsidRPr="00425B79" w:rsidRDefault="00E854E7" w:rsidP="00E854E7">
      <w:pPr>
        <w:tabs>
          <w:tab w:val="left" w:pos="2417"/>
        </w:tabs>
        <w:spacing w:after="0" w:line="240" w:lineRule="auto"/>
        <w:jc w:val="both"/>
        <w:rPr>
          <w:rFonts w:ascii="Arial" w:hAnsi="Arial" w:cs="Arial"/>
          <w:sz w:val="20"/>
          <w:szCs w:val="20"/>
          <w:lang w:val="it-IT"/>
        </w:rPr>
      </w:pPr>
    </w:p>
    <w:p w14:paraId="71B394A0" w14:textId="77777777" w:rsidR="00E854E7" w:rsidRPr="00425B79" w:rsidRDefault="00E854E7" w:rsidP="00E854E7">
      <w:pPr>
        <w:spacing w:after="0" w:line="240" w:lineRule="auto"/>
        <w:rPr>
          <w:rFonts w:ascii="Arial" w:hAnsi="Arial" w:cs="Arial"/>
          <w:sz w:val="20"/>
          <w:szCs w:val="20"/>
          <w:lang w:val="it-IT"/>
        </w:rPr>
      </w:pPr>
    </w:p>
    <w:p w14:paraId="1159AFF2" w14:textId="77777777" w:rsidR="00E854E7" w:rsidRDefault="00E854E7" w:rsidP="00E854E7">
      <w:pPr>
        <w:spacing w:after="0" w:line="240" w:lineRule="auto"/>
        <w:jc w:val="center"/>
        <w:rPr>
          <w:rFonts w:ascii="Arial" w:hAnsi="Arial" w:cs="Arial"/>
          <w:b/>
          <w:bCs/>
          <w:sz w:val="20"/>
          <w:szCs w:val="20"/>
          <w:lang w:val="it-IT"/>
        </w:rPr>
      </w:pPr>
      <w:r w:rsidRPr="00425B79">
        <w:rPr>
          <w:rFonts w:ascii="Arial" w:hAnsi="Arial" w:cs="Arial"/>
          <w:b/>
          <w:bCs/>
          <w:sz w:val="20"/>
          <w:szCs w:val="20"/>
          <w:lang w:val="it-IT"/>
        </w:rPr>
        <w:t xml:space="preserve">PROGRAMMA DI INCENTIVAZIONE DELLO SVILUPPO </w:t>
      </w:r>
    </w:p>
    <w:p w14:paraId="38BF8718" w14:textId="77777777" w:rsidR="00E854E7" w:rsidRPr="00425B79" w:rsidRDefault="00E854E7" w:rsidP="00E854E7">
      <w:pPr>
        <w:spacing w:after="0" w:line="240" w:lineRule="auto"/>
        <w:jc w:val="center"/>
        <w:rPr>
          <w:rFonts w:ascii="Arial" w:hAnsi="Arial" w:cs="Arial"/>
          <w:b/>
          <w:bCs/>
          <w:sz w:val="20"/>
          <w:szCs w:val="20"/>
          <w:lang w:val="it-IT"/>
        </w:rPr>
      </w:pPr>
      <w:r w:rsidRPr="00425B79">
        <w:rPr>
          <w:rFonts w:ascii="Arial" w:hAnsi="Arial" w:cs="Arial"/>
          <w:b/>
          <w:bCs/>
          <w:sz w:val="20"/>
          <w:szCs w:val="20"/>
          <w:lang w:val="it-IT"/>
        </w:rPr>
        <w:t>DELL'IMPRENDITORIA PER IL 2026</w:t>
      </w:r>
    </w:p>
    <w:p w14:paraId="26AE75B1" w14:textId="77777777" w:rsidR="00E854E7" w:rsidRPr="00425B79" w:rsidRDefault="00E854E7" w:rsidP="00E854E7">
      <w:pPr>
        <w:spacing w:after="0" w:line="240" w:lineRule="auto"/>
        <w:rPr>
          <w:rFonts w:ascii="Arial" w:hAnsi="Arial" w:cs="Arial"/>
          <w:sz w:val="20"/>
          <w:szCs w:val="20"/>
          <w:lang w:val="it-IT"/>
        </w:rPr>
      </w:pPr>
    </w:p>
    <w:p w14:paraId="0DE5D634" w14:textId="77777777" w:rsidR="00E854E7" w:rsidRPr="00425B79" w:rsidRDefault="00E854E7" w:rsidP="00E854E7">
      <w:pPr>
        <w:spacing w:after="0" w:line="240" w:lineRule="auto"/>
        <w:rPr>
          <w:rFonts w:ascii="Arial" w:hAnsi="Arial" w:cs="Arial"/>
          <w:sz w:val="20"/>
          <w:szCs w:val="20"/>
          <w:lang w:val="it-IT"/>
        </w:rPr>
      </w:pPr>
    </w:p>
    <w:p w14:paraId="455746A2" w14:textId="77777777" w:rsidR="00E854E7" w:rsidRPr="00425B79" w:rsidRDefault="00E854E7" w:rsidP="00E854E7">
      <w:pPr>
        <w:pStyle w:val="ListParagraph"/>
        <w:numPr>
          <w:ilvl w:val="0"/>
          <w:numId w:val="251"/>
        </w:numPr>
        <w:spacing w:after="0" w:line="240" w:lineRule="auto"/>
        <w:rPr>
          <w:rFonts w:ascii="Arial" w:hAnsi="Arial" w:cs="Arial"/>
          <w:b/>
          <w:bCs/>
          <w:sz w:val="20"/>
          <w:szCs w:val="20"/>
          <w:lang w:val="it-IT"/>
        </w:rPr>
      </w:pPr>
      <w:r w:rsidRPr="00425B79">
        <w:rPr>
          <w:rFonts w:ascii="Arial" w:hAnsi="Arial" w:cs="Arial"/>
          <w:b/>
          <w:bCs/>
          <w:sz w:val="20"/>
          <w:szCs w:val="20"/>
          <w:lang w:val="it-IT"/>
        </w:rPr>
        <w:t>DISPOSIZIONI GENERALI</w:t>
      </w:r>
    </w:p>
    <w:p w14:paraId="403D821A" w14:textId="77777777" w:rsidR="00E854E7" w:rsidRPr="00425B79" w:rsidRDefault="00E854E7" w:rsidP="00E854E7">
      <w:pPr>
        <w:spacing w:after="0" w:line="240" w:lineRule="auto"/>
        <w:rPr>
          <w:rFonts w:ascii="Arial" w:hAnsi="Arial" w:cs="Arial"/>
          <w:sz w:val="20"/>
          <w:szCs w:val="20"/>
          <w:lang w:val="it-IT"/>
        </w:rPr>
      </w:pPr>
    </w:p>
    <w:p w14:paraId="12B503B4" w14:textId="77777777" w:rsidR="00E854E7" w:rsidRPr="00425B79" w:rsidRDefault="00E854E7" w:rsidP="00E854E7">
      <w:pPr>
        <w:spacing w:after="0" w:line="240" w:lineRule="auto"/>
        <w:jc w:val="center"/>
        <w:rPr>
          <w:rFonts w:ascii="Arial" w:hAnsi="Arial" w:cs="Arial"/>
          <w:sz w:val="20"/>
          <w:szCs w:val="20"/>
          <w:lang w:val="it-IT"/>
        </w:rPr>
      </w:pPr>
      <w:r w:rsidRPr="00425B79">
        <w:rPr>
          <w:rFonts w:ascii="Arial" w:hAnsi="Arial" w:cs="Arial"/>
          <w:sz w:val="20"/>
          <w:szCs w:val="20"/>
          <w:lang w:val="it-IT"/>
        </w:rPr>
        <w:t>Articolo 1</w:t>
      </w:r>
    </w:p>
    <w:p w14:paraId="455BC537"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Il programma di sviluppo dell'imprenditoria per il 2026 (di seguito denominato: Programma) stabilisce le condizioni generali, i criteri e la procedura per l’assegnazione di sovvenzioni a fondo perduto da parte della Città di Novigrad-Cittanova per incoraggiare lo sviluppo dell'imprenditoria e gli obblighi dei beneficiari degli aiuti.</w:t>
      </w:r>
    </w:p>
    <w:p w14:paraId="6CA9AAFD" w14:textId="77777777" w:rsidR="00E854E7" w:rsidRPr="00425B79" w:rsidRDefault="00E854E7" w:rsidP="00E854E7">
      <w:pPr>
        <w:spacing w:after="0" w:line="240" w:lineRule="auto"/>
        <w:rPr>
          <w:rFonts w:ascii="Arial" w:hAnsi="Arial" w:cs="Arial"/>
          <w:sz w:val="20"/>
          <w:szCs w:val="20"/>
          <w:lang w:val="it-IT"/>
        </w:rPr>
      </w:pPr>
    </w:p>
    <w:p w14:paraId="4411AE36" w14:textId="77777777" w:rsidR="00E854E7" w:rsidRPr="00425B79" w:rsidRDefault="00E854E7" w:rsidP="00E854E7">
      <w:pPr>
        <w:spacing w:after="0" w:line="240" w:lineRule="auto"/>
        <w:jc w:val="center"/>
        <w:rPr>
          <w:rFonts w:ascii="Arial" w:hAnsi="Arial" w:cs="Arial"/>
          <w:sz w:val="20"/>
          <w:szCs w:val="20"/>
          <w:lang w:val="it-IT"/>
        </w:rPr>
      </w:pPr>
      <w:r w:rsidRPr="00425B79">
        <w:rPr>
          <w:rFonts w:ascii="Arial" w:hAnsi="Arial" w:cs="Arial"/>
          <w:sz w:val="20"/>
          <w:szCs w:val="20"/>
          <w:lang w:val="it-IT"/>
        </w:rPr>
        <w:t>Articolo 2</w:t>
      </w:r>
    </w:p>
    <w:p w14:paraId="755522A8"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 xml:space="preserve">Il presente programma è un atto in base al quale saranno concessi aiuti </w:t>
      </w:r>
      <w:r w:rsidRPr="00425B79">
        <w:rPr>
          <w:rFonts w:ascii="Arial" w:hAnsi="Arial" w:cs="Arial"/>
          <w:iCs/>
          <w:sz w:val="20"/>
          <w:szCs w:val="20"/>
          <w:lang w:val="it-IT"/>
        </w:rPr>
        <w:t xml:space="preserve">de </w:t>
      </w:r>
      <w:proofErr w:type="spellStart"/>
      <w:r w:rsidRPr="00425B79">
        <w:rPr>
          <w:rFonts w:ascii="Arial" w:hAnsi="Arial" w:cs="Arial"/>
          <w:iCs/>
          <w:sz w:val="20"/>
          <w:szCs w:val="20"/>
          <w:lang w:val="it-IT"/>
        </w:rPr>
        <w:t>minimis</w:t>
      </w:r>
      <w:proofErr w:type="spellEnd"/>
      <w:r w:rsidRPr="00425B79">
        <w:rPr>
          <w:rFonts w:ascii="Arial" w:hAnsi="Arial" w:cs="Arial"/>
          <w:sz w:val="20"/>
          <w:szCs w:val="20"/>
          <w:lang w:val="it-IT"/>
        </w:rPr>
        <w:t xml:space="preserve"> ai sensi dell'articolo 3, paragrafo 2, del Regolamento numero 2023/2831 della Commissione (UE) del 15 dicembre 2023 sull'applicazione degli articoli 107 e 108 del Contratto sul funzionamento dell'Unione europea agli aiuti </w:t>
      </w:r>
      <w:r w:rsidRPr="00425B79">
        <w:rPr>
          <w:rFonts w:ascii="Arial" w:hAnsi="Arial" w:cs="Arial"/>
          <w:iCs/>
          <w:sz w:val="20"/>
          <w:szCs w:val="20"/>
          <w:lang w:val="it-IT"/>
        </w:rPr>
        <w:t xml:space="preserve">de </w:t>
      </w:r>
      <w:proofErr w:type="spellStart"/>
      <w:r w:rsidRPr="00425B79">
        <w:rPr>
          <w:rFonts w:ascii="Arial" w:hAnsi="Arial" w:cs="Arial"/>
          <w:iCs/>
          <w:sz w:val="20"/>
          <w:szCs w:val="20"/>
          <w:lang w:val="it-IT"/>
        </w:rPr>
        <w:t>minimis</w:t>
      </w:r>
      <w:proofErr w:type="spellEnd"/>
      <w:r w:rsidRPr="00425B79">
        <w:rPr>
          <w:rFonts w:ascii="Arial" w:hAnsi="Arial" w:cs="Arial"/>
          <w:sz w:val="20"/>
          <w:szCs w:val="20"/>
          <w:lang w:val="it-IT"/>
        </w:rPr>
        <w:t xml:space="preserve"> (Bollettino ufficiale dell'Unione europea, L 2023/2831 del 15/12/2023).</w:t>
      </w:r>
    </w:p>
    <w:p w14:paraId="5E1F8D73" w14:textId="77777777" w:rsidR="00E854E7" w:rsidRPr="00425B79" w:rsidRDefault="00E854E7" w:rsidP="00E854E7">
      <w:pPr>
        <w:spacing w:after="0" w:line="240" w:lineRule="auto"/>
        <w:jc w:val="center"/>
        <w:rPr>
          <w:rFonts w:ascii="Arial" w:hAnsi="Arial" w:cs="Arial"/>
          <w:sz w:val="20"/>
          <w:szCs w:val="20"/>
          <w:lang w:val="it-IT"/>
        </w:rPr>
      </w:pPr>
    </w:p>
    <w:p w14:paraId="7B826FE2" w14:textId="77777777" w:rsidR="00E854E7" w:rsidRPr="00425B79" w:rsidRDefault="00E854E7" w:rsidP="00E854E7">
      <w:pPr>
        <w:spacing w:after="0" w:line="240" w:lineRule="auto"/>
        <w:jc w:val="center"/>
        <w:rPr>
          <w:rFonts w:ascii="Arial" w:hAnsi="Arial" w:cs="Arial"/>
          <w:sz w:val="20"/>
          <w:szCs w:val="20"/>
          <w:lang w:val="it-IT"/>
        </w:rPr>
      </w:pPr>
      <w:r w:rsidRPr="00425B79">
        <w:rPr>
          <w:rFonts w:ascii="Arial" w:hAnsi="Arial" w:cs="Arial"/>
          <w:sz w:val="20"/>
          <w:szCs w:val="20"/>
          <w:lang w:val="it-IT"/>
        </w:rPr>
        <w:t>Articolo 3</w:t>
      </w:r>
    </w:p>
    <w:p w14:paraId="560B1BA6" w14:textId="77777777" w:rsidR="00E854E7" w:rsidRPr="00425B79" w:rsidRDefault="00E854E7" w:rsidP="00E854E7">
      <w:pPr>
        <w:spacing w:after="0" w:line="240" w:lineRule="auto"/>
        <w:ind w:firstLine="709"/>
        <w:rPr>
          <w:rFonts w:ascii="Arial" w:hAnsi="Arial" w:cs="Arial"/>
          <w:sz w:val="20"/>
          <w:szCs w:val="20"/>
          <w:lang w:val="it-IT"/>
        </w:rPr>
      </w:pPr>
      <w:r w:rsidRPr="00425B79">
        <w:rPr>
          <w:rFonts w:ascii="Arial" w:hAnsi="Arial" w:cs="Arial"/>
          <w:sz w:val="20"/>
          <w:szCs w:val="20"/>
          <w:lang w:val="it-IT"/>
        </w:rPr>
        <w:t>Per sostenere lo sviluppo dell'imprenditoria la Città di Novigrad-Cittanova assegnerà i mezzi finanziari a fondo perduto attraverso le seguenti misure:</w:t>
      </w:r>
    </w:p>
    <w:p w14:paraId="03309489" w14:textId="77777777" w:rsidR="00E854E7" w:rsidRPr="00425B79" w:rsidRDefault="00E854E7" w:rsidP="00E854E7">
      <w:pPr>
        <w:pStyle w:val="ListParagraph"/>
        <w:numPr>
          <w:ilvl w:val="0"/>
          <w:numId w:val="247"/>
        </w:numPr>
        <w:spacing w:after="0" w:line="240" w:lineRule="auto"/>
        <w:ind w:left="782" w:hanging="357"/>
        <w:jc w:val="both"/>
        <w:rPr>
          <w:rFonts w:ascii="Arial" w:hAnsi="Arial" w:cs="Arial"/>
          <w:sz w:val="20"/>
          <w:szCs w:val="20"/>
          <w:lang w:val="it-IT"/>
        </w:rPr>
      </w:pPr>
      <w:r w:rsidRPr="00425B79">
        <w:rPr>
          <w:rFonts w:ascii="Arial" w:hAnsi="Arial" w:cs="Arial"/>
          <w:sz w:val="20"/>
          <w:szCs w:val="20"/>
          <w:lang w:val="it-IT"/>
        </w:rPr>
        <w:t>aiuti ai neoimprenditori,</w:t>
      </w:r>
    </w:p>
    <w:p w14:paraId="79BF0E74" w14:textId="77777777" w:rsidR="00E854E7" w:rsidRPr="00425B79" w:rsidRDefault="00E854E7" w:rsidP="00E854E7">
      <w:pPr>
        <w:pStyle w:val="ListParagraph"/>
        <w:numPr>
          <w:ilvl w:val="0"/>
          <w:numId w:val="247"/>
        </w:numPr>
        <w:spacing w:after="0" w:line="240" w:lineRule="auto"/>
        <w:ind w:left="782" w:hanging="357"/>
        <w:jc w:val="both"/>
        <w:rPr>
          <w:rFonts w:ascii="Arial" w:hAnsi="Arial" w:cs="Arial"/>
          <w:sz w:val="20"/>
          <w:szCs w:val="20"/>
          <w:lang w:val="it-IT"/>
        </w:rPr>
      </w:pPr>
      <w:r w:rsidRPr="00425B79">
        <w:rPr>
          <w:rFonts w:ascii="Arial" w:hAnsi="Arial" w:cs="Arial"/>
          <w:sz w:val="20"/>
          <w:szCs w:val="20"/>
          <w:lang w:val="it-IT"/>
        </w:rPr>
        <w:t xml:space="preserve">aiuti agli imprenditori per il finanziamento della preparazione e della candidatura ai progetti UE, </w:t>
      </w:r>
    </w:p>
    <w:p w14:paraId="319A6B4F" w14:textId="77777777" w:rsidR="00E854E7" w:rsidRPr="00425B79" w:rsidRDefault="00E854E7" w:rsidP="00E854E7">
      <w:pPr>
        <w:pStyle w:val="ListParagraph"/>
        <w:numPr>
          <w:ilvl w:val="0"/>
          <w:numId w:val="247"/>
        </w:numPr>
        <w:spacing w:after="0" w:line="240" w:lineRule="auto"/>
        <w:ind w:left="782" w:hanging="357"/>
        <w:jc w:val="both"/>
        <w:rPr>
          <w:rFonts w:ascii="Arial" w:hAnsi="Arial" w:cs="Arial"/>
          <w:sz w:val="20"/>
          <w:szCs w:val="20"/>
          <w:lang w:val="it-IT"/>
        </w:rPr>
      </w:pPr>
      <w:r w:rsidRPr="00425B79">
        <w:rPr>
          <w:rFonts w:ascii="Arial" w:hAnsi="Arial" w:cs="Arial"/>
          <w:sz w:val="20"/>
          <w:szCs w:val="20"/>
          <w:lang w:val="it-IT"/>
        </w:rPr>
        <w:t>sovvenzioni per parte delle spese di sostenimento degli esami professionali e artigianali e l'aggiornamento professionale,</w:t>
      </w:r>
    </w:p>
    <w:p w14:paraId="0C138726" w14:textId="77777777" w:rsidR="00E854E7" w:rsidRPr="00425B79" w:rsidRDefault="00E854E7" w:rsidP="00E854E7">
      <w:pPr>
        <w:pStyle w:val="ListParagraph"/>
        <w:numPr>
          <w:ilvl w:val="0"/>
          <w:numId w:val="247"/>
        </w:numPr>
        <w:spacing w:after="0" w:line="240" w:lineRule="auto"/>
        <w:ind w:left="782" w:hanging="357"/>
        <w:jc w:val="both"/>
        <w:rPr>
          <w:rFonts w:ascii="Arial" w:hAnsi="Arial" w:cs="Arial"/>
          <w:sz w:val="20"/>
          <w:szCs w:val="20"/>
          <w:lang w:val="it-IT"/>
        </w:rPr>
      </w:pPr>
      <w:r w:rsidRPr="00425B79">
        <w:rPr>
          <w:rFonts w:ascii="Arial" w:hAnsi="Arial" w:cs="Arial"/>
          <w:sz w:val="20"/>
          <w:szCs w:val="20"/>
          <w:lang w:val="it-IT"/>
        </w:rPr>
        <w:t>aiuti per la sovvenzione di parte dei costi di riqualificazione e aggiornamento professionale dei disoccupati.</w:t>
      </w:r>
    </w:p>
    <w:p w14:paraId="6434814A" w14:textId="77777777" w:rsidR="00E854E7" w:rsidRPr="00425B79" w:rsidRDefault="00E854E7" w:rsidP="00E854E7">
      <w:pPr>
        <w:spacing w:after="0" w:line="240" w:lineRule="auto"/>
        <w:rPr>
          <w:rFonts w:ascii="Arial" w:hAnsi="Arial" w:cs="Arial"/>
          <w:sz w:val="20"/>
          <w:szCs w:val="20"/>
          <w:lang w:val="it-IT"/>
        </w:rPr>
      </w:pPr>
    </w:p>
    <w:p w14:paraId="4D50CE78" w14:textId="77777777" w:rsidR="00E854E7" w:rsidRPr="00425B79" w:rsidRDefault="00E854E7" w:rsidP="00E854E7">
      <w:pPr>
        <w:spacing w:after="0" w:line="240" w:lineRule="auto"/>
        <w:jc w:val="center"/>
        <w:rPr>
          <w:rFonts w:ascii="Arial" w:hAnsi="Arial" w:cs="Arial"/>
          <w:sz w:val="20"/>
          <w:szCs w:val="20"/>
          <w:lang w:val="it-IT"/>
        </w:rPr>
      </w:pPr>
      <w:r w:rsidRPr="00425B79">
        <w:rPr>
          <w:rFonts w:ascii="Arial" w:hAnsi="Arial" w:cs="Arial"/>
          <w:sz w:val="20"/>
          <w:szCs w:val="20"/>
          <w:lang w:val="it-IT"/>
        </w:rPr>
        <w:t>Articolo 4</w:t>
      </w:r>
    </w:p>
    <w:p w14:paraId="300DC296"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I beneficiari dell'aiuto di cui all'articolo 3 del presente Programma possono essere persone fisiche, artigianati e società (piccole e medie imprese) che operano e hanno sede legale nel territorio della Città di Novigrad-Cittanova, sono al 100% di proprietà privata, ad eccezione delle società fondate dalla Città di Novigrad-Cittanova o nelle quali la Città ha una quota di partecipazione nel capitale sociale.</w:t>
      </w:r>
    </w:p>
    <w:p w14:paraId="1AEECB09"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Il beneficiario deve avere almeno 1 dipendente a tempo pieno, incluso il proprietario.</w:t>
      </w:r>
    </w:p>
    <w:p w14:paraId="55EFEA3D"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Il beneficiario della sovvenzione che fa parte del sistema fiscale dell’imposta sul valore aggiunto (di seguito: IVA) non può beneficiare dell'IVA come costo ammissibile per le sovvenzioni nell'ambito del presente Programma.</w:t>
      </w:r>
    </w:p>
    <w:p w14:paraId="6FFA1B6C" w14:textId="77777777" w:rsidR="00E854E7" w:rsidRPr="00425B79" w:rsidRDefault="00E854E7" w:rsidP="00E854E7">
      <w:pPr>
        <w:pStyle w:val="BodyText"/>
        <w:ind w:firstLine="708"/>
        <w:rPr>
          <w:rFonts w:ascii="Arial" w:hAnsi="Arial" w:cs="Arial"/>
          <w:sz w:val="20"/>
          <w:szCs w:val="20"/>
          <w:lang w:val="it-IT"/>
        </w:rPr>
      </w:pPr>
      <w:r w:rsidRPr="00425B79">
        <w:rPr>
          <w:rFonts w:ascii="Arial" w:hAnsi="Arial" w:cs="Arial"/>
          <w:sz w:val="20"/>
          <w:szCs w:val="20"/>
          <w:lang w:val="it-IT" w:eastAsia="en-US"/>
        </w:rPr>
        <w:t>Gli aiuti ai beneficiari nell'ambito del presente Programma saranno concessi fino all'esaurimento dei fondi disponibili e non oltre il 31 dicembre 2026.</w:t>
      </w:r>
    </w:p>
    <w:p w14:paraId="68FAE256" w14:textId="77777777" w:rsidR="00E854E7" w:rsidRPr="00425B79" w:rsidRDefault="00E854E7" w:rsidP="00E854E7">
      <w:pPr>
        <w:spacing w:after="0" w:line="240" w:lineRule="auto"/>
        <w:jc w:val="center"/>
        <w:rPr>
          <w:rFonts w:ascii="Arial" w:hAnsi="Arial" w:cs="Arial"/>
          <w:sz w:val="20"/>
          <w:szCs w:val="20"/>
          <w:lang w:val="it-IT"/>
        </w:rPr>
      </w:pPr>
    </w:p>
    <w:p w14:paraId="7BC9F0DA" w14:textId="77777777" w:rsidR="00E854E7" w:rsidRPr="00425B79" w:rsidRDefault="00E854E7" w:rsidP="00E854E7">
      <w:pPr>
        <w:spacing w:after="0" w:line="240" w:lineRule="auto"/>
        <w:jc w:val="center"/>
        <w:rPr>
          <w:rFonts w:ascii="Arial" w:hAnsi="Arial" w:cs="Arial"/>
          <w:sz w:val="20"/>
          <w:szCs w:val="20"/>
          <w:lang w:val="it-IT"/>
        </w:rPr>
      </w:pPr>
      <w:r w:rsidRPr="00425B79">
        <w:rPr>
          <w:rFonts w:ascii="Arial" w:hAnsi="Arial" w:cs="Arial"/>
          <w:sz w:val="20"/>
          <w:szCs w:val="20"/>
          <w:lang w:val="it-IT"/>
        </w:rPr>
        <w:t>Articolo 5</w:t>
      </w:r>
    </w:p>
    <w:p w14:paraId="0D29E5D1"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Il finanziamento delle sovvenzioni di cui all'articolo 3 del presente Programma è previsto nel bilancio della Città di Novigrad-Cittanova per il 2026 nei seguenti importi:</w:t>
      </w:r>
    </w:p>
    <w:p w14:paraId="1B6237E7" w14:textId="77777777" w:rsidR="00E854E7" w:rsidRPr="00425B79" w:rsidRDefault="00E854E7" w:rsidP="00E854E7">
      <w:pPr>
        <w:spacing w:after="0" w:line="240" w:lineRule="auto"/>
        <w:rPr>
          <w:rFonts w:ascii="Arial" w:hAnsi="Arial" w:cs="Arial"/>
          <w:sz w:val="20"/>
          <w:szCs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819"/>
        <w:gridCol w:w="3370"/>
      </w:tblGrid>
      <w:tr w:rsidR="00E854E7" w:rsidRPr="00425B79" w14:paraId="2C56FD2B" w14:textId="77777777" w:rsidTr="00414356">
        <w:trPr>
          <w:trHeight w:val="521"/>
        </w:trPr>
        <w:tc>
          <w:tcPr>
            <w:tcW w:w="959" w:type="dxa"/>
            <w:vAlign w:val="center"/>
          </w:tcPr>
          <w:p w14:paraId="22075C81" w14:textId="77777777" w:rsidR="00E854E7" w:rsidRPr="00425B79" w:rsidRDefault="00E854E7" w:rsidP="00E854E7">
            <w:pPr>
              <w:pStyle w:val="BodyText"/>
              <w:jc w:val="center"/>
              <w:rPr>
                <w:rFonts w:ascii="Arial" w:eastAsia="Calibri" w:hAnsi="Arial" w:cs="Arial"/>
                <w:b/>
                <w:bCs/>
                <w:sz w:val="20"/>
                <w:szCs w:val="20"/>
                <w:lang w:val="it-IT" w:eastAsia="en-US"/>
              </w:rPr>
            </w:pPr>
            <w:proofErr w:type="spellStart"/>
            <w:r w:rsidRPr="00425B79">
              <w:rPr>
                <w:rFonts w:ascii="Arial" w:eastAsia="Calibri" w:hAnsi="Arial" w:cs="Arial"/>
                <w:b/>
                <w:bCs/>
                <w:sz w:val="20"/>
                <w:szCs w:val="20"/>
                <w:lang w:val="it-IT" w:eastAsia="en-US"/>
              </w:rPr>
              <w:t>N.p</w:t>
            </w:r>
            <w:proofErr w:type="spellEnd"/>
            <w:r w:rsidRPr="00425B79">
              <w:rPr>
                <w:rFonts w:ascii="Arial" w:eastAsia="Calibri" w:hAnsi="Arial" w:cs="Arial"/>
                <w:b/>
                <w:bCs/>
                <w:sz w:val="20"/>
                <w:szCs w:val="20"/>
                <w:lang w:val="it-IT" w:eastAsia="en-US"/>
              </w:rPr>
              <w:t>.</w:t>
            </w:r>
          </w:p>
        </w:tc>
        <w:tc>
          <w:tcPr>
            <w:tcW w:w="4819" w:type="dxa"/>
            <w:vAlign w:val="center"/>
          </w:tcPr>
          <w:p w14:paraId="0F749490" w14:textId="77777777" w:rsidR="00E854E7" w:rsidRPr="00425B79" w:rsidRDefault="00E854E7" w:rsidP="00E854E7">
            <w:pPr>
              <w:pStyle w:val="BodyText"/>
              <w:jc w:val="center"/>
              <w:rPr>
                <w:rFonts w:ascii="Arial" w:eastAsia="Calibri" w:hAnsi="Arial" w:cs="Arial"/>
                <w:b/>
                <w:bCs/>
                <w:sz w:val="20"/>
                <w:szCs w:val="20"/>
                <w:lang w:val="it-IT" w:eastAsia="en-US"/>
              </w:rPr>
            </w:pPr>
            <w:r w:rsidRPr="00425B79">
              <w:rPr>
                <w:rFonts w:ascii="Arial" w:eastAsia="Calibri" w:hAnsi="Arial" w:cs="Arial"/>
                <w:b/>
                <w:bCs/>
                <w:sz w:val="20"/>
                <w:szCs w:val="20"/>
                <w:lang w:val="it-IT" w:eastAsia="en-US"/>
              </w:rPr>
              <w:t>Titolo della sovvenzione</w:t>
            </w:r>
          </w:p>
        </w:tc>
        <w:tc>
          <w:tcPr>
            <w:tcW w:w="3370" w:type="dxa"/>
            <w:vAlign w:val="center"/>
          </w:tcPr>
          <w:p w14:paraId="067407AC" w14:textId="77777777" w:rsidR="00E854E7" w:rsidRPr="00425B79" w:rsidRDefault="00E854E7" w:rsidP="00E854E7">
            <w:pPr>
              <w:pStyle w:val="BodyText"/>
              <w:jc w:val="center"/>
              <w:rPr>
                <w:rFonts w:ascii="Arial" w:eastAsia="Calibri" w:hAnsi="Arial" w:cs="Arial"/>
                <w:b/>
                <w:bCs/>
                <w:sz w:val="20"/>
                <w:szCs w:val="20"/>
                <w:lang w:val="it-IT" w:eastAsia="en-US"/>
              </w:rPr>
            </w:pPr>
            <w:r w:rsidRPr="00425B79">
              <w:rPr>
                <w:rFonts w:ascii="Arial" w:eastAsia="Calibri" w:hAnsi="Arial" w:cs="Arial"/>
                <w:b/>
                <w:bCs/>
                <w:sz w:val="20"/>
                <w:szCs w:val="20"/>
                <w:lang w:val="it-IT" w:eastAsia="en-US"/>
              </w:rPr>
              <w:t>Importo pianificato nel 2026</w:t>
            </w:r>
          </w:p>
        </w:tc>
      </w:tr>
      <w:tr w:rsidR="00E854E7" w:rsidRPr="00425B79" w14:paraId="4EC6D728" w14:textId="77777777" w:rsidTr="00414356">
        <w:trPr>
          <w:trHeight w:val="415"/>
        </w:trPr>
        <w:tc>
          <w:tcPr>
            <w:tcW w:w="959" w:type="dxa"/>
            <w:vAlign w:val="center"/>
          </w:tcPr>
          <w:p w14:paraId="203B307E" w14:textId="77777777" w:rsidR="00E854E7" w:rsidRPr="00425B79" w:rsidRDefault="00E854E7" w:rsidP="00E854E7">
            <w:pPr>
              <w:pStyle w:val="BodyText"/>
              <w:jc w:val="center"/>
              <w:rPr>
                <w:rFonts w:ascii="Arial" w:hAnsi="Arial" w:cs="Arial"/>
                <w:sz w:val="20"/>
                <w:szCs w:val="20"/>
                <w:lang w:val="it-IT"/>
              </w:rPr>
            </w:pPr>
            <w:r w:rsidRPr="00425B79">
              <w:rPr>
                <w:rFonts w:ascii="Arial" w:hAnsi="Arial" w:cs="Arial"/>
                <w:sz w:val="20"/>
                <w:szCs w:val="20"/>
                <w:lang w:val="it-IT"/>
              </w:rPr>
              <w:t>1</w:t>
            </w:r>
          </w:p>
        </w:tc>
        <w:tc>
          <w:tcPr>
            <w:tcW w:w="4819" w:type="dxa"/>
            <w:vAlign w:val="center"/>
          </w:tcPr>
          <w:p w14:paraId="19C00B65" w14:textId="77777777" w:rsidR="00E854E7" w:rsidRPr="00425B79" w:rsidRDefault="00E854E7" w:rsidP="00E854E7">
            <w:pPr>
              <w:spacing w:after="0" w:line="240" w:lineRule="auto"/>
              <w:rPr>
                <w:rFonts w:ascii="Arial" w:hAnsi="Arial" w:cs="Arial"/>
                <w:sz w:val="20"/>
                <w:szCs w:val="20"/>
                <w:lang w:val="it-IT"/>
              </w:rPr>
            </w:pPr>
            <w:r w:rsidRPr="00425B79">
              <w:rPr>
                <w:rFonts w:ascii="Arial" w:hAnsi="Arial" w:cs="Arial"/>
                <w:sz w:val="20"/>
                <w:szCs w:val="20"/>
                <w:lang w:val="it-IT"/>
              </w:rPr>
              <w:t>Aiuti ai neoimprenditori</w:t>
            </w:r>
          </w:p>
        </w:tc>
        <w:tc>
          <w:tcPr>
            <w:tcW w:w="3370" w:type="dxa"/>
            <w:vAlign w:val="center"/>
          </w:tcPr>
          <w:p w14:paraId="7781EF50" w14:textId="77777777" w:rsidR="00E854E7" w:rsidRPr="00425B79" w:rsidRDefault="00E854E7" w:rsidP="00E854E7">
            <w:pPr>
              <w:pStyle w:val="BodyText"/>
              <w:jc w:val="center"/>
              <w:rPr>
                <w:rFonts w:ascii="Arial" w:hAnsi="Arial" w:cs="Arial"/>
                <w:sz w:val="20"/>
                <w:szCs w:val="20"/>
                <w:lang w:val="it-IT"/>
              </w:rPr>
            </w:pPr>
            <w:r w:rsidRPr="00425B79">
              <w:rPr>
                <w:rFonts w:ascii="Arial" w:hAnsi="Arial" w:cs="Arial"/>
                <w:sz w:val="20"/>
                <w:szCs w:val="20"/>
                <w:lang w:val="it-IT"/>
              </w:rPr>
              <w:t>3.984,00</w:t>
            </w:r>
          </w:p>
        </w:tc>
      </w:tr>
      <w:tr w:rsidR="00E854E7" w:rsidRPr="00425B79" w14:paraId="5E09685D" w14:textId="77777777" w:rsidTr="00414356">
        <w:trPr>
          <w:trHeight w:val="549"/>
        </w:trPr>
        <w:tc>
          <w:tcPr>
            <w:tcW w:w="959" w:type="dxa"/>
            <w:vAlign w:val="center"/>
          </w:tcPr>
          <w:p w14:paraId="3D39068D" w14:textId="77777777" w:rsidR="00E854E7" w:rsidRPr="00425B79" w:rsidRDefault="00E854E7" w:rsidP="00E854E7">
            <w:pPr>
              <w:pStyle w:val="BodyText"/>
              <w:jc w:val="center"/>
              <w:rPr>
                <w:rFonts w:ascii="Arial" w:hAnsi="Arial" w:cs="Arial"/>
                <w:sz w:val="20"/>
                <w:szCs w:val="20"/>
                <w:lang w:val="it-IT"/>
              </w:rPr>
            </w:pPr>
            <w:r w:rsidRPr="00425B79">
              <w:rPr>
                <w:rFonts w:ascii="Arial" w:hAnsi="Arial" w:cs="Arial"/>
                <w:sz w:val="20"/>
                <w:szCs w:val="20"/>
                <w:lang w:val="it-IT"/>
              </w:rPr>
              <w:lastRenderedPageBreak/>
              <w:t>2</w:t>
            </w:r>
          </w:p>
        </w:tc>
        <w:tc>
          <w:tcPr>
            <w:tcW w:w="4819" w:type="dxa"/>
            <w:vAlign w:val="center"/>
          </w:tcPr>
          <w:p w14:paraId="4FBD3413" w14:textId="77777777" w:rsidR="00E854E7" w:rsidRPr="00425B79" w:rsidRDefault="00E854E7" w:rsidP="00E854E7">
            <w:pPr>
              <w:spacing w:after="0" w:line="240" w:lineRule="auto"/>
              <w:rPr>
                <w:rFonts w:ascii="Arial" w:hAnsi="Arial" w:cs="Arial"/>
                <w:sz w:val="20"/>
                <w:szCs w:val="20"/>
                <w:lang w:val="it-IT"/>
              </w:rPr>
            </w:pPr>
            <w:r w:rsidRPr="00425B79">
              <w:rPr>
                <w:rFonts w:ascii="Arial" w:hAnsi="Arial" w:cs="Arial"/>
                <w:sz w:val="20"/>
                <w:szCs w:val="20"/>
                <w:lang w:val="it-IT"/>
              </w:rPr>
              <w:t>Aiuti agli imprenditori per il finanziamento della preparazione e della candidatura ai progetti UE</w:t>
            </w:r>
          </w:p>
        </w:tc>
        <w:tc>
          <w:tcPr>
            <w:tcW w:w="3370" w:type="dxa"/>
            <w:vAlign w:val="center"/>
          </w:tcPr>
          <w:p w14:paraId="2883A97A" w14:textId="77777777" w:rsidR="00E854E7" w:rsidRPr="00425B79" w:rsidRDefault="00E854E7" w:rsidP="00E854E7">
            <w:pPr>
              <w:pStyle w:val="BodyText"/>
              <w:jc w:val="center"/>
              <w:rPr>
                <w:rFonts w:ascii="Arial" w:hAnsi="Arial" w:cs="Arial"/>
                <w:sz w:val="20"/>
                <w:szCs w:val="20"/>
                <w:lang w:val="it-IT"/>
              </w:rPr>
            </w:pPr>
            <w:r w:rsidRPr="00425B79">
              <w:rPr>
                <w:rFonts w:ascii="Arial" w:hAnsi="Arial" w:cs="Arial"/>
                <w:sz w:val="20"/>
                <w:szCs w:val="20"/>
                <w:lang w:val="it-IT"/>
              </w:rPr>
              <w:t>3.990,00</w:t>
            </w:r>
          </w:p>
        </w:tc>
      </w:tr>
      <w:tr w:rsidR="00E854E7" w:rsidRPr="00425B79" w14:paraId="68E36183" w14:textId="77777777" w:rsidTr="00414356">
        <w:trPr>
          <w:trHeight w:val="1027"/>
        </w:trPr>
        <w:tc>
          <w:tcPr>
            <w:tcW w:w="959" w:type="dxa"/>
            <w:vAlign w:val="center"/>
          </w:tcPr>
          <w:p w14:paraId="29F596B9" w14:textId="77777777" w:rsidR="00E854E7" w:rsidRPr="00425B79" w:rsidRDefault="00E854E7" w:rsidP="00E854E7">
            <w:pPr>
              <w:pStyle w:val="BodyText"/>
              <w:jc w:val="center"/>
              <w:rPr>
                <w:rFonts w:ascii="Arial" w:hAnsi="Arial" w:cs="Arial"/>
                <w:sz w:val="20"/>
                <w:szCs w:val="20"/>
                <w:lang w:val="it-IT"/>
              </w:rPr>
            </w:pPr>
            <w:r w:rsidRPr="00425B79">
              <w:rPr>
                <w:rFonts w:ascii="Arial" w:hAnsi="Arial" w:cs="Arial"/>
                <w:sz w:val="20"/>
                <w:szCs w:val="20"/>
                <w:lang w:val="it-IT"/>
              </w:rPr>
              <w:t>3</w:t>
            </w:r>
          </w:p>
        </w:tc>
        <w:tc>
          <w:tcPr>
            <w:tcW w:w="4819" w:type="dxa"/>
            <w:vAlign w:val="center"/>
          </w:tcPr>
          <w:p w14:paraId="4DA3F001" w14:textId="77777777" w:rsidR="00E854E7" w:rsidRPr="00425B79" w:rsidRDefault="00E854E7" w:rsidP="00E854E7">
            <w:pPr>
              <w:spacing w:after="0" w:line="240" w:lineRule="auto"/>
              <w:rPr>
                <w:rFonts w:ascii="Arial" w:hAnsi="Arial" w:cs="Arial"/>
                <w:sz w:val="20"/>
                <w:szCs w:val="20"/>
                <w:lang w:val="it-IT"/>
              </w:rPr>
            </w:pPr>
            <w:r w:rsidRPr="00425B79">
              <w:rPr>
                <w:rFonts w:ascii="Arial" w:hAnsi="Arial" w:cs="Arial"/>
                <w:sz w:val="20"/>
                <w:szCs w:val="20"/>
                <w:lang w:val="it-IT"/>
              </w:rPr>
              <w:t>Sovvenzioni per le spese di sostenimento degli esami professionali e artigianali e l'aggiornamento professionale</w:t>
            </w:r>
          </w:p>
        </w:tc>
        <w:tc>
          <w:tcPr>
            <w:tcW w:w="3370" w:type="dxa"/>
            <w:vAlign w:val="center"/>
          </w:tcPr>
          <w:p w14:paraId="253B2411" w14:textId="77777777" w:rsidR="00E854E7" w:rsidRPr="00425B79" w:rsidRDefault="00E854E7" w:rsidP="00E854E7">
            <w:pPr>
              <w:pStyle w:val="BodyText"/>
              <w:jc w:val="center"/>
              <w:rPr>
                <w:rFonts w:ascii="Arial" w:hAnsi="Arial" w:cs="Arial"/>
                <w:sz w:val="20"/>
                <w:szCs w:val="20"/>
                <w:lang w:val="it-IT"/>
              </w:rPr>
            </w:pPr>
            <w:r w:rsidRPr="00425B79">
              <w:rPr>
                <w:rFonts w:ascii="Arial" w:hAnsi="Arial" w:cs="Arial"/>
                <w:sz w:val="20"/>
                <w:szCs w:val="20"/>
                <w:lang w:val="it-IT"/>
              </w:rPr>
              <w:t>1.326,00</w:t>
            </w:r>
          </w:p>
        </w:tc>
      </w:tr>
      <w:tr w:rsidR="00E854E7" w:rsidRPr="00425B79" w14:paraId="73352E0A" w14:textId="77777777" w:rsidTr="00414356">
        <w:trPr>
          <w:trHeight w:val="1063"/>
        </w:trPr>
        <w:tc>
          <w:tcPr>
            <w:tcW w:w="959" w:type="dxa"/>
            <w:vAlign w:val="center"/>
          </w:tcPr>
          <w:p w14:paraId="7620C769" w14:textId="77777777" w:rsidR="00E854E7" w:rsidRPr="00425B79" w:rsidRDefault="00E854E7" w:rsidP="00E854E7">
            <w:pPr>
              <w:pStyle w:val="BodyText"/>
              <w:jc w:val="center"/>
              <w:rPr>
                <w:rFonts w:ascii="Arial" w:hAnsi="Arial" w:cs="Arial"/>
                <w:sz w:val="20"/>
                <w:szCs w:val="20"/>
                <w:lang w:val="it-IT"/>
              </w:rPr>
            </w:pPr>
            <w:r w:rsidRPr="00425B79">
              <w:rPr>
                <w:rFonts w:ascii="Arial" w:hAnsi="Arial" w:cs="Arial"/>
                <w:sz w:val="20"/>
                <w:szCs w:val="20"/>
                <w:lang w:val="it-IT"/>
              </w:rPr>
              <w:t>4.</w:t>
            </w:r>
          </w:p>
        </w:tc>
        <w:tc>
          <w:tcPr>
            <w:tcW w:w="4819" w:type="dxa"/>
            <w:vAlign w:val="center"/>
          </w:tcPr>
          <w:p w14:paraId="628F0BC4" w14:textId="77777777" w:rsidR="00E854E7" w:rsidRPr="00425B79" w:rsidRDefault="00E854E7" w:rsidP="00E854E7">
            <w:pPr>
              <w:spacing w:after="0" w:line="240" w:lineRule="auto"/>
              <w:rPr>
                <w:rFonts w:ascii="Arial" w:hAnsi="Arial" w:cs="Arial"/>
                <w:sz w:val="20"/>
                <w:szCs w:val="20"/>
                <w:lang w:val="it-IT"/>
              </w:rPr>
            </w:pPr>
            <w:r w:rsidRPr="00425B79">
              <w:rPr>
                <w:rFonts w:ascii="Arial" w:hAnsi="Arial" w:cs="Arial"/>
                <w:sz w:val="20"/>
                <w:szCs w:val="20"/>
                <w:lang w:val="it-IT"/>
              </w:rPr>
              <w:t>Aiuti per la sovvenzione di parte dei costi di riqualificazione e aggiornamento professionale dei disoccupati</w:t>
            </w:r>
          </w:p>
        </w:tc>
        <w:tc>
          <w:tcPr>
            <w:tcW w:w="3370" w:type="dxa"/>
            <w:vAlign w:val="center"/>
          </w:tcPr>
          <w:p w14:paraId="24C34B87" w14:textId="77777777" w:rsidR="00E854E7" w:rsidRPr="00425B79" w:rsidRDefault="00E854E7" w:rsidP="00E854E7">
            <w:pPr>
              <w:pStyle w:val="BodyText"/>
              <w:jc w:val="center"/>
              <w:rPr>
                <w:rFonts w:ascii="Arial" w:hAnsi="Arial" w:cs="Arial"/>
                <w:sz w:val="20"/>
                <w:szCs w:val="20"/>
                <w:lang w:val="it-IT"/>
              </w:rPr>
            </w:pPr>
            <w:r w:rsidRPr="00425B79">
              <w:rPr>
                <w:rFonts w:ascii="Arial" w:hAnsi="Arial" w:cs="Arial"/>
                <w:sz w:val="20"/>
                <w:szCs w:val="20"/>
                <w:lang w:val="it-IT"/>
              </w:rPr>
              <w:t>3.900,00</w:t>
            </w:r>
          </w:p>
        </w:tc>
      </w:tr>
      <w:tr w:rsidR="00E854E7" w:rsidRPr="00425B79" w14:paraId="1BDB48C2" w14:textId="77777777" w:rsidTr="00414356">
        <w:trPr>
          <w:trHeight w:val="267"/>
        </w:trPr>
        <w:tc>
          <w:tcPr>
            <w:tcW w:w="959" w:type="dxa"/>
          </w:tcPr>
          <w:p w14:paraId="5A343815" w14:textId="77777777" w:rsidR="00E854E7" w:rsidRPr="00425B79" w:rsidRDefault="00E854E7" w:rsidP="00E854E7">
            <w:pPr>
              <w:pStyle w:val="BodyText"/>
              <w:rPr>
                <w:rFonts w:ascii="Arial" w:hAnsi="Arial" w:cs="Arial"/>
                <w:sz w:val="20"/>
                <w:szCs w:val="20"/>
                <w:lang w:val="it-IT"/>
              </w:rPr>
            </w:pPr>
          </w:p>
        </w:tc>
        <w:tc>
          <w:tcPr>
            <w:tcW w:w="4819" w:type="dxa"/>
          </w:tcPr>
          <w:p w14:paraId="2058609D" w14:textId="77777777" w:rsidR="00E854E7" w:rsidRPr="00425B79" w:rsidRDefault="00E854E7" w:rsidP="00E854E7">
            <w:pPr>
              <w:pStyle w:val="BodyText"/>
              <w:rPr>
                <w:rFonts w:ascii="Arial" w:hAnsi="Arial" w:cs="Arial"/>
                <w:sz w:val="20"/>
                <w:szCs w:val="20"/>
                <w:lang w:val="it-IT"/>
              </w:rPr>
            </w:pPr>
            <w:r w:rsidRPr="00425B79">
              <w:rPr>
                <w:rFonts w:ascii="Arial" w:hAnsi="Arial" w:cs="Arial"/>
                <w:sz w:val="20"/>
                <w:szCs w:val="20"/>
                <w:lang w:val="it-IT"/>
              </w:rPr>
              <w:t>TOTALE</w:t>
            </w:r>
          </w:p>
        </w:tc>
        <w:tc>
          <w:tcPr>
            <w:tcW w:w="3370" w:type="dxa"/>
          </w:tcPr>
          <w:p w14:paraId="797F187C" w14:textId="77777777" w:rsidR="00E854E7" w:rsidRPr="00425B79" w:rsidRDefault="00E854E7" w:rsidP="00E854E7">
            <w:pPr>
              <w:pStyle w:val="BodyText"/>
              <w:jc w:val="center"/>
              <w:rPr>
                <w:rFonts w:ascii="Arial" w:hAnsi="Arial" w:cs="Arial"/>
                <w:sz w:val="20"/>
                <w:szCs w:val="20"/>
                <w:lang w:val="it-IT"/>
              </w:rPr>
            </w:pPr>
            <w:r w:rsidRPr="00425B79">
              <w:rPr>
                <w:rFonts w:ascii="Arial" w:hAnsi="Arial" w:cs="Arial"/>
                <w:sz w:val="20"/>
                <w:szCs w:val="20"/>
                <w:lang w:val="it-IT"/>
              </w:rPr>
              <w:t>13.200,00</w:t>
            </w:r>
          </w:p>
        </w:tc>
      </w:tr>
    </w:tbl>
    <w:p w14:paraId="4682E9C2" w14:textId="77777777" w:rsidR="00E854E7" w:rsidRPr="00425B79" w:rsidRDefault="00E854E7" w:rsidP="00E854E7">
      <w:pPr>
        <w:spacing w:after="0" w:line="240" w:lineRule="auto"/>
        <w:rPr>
          <w:rFonts w:ascii="Arial" w:hAnsi="Arial" w:cs="Arial"/>
          <w:sz w:val="20"/>
          <w:szCs w:val="20"/>
          <w:lang w:val="it-IT"/>
        </w:rPr>
      </w:pPr>
    </w:p>
    <w:p w14:paraId="274E828E" w14:textId="77777777" w:rsidR="00E854E7" w:rsidRPr="00425B79" w:rsidRDefault="00E854E7" w:rsidP="00E854E7">
      <w:pPr>
        <w:spacing w:after="0" w:line="240" w:lineRule="auto"/>
        <w:jc w:val="center"/>
        <w:rPr>
          <w:rFonts w:ascii="Arial" w:hAnsi="Arial" w:cs="Arial"/>
          <w:sz w:val="20"/>
          <w:szCs w:val="20"/>
          <w:lang w:val="it-IT"/>
        </w:rPr>
      </w:pPr>
      <w:r w:rsidRPr="00425B79">
        <w:rPr>
          <w:rFonts w:ascii="Arial" w:hAnsi="Arial" w:cs="Arial"/>
          <w:sz w:val="20"/>
          <w:szCs w:val="20"/>
          <w:lang w:val="it-IT"/>
        </w:rPr>
        <w:t>Articolo 6</w:t>
      </w:r>
    </w:p>
    <w:p w14:paraId="09F35B94"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Nel caso in cui i fondi di una determinata misura o di singole misure non vengano utilizzati o non ci sia interesse da parte degli imprenditori, la Città di Novigrad-Cittanova si riserva il diritto di ridistribuire i fondi tra le sovvenzioni fino a quando non vengono utilizzati i fondi previsti dal presente Programma.</w:t>
      </w:r>
    </w:p>
    <w:p w14:paraId="580CF602" w14:textId="77777777" w:rsidR="00E854E7" w:rsidRPr="00425B79" w:rsidRDefault="00E854E7" w:rsidP="00E854E7">
      <w:pPr>
        <w:spacing w:after="0" w:line="240" w:lineRule="auto"/>
        <w:rPr>
          <w:rFonts w:ascii="Arial" w:hAnsi="Arial" w:cs="Arial"/>
          <w:sz w:val="20"/>
          <w:szCs w:val="20"/>
          <w:lang w:val="it-IT"/>
        </w:rPr>
      </w:pPr>
    </w:p>
    <w:p w14:paraId="0446A23E" w14:textId="77777777" w:rsidR="00E854E7" w:rsidRPr="00425B79" w:rsidRDefault="00E854E7" w:rsidP="00E854E7">
      <w:pPr>
        <w:spacing w:after="0" w:line="240" w:lineRule="auto"/>
        <w:rPr>
          <w:rFonts w:ascii="Arial" w:hAnsi="Arial" w:cs="Arial"/>
          <w:sz w:val="20"/>
          <w:szCs w:val="20"/>
          <w:lang w:val="it-IT"/>
        </w:rPr>
      </w:pPr>
    </w:p>
    <w:p w14:paraId="24CACD23" w14:textId="77777777" w:rsidR="00E854E7" w:rsidRPr="00425B79" w:rsidRDefault="00E854E7" w:rsidP="00E854E7">
      <w:pPr>
        <w:pStyle w:val="ListParagraph"/>
        <w:numPr>
          <w:ilvl w:val="0"/>
          <w:numId w:val="251"/>
        </w:numPr>
        <w:spacing w:after="0" w:line="240" w:lineRule="auto"/>
        <w:ind w:left="357" w:firstLine="0"/>
        <w:rPr>
          <w:rFonts w:ascii="Arial" w:hAnsi="Arial" w:cs="Arial"/>
          <w:b/>
          <w:bCs/>
          <w:sz w:val="20"/>
          <w:szCs w:val="20"/>
          <w:lang w:val="it-IT"/>
        </w:rPr>
      </w:pPr>
      <w:r w:rsidRPr="00425B79">
        <w:rPr>
          <w:rFonts w:ascii="Arial" w:hAnsi="Arial" w:cs="Arial"/>
          <w:b/>
          <w:bCs/>
          <w:sz w:val="20"/>
          <w:szCs w:val="20"/>
          <w:lang w:val="it-IT"/>
        </w:rPr>
        <w:t>CRITERI DI ASSEGNAZIONE DELLE SOVVENZIONI</w:t>
      </w:r>
    </w:p>
    <w:p w14:paraId="132C7C6D" w14:textId="77777777" w:rsidR="00E854E7" w:rsidRPr="00425B79" w:rsidRDefault="00E854E7" w:rsidP="00E854E7">
      <w:pPr>
        <w:spacing w:after="0" w:line="240" w:lineRule="auto"/>
        <w:rPr>
          <w:rFonts w:ascii="Arial" w:hAnsi="Arial" w:cs="Arial"/>
          <w:sz w:val="20"/>
          <w:szCs w:val="20"/>
          <w:lang w:val="it-IT"/>
        </w:rPr>
      </w:pPr>
    </w:p>
    <w:p w14:paraId="2CAE2ABB" w14:textId="77777777" w:rsidR="00E854E7" w:rsidRPr="00425B79" w:rsidRDefault="00E854E7" w:rsidP="00E854E7">
      <w:pPr>
        <w:pStyle w:val="ListParagraph"/>
        <w:numPr>
          <w:ilvl w:val="0"/>
          <w:numId w:val="253"/>
        </w:numPr>
        <w:spacing w:after="0" w:line="240" w:lineRule="auto"/>
        <w:jc w:val="both"/>
        <w:rPr>
          <w:rFonts w:ascii="Arial" w:hAnsi="Arial" w:cs="Arial"/>
          <w:sz w:val="20"/>
          <w:szCs w:val="20"/>
          <w:lang w:val="it-IT"/>
        </w:rPr>
      </w:pPr>
      <w:r w:rsidRPr="00425B79">
        <w:rPr>
          <w:rFonts w:ascii="Arial" w:hAnsi="Arial" w:cs="Arial"/>
          <w:b/>
          <w:bCs/>
          <w:sz w:val="20"/>
          <w:szCs w:val="20"/>
          <w:lang w:val="it-IT"/>
        </w:rPr>
        <w:t xml:space="preserve">Aiuti ai neoimprenditori </w:t>
      </w:r>
    </w:p>
    <w:p w14:paraId="30AA0633" w14:textId="77777777" w:rsidR="00E854E7" w:rsidRPr="00425B79" w:rsidRDefault="00E854E7" w:rsidP="00E854E7">
      <w:pPr>
        <w:spacing w:after="0" w:line="240" w:lineRule="auto"/>
        <w:rPr>
          <w:rFonts w:ascii="Arial" w:hAnsi="Arial" w:cs="Arial"/>
          <w:sz w:val="20"/>
          <w:szCs w:val="20"/>
          <w:lang w:val="it-IT"/>
        </w:rPr>
      </w:pPr>
    </w:p>
    <w:p w14:paraId="05BCAA33" w14:textId="77777777" w:rsidR="00E854E7" w:rsidRPr="00425B79" w:rsidRDefault="00E854E7" w:rsidP="00E854E7">
      <w:pPr>
        <w:spacing w:after="0" w:line="240" w:lineRule="auto"/>
        <w:jc w:val="center"/>
        <w:rPr>
          <w:rFonts w:ascii="Arial" w:hAnsi="Arial" w:cs="Arial"/>
          <w:sz w:val="20"/>
          <w:szCs w:val="20"/>
          <w:lang w:val="it-IT"/>
        </w:rPr>
      </w:pPr>
      <w:r w:rsidRPr="00425B79">
        <w:rPr>
          <w:rFonts w:ascii="Arial" w:hAnsi="Arial" w:cs="Arial"/>
          <w:sz w:val="20"/>
          <w:szCs w:val="20"/>
          <w:lang w:val="it-IT"/>
        </w:rPr>
        <w:t>Articolo 7</w:t>
      </w:r>
    </w:p>
    <w:p w14:paraId="31DA0792"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La Città di Novigrad-Cittanova assegna mezzi a fondo perduto per lo svolgimento di attività imprenditoriali a neoimprenditori che fondano per la prima volta un artigianato o una società commerciale o una libera professione, che operano e hanno la sede sul territorio della Città di Novigrad-Cittanova. Le sovvenzioni saranno assegnate per i seguenti scopi:</w:t>
      </w:r>
    </w:p>
    <w:p w14:paraId="146149DA" w14:textId="77777777" w:rsidR="00E854E7" w:rsidRPr="00425B79" w:rsidRDefault="00E854E7" w:rsidP="00E854E7">
      <w:pPr>
        <w:pStyle w:val="ListParagraph"/>
        <w:numPr>
          <w:ilvl w:val="0"/>
          <w:numId w:val="248"/>
        </w:numPr>
        <w:spacing w:after="0" w:line="240" w:lineRule="auto"/>
        <w:jc w:val="both"/>
        <w:rPr>
          <w:rFonts w:ascii="Arial" w:hAnsi="Arial" w:cs="Arial"/>
          <w:sz w:val="20"/>
          <w:szCs w:val="20"/>
          <w:lang w:val="it-IT"/>
        </w:rPr>
      </w:pPr>
      <w:r w:rsidRPr="00425B79">
        <w:rPr>
          <w:rFonts w:ascii="Arial" w:hAnsi="Arial" w:cs="Arial"/>
          <w:sz w:val="20"/>
          <w:szCs w:val="20"/>
          <w:lang w:val="it-IT"/>
        </w:rPr>
        <w:t>elaborazione di piani aziendali/programmi d’investimento,</w:t>
      </w:r>
    </w:p>
    <w:p w14:paraId="735AF38E" w14:textId="77777777" w:rsidR="00E854E7" w:rsidRPr="00425B79" w:rsidRDefault="00E854E7" w:rsidP="00E854E7">
      <w:pPr>
        <w:pStyle w:val="ListParagraph"/>
        <w:numPr>
          <w:ilvl w:val="0"/>
          <w:numId w:val="248"/>
        </w:numPr>
        <w:spacing w:after="0" w:line="240" w:lineRule="auto"/>
        <w:jc w:val="both"/>
        <w:rPr>
          <w:rFonts w:ascii="Arial" w:hAnsi="Arial" w:cs="Arial"/>
          <w:sz w:val="20"/>
          <w:szCs w:val="20"/>
          <w:lang w:val="it-IT"/>
        </w:rPr>
      </w:pPr>
      <w:r w:rsidRPr="00425B79">
        <w:rPr>
          <w:rFonts w:ascii="Arial" w:hAnsi="Arial" w:cs="Arial"/>
          <w:sz w:val="20"/>
          <w:szCs w:val="20"/>
          <w:lang w:val="it-IT"/>
        </w:rPr>
        <w:t>acquisto di attrezzature informatiche con scopo di incentivare la fondazione o inizio del lavoro dell’imprenditore,</w:t>
      </w:r>
    </w:p>
    <w:p w14:paraId="033E73BE" w14:textId="77777777" w:rsidR="00E854E7" w:rsidRPr="00425B79" w:rsidRDefault="00E854E7" w:rsidP="00E854E7">
      <w:pPr>
        <w:pStyle w:val="ListParagraph"/>
        <w:numPr>
          <w:ilvl w:val="0"/>
          <w:numId w:val="248"/>
        </w:numPr>
        <w:spacing w:after="0" w:line="240" w:lineRule="auto"/>
        <w:jc w:val="both"/>
        <w:rPr>
          <w:rFonts w:ascii="Arial" w:hAnsi="Arial" w:cs="Arial"/>
          <w:sz w:val="20"/>
          <w:szCs w:val="20"/>
          <w:lang w:val="it-IT"/>
        </w:rPr>
      </w:pPr>
      <w:r w:rsidRPr="00425B79">
        <w:rPr>
          <w:rFonts w:ascii="Arial" w:hAnsi="Arial" w:cs="Arial"/>
          <w:sz w:val="20"/>
          <w:szCs w:val="20"/>
          <w:lang w:val="it-IT"/>
        </w:rPr>
        <w:t>servizi bancari per l’elaborazione del prestito,</w:t>
      </w:r>
    </w:p>
    <w:p w14:paraId="0DEAFBE5" w14:textId="77777777" w:rsidR="00E854E7" w:rsidRPr="00425B79" w:rsidRDefault="00E854E7" w:rsidP="00E854E7">
      <w:pPr>
        <w:pStyle w:val="ListParagraph"/>
        <w:numPr>
          <w:ilvl w:val="0"/>
          <w:numId w:val="248"/>
        </w:numPr>
        <w:spacing w:after="0" w:line="240" w:lineRule="auto"/>
        <w:jc w:val="both"/>
        <w:rPr>
          <w:rFonts w:ascii="Arial" w:hAnsi="Arial" w:cs="Arial"/>
          <w:sz w:val="20"/>
          <w:szCs w:val="20"/>
          <w:lang w:val="it-IT"/>
        </w:rPr>
      </w:pPr>
      <w:r w:rsidRPr="00425B79">
        <w:rPr>
          <w:rFonts w:ascii="Arial" w:hAnsi="Arial" w:cs="Arial"/>
          <w:sz w:val="20"/>
          <w:szCs w:val="20"/>
          <w:lang w:val="it-IT"/>
        </w:rPr>
        <w:t>ottenimento della documentazione necessaria per la costituzione dell’artigianato o della società o della libera professione nonché per la presentazione della domanda per il prestito (costi del notaio pubblico, stima immobiliare, moduli relativi alla solvenza della società, periti, documentazione progettuale e tecnica, studio sull’impatto ambientale, permessi vari, studi sulla protezione sul lavoro ecc.),</w:t>
      </w:r>
    </w:p>
    <w:p w14:paraId="0ACE38B1" w14:textId="77777777" w:rsidR="00E854E7" w:rsidRPr="00425B79" w:rsidRDefault="00E854E7" w:rsidP="00E854E7">
      <w:pPr>
        <w:pStyle w:val="ListParagraph"/>
        <w:numPr>
          <w:ilvl w:val="0"/>
          <w:numId w:val="248"/>
        </w:numPr>
        <w:spacing w:after="0" w:line="240" w:lineRule="auto"/>
        <w:jc w:val="both"/>
        <w:rPr>
          <w:rFonts w:ascii="Arial" w:hAnsi="Arial" w:cs="Arial"/>
          <w:sz w:val="20"/>
          <w:szCs w:val="20"/>
          <w:lang w:val="it-IT"/>
        </w:rPr>
      </w:pPr>
      <w:r w:rsidRPr="00425B79">
        <w:rPr>
          <w:rFonts w:ascii="Arial" w:hAnsi="Arial" w:cs="Arial"/>
          <w:sz w:val="20"/>
          <w:szCs w:val="20"/>
          <w:lang w:val="it-IT"/>
        </w:rPr>
        <w:t>acquisto di attrezzatura necessaria allo svolgimento dell’attività base dell’artigianato o della società o della libera professione.</w:t>
      </w:r>
    </w:p>
    <w:p w14:paraId="2461A722" w14:textId="77777777" w:rsidR="00E854E7" w:rsidRPr="00425B79" w:rsidRDefault="00E854E7" w:rsidP="00E854E7">
      <w:pPr>
        <w:spacing w:after="0" w:line="240" w:lineRule="auto"/>
        <w:ind w:firstLine="709"/>
        <w:jc w:val="both"/>
        <w:rPr>
          <w:rFonts w:ascii="Arial" w:hAnsi="Arial" w:cs="Arial"/>
          <w:sz w:val="20"/>
          <w:szCs w:val="20"/>
          <w:lang w:val="it-IT"/>
        </w:rPr>
      </w:pPr>
    </w:p>
    <w:p w14:paraId="51558C1B"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 xml:space="preserve">Possono beneficiare della sovvenzione le società e gli artigianati registrati nel Registro delle imprese del Tribunale commerciale e nel Registro degli artigianati nel periodo 2026, e le libere professioni iscritte nel registro dei contribuenti nel periodo 2026. </w:t>
      </w:r>
    </w:p>
    <w:p w14:paraId="59ECCFF5"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Le società, gli artigianati e le libere professioni registrate dopo il 1° gennaio dell'anno precedente e ora danno impiego per la prima volta ad una persona, incluso il proprietario possono beneficiare della sovvenzione.</w:t>
      </w:r>
    </w:p>
    <w:p w14:paraId="6CF2D646"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Questa misura non finanzia il pagamento del capitale sociale della società o di un'entità fondata da altre organizzazioni a scopo di lucro o senza scopo di lucro.</w:t>
      </w:r>
    </w:p>
    <w:p w14:paraId="3B132754"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L’importo massimo della sovvenzione per gli scopi di cui al paragrafo 1 del presente articolo può raggiungere 664,00 euro a beneficiario per un totale di 6 beneficiari nell’anno corrente.</w:t>
      </w:r>
    </w:p>
    <w:p w14:paraId="68D88A92"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Ad ogni singolo beneficiario la sovvenzione può essere assegnata una sola volta.</w:t>
      </w:r>
    </w:p>
    <w:p w14:paraId="5648E0B3"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L'IVA inclusa nei costi non è un costo ammissibile ai sensi delle disposizioni dell'articolo 4, paragrafo 3 del presente Programma delle sovvenzioni.</w:t>
      </w:r>
    </w:p>
    <w:p w14:paraId="44E10ED1"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I fondi saranno erogati sulla base di una domanda compilata e fattura o preventivo per l’acquisto di equipaggiamento o la fornitura di servizi. Nel caso di un preventivo (fattura pro forma), i pagamenti verranno effettuati sul conto del fornitore in base al contratto di cessione. Al ricevimento della fattura, il beneficiario dell'aiuto è tenuto a presentare una copia alla Città di Novigrad-Cittanova per la registrazione, in caso contrario la Città di Novigrad-Cittanova può richiedere un rimborso della sovvenzione.</w:t>
      </w:r>
    </w:p>
    <w:p w14:paraId="09022EF6"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lastRenderedPageBreak/>
        <w:t>Il diritto di prelazione spetta ai richiedenti che operano nell’ambito delle attività di produzione e di processo.</w:t>
      </w:r>
    </w:p>
    <w:p w14:paraId="33D04E56" w14:textId="77777777" w:rsidR="00E854E7" w:rsidRPr="00425B79" w:rsidRDefault="00E854E7" w:rsidP="00E854E7">
      <w:pPr>
        <w:spacing w:after="0" w:line="240" w:lineRule="auto"/>
        <w:rPr>
          <w:rFonts w:ascii="Arial" w:hAnsi="Arial" w:cs="Arial"/>
          <w:sz w:val="20"/>
          <w:szCs w:val="20"/>
          <w:lang w:val="it-IT"/>
        </w:rPr>
      </w:pPr>
    </w:p>
    <w:p w14:paraId="595A1135" w14:textId="77777777" w:rsidR="00E854E7" w:rsidRPr="00425B79" w:rsidRDefault="00E854E7" w:rsidP="00E854E7">
      <w:pPr>
        <w:spacing w:after="0" w:line="240" w:lineRule="auto"/>
        <w:ind w:left="357" w:hanging="357"/>
        <w:rPr>
          <w:rFonts w:ascii="Arial" w:hAnsi="Arial" w:cs="Arial"/>
          <w:sz w:val="20"/>
          <w:szCs w:val="20"/>
          <w:lang w:val="it-IT"/>
        </w:rPr>
      </w:pPr>
    </w:p>
    <w:p w14:paraId="6F530188" w14:textId="77777777" w:rsidR="00E854E7" w:rsidRPr="00425B79" w:rsidRDefault="00E854E7" w:rsidP="00E854E7">
      <w:pPr>
        <w:pStyle w:val="ListParagraph"/>
        <w:numPr>
          <w:ilvl w:val="0"/>
          <w:numId w:val="253"/>
        </w:numPr>
        <w:spacing w:after="0" w:line="240" w:lineRule="auto"/>
        <w:jc w:val="both"/>
        <w:rPr>
          <w:rFonts w:ascii="Arial" w:hAnsi="Arial" w:cs="Arial"/>
          <w:sz w:val="20"/>
          <w:szCs w:val="20"/>
          <w:lang w:val="it-IT"/>
        </w:rPr>
      </w:pPr>
      <w:r w:rsidRPr="00425B79">
        <w:rPr>
          <w:rFonts w:ascii="Arial" w:hAnsi="Arial" w:cs="Arial"/>
          <w:b/>
          <w:bCs/>
          <w:sz w:val="20"/>
          <w:szCs w:val="20"/>
          <w:lang w:val="it-IT"/>
        </w:rPr>
        <w:t>Sostegno agli imprenditori per il cofinanziamento della preparazione e candidatura di progetti UE</w:t>
      </w:r>
    </w:p>
    <w:p w14:paraId="5E6EB218" w14:textId="77777777" w:rsidR="00E854E7" w:rsidRPr="00425B79" w:rsidRDefault="00E854E7" w:rsidP="00E854E7">
      <w:pPr>
        <w:pStyle w:val="ListParagraph"/>
        <w:spacing w:after="0" w:line="240" w:lineRule="auto"/>
        <w:jc w:val="both"/>
        <w:rPr>
          <w:rFonts w:ascii="Arial" w:hAnsi="Arial" w:cs="Arial"/>
          <w:sz w:val="20"/>
          <w:szCs w:val="20"/>
          <w:lang w:val="it-IT"/>
        </w:rPr>
      </w:pPr>
    </w:p>
    <w:p w14:paraId="57B32DF1" w14:textId="77777777" w:rsidR="00E854E7" w:rsidRPr="00425B79" w:rsidRDefault="00E854E7" w:rsidP="00E854E7">
      <w:pPr>
        <w:spacing w:after="0" w:line="240" w:lineRule="auto"/>
        <w:jc w:val="center"/>
        <w:rPr>
          <w:rFonts w:ascii="Arial" w:eastAsiaTheme="minorHAnsi" w:hAnsi="Arial" w:cs="Arial"/>
          <w:sz w:val="20"/>
          <w:szCs w:val="20"/>
          <w:lang w:val="it-IT"/>
        </w:rPr>
      </w:pPr>
      <w:r w:rsidRPr="00425B79">
        <w:rPr>
          <w:rFonts w:ascii="Arial" w:hAnsi="Arial" w:cs="Arial"/>
          <w:sz w:val="20"/>
          <w:szCs w:val="20"/>
          <w:lang w:val="it-IT"/>
        </w:rPr>
        <w:t>Articolo 8</w:t>
      </w:r>
    </w:p>
    <w:p w14:paraId="0FF64D9F" w14:textId="77777777" w:rsidR="00E854E7" w:rsidRPr="00425B79" w:rsidRDefault="00E854E7" w:rsidP="00E854E7">
      <w:pPr>
        <w:spacing w:after="0" w:line="240" w:lineRule="auto"/>
        <w:ind w:firstLine="720"/>
        <w:jc w:val="both"/>
        <w:rPr>
          <w:rFonts w:ascii="Arial" w:hAnsi="Arial" w:cs="Arial"/>
          <w:sz w:val="20"/>
          <w:szCs w:val="20"/>
          <w:lang w:val="it-IT"/>
        </w:rPr>
      </w:pPr>
      <w:r w:rsidRPr="00425B79">
        <w:rPr>
          <w:rFonts w:ascii="Arial" w:hAnsi="Arial" w:cs="Arial"/>
          <w:sz w:val="20"/>
          <w:szCs w:val="20"/>
          <w:lang w:val="it-IT"/>
        </w:rPr>
        <w:t>La Città di Novigrad-Cittanova assegnerà sovvenzioni per il cofinanziamento della preparazione e candidatura di progetti UE, vale a dire per i costi che includono commissioni per servizi di consulenza, costi di elaborazione di piani aziendali, studi di investimento, analisi costi-benefici, studi di fattibilità, costi di elaborazione documentazione progettuale e tecnica e costi di redazione di uno studio di impatto ambientale come forme di documentazione necessaria per candidarsi alla gara per l'utilizzo dei fondi dell'Unione europea.</w:t>
      </w:r>
    </w:p>
    <w:p w14:paraId="770C82C8" w14:textId="77777777" w:rsidR="00E854E7" w:rsidRPr="00425B79" w:rsidRDefault="00E854E7" w:rsidP="00E854E7">
      <w:pPr>
        <w:spacing w:after="0" w:line="240" w:lineRule="auto"/>
        <w:rPr>
          <w:rFonts w:ascii="Arial" w:hAnsi="Arial" w:cs="Arial"/>
          <w:sz w:val="20"/>
          <w:szCs w:val="20"/>
          <w:lang w:val="it-IT"/>
        </w:rPr>
      </w:pPr>
      <w:r w:rsidRPr="00425B79">
        <w:rPr>
          <w:rFonts w:ascii="Arial" w:hAnsi="Arial" w:cs="Arial"/>
          <w:sz w:val="20"/>
          <w:szCs w:val="20"/>
          <w:lang w:val="it-IT"/>
        </w:rPr>
        <w:t>Le condizioni per l’assegnazione della sovvenzione sono:</w:t>
      </w:r>
    </w:p>
    <w:p w14:paraId="36023170" w14:textId="77777777" w:rsidR="00E854E7" w:rsidRPr="00425B79" w:rsidRDefault="00E854E7" w:rsidP="00E854E7">
      <w:pPr>
        <w:pStyle w:val="ListParagraph"/>
        <w:numPr>
          <w:ilvl w:val="0"/>
          <w:numId w:val="255"/>
        </w:numPr>
        <w:spacing w:after="0" w:line="240" w:lineRule="auto"/>
        <w:rPr>
          <w:rFonts w:ascii="Arial" w:hAnsi="Arial" w:cs="Arial"/>
          <w:sz w:val="20"/>
          <w:szCs w:val="20"/>
          <w:lang w:val="it-IT"/>
        </w:rPr>
      </w:pPr>
      <w:r w:rsidRPr="00425B79">
        <w:rPr>
          <w:rFonts w:ascii="Arial" w:hAnsi="Arial" w:cs="Arial"/>
          <w:sz w:val="20"/>
          <w:szCs w:val="20"/>
          <w:lang w:val="it-IT"/>
        </w:rPr>
        <w:t>che il progetto per il quale è richiesta la sovvenzione venga realizzato nell'area della Città di Novigrad-Cittanova,</w:t>
      </w:r>
    </w:p>
    <w:p w14:paraId="0D2F560E" w14:textId="77777777" w:rsidR="00E854E7" w:rsidRPr="00425B79" w:rsidRDefault="00E854E7" w:rsidP="00E854E7">
      <w:pPr>
        <w:pStyle w:val="ListParagraph"/>
        <w:numPr>
          <w:ilvl w:val="0"/>
          <w:numId w:val="255"/>
        </w:numPr>
        <w:spacing w:after="0" w:line="240" w:lineRule="auto"/>
        <w:rPr>
          <w:rFonts w:ascii="Arial" w:hAnsi="Arial" w:cs="Arial"/>
          <w:sz w:val="20"/>
          <w:szCs w:val="20"/>
          <w:lang w:val="it-IT"/>
        </w:rPr>
      </w:pPr>
      <w:r w:rsidRPr="00425B79">
        <w:rPr>
          <w:rFonts w:ascii="Arial" w:hAnsi="Arial" w:cs="Arial"/>
          <w:sz w:val="20"/>
          <w:szCs w:val="20"/>
          <w:lang w:val="it-IT"/>
        </w:rPr>
        <w:t>che il richiedente non utilizzi altre fonti di cofinanziamento per la sovvenzione in oggetto,</w:t>
      </w:r>
    </w:p>
    <w:p w14:paraId="6C050BAF" w14:textId="77777777" w:rsidR="00E854E7" w:rsidRPr="00425B79" w:rsidRDefault="00E854E7" w:rsidP="00E854E7">
      <w:pPr>
        <w:pStyle w:val="ListParagraph"/>
        <w:numPr>
          <w:ilvl w:val="0"/>
          <w:numId w:val="255"/>
        </w:numPr>
        <w:spacing w:after="0" w:line="240" w:lineRule="auto"/>
        <w:rPr>
          <w:rFonts w:ascii="Arial" w:hAnsi="Arial" w:cs="Arial"/>
          <w:sz w:val="20"/>
          <w:szCs w:val="20"/>
          <w:lang w:val="it-IT"/>
        </w:rPr>
      </w:pPr>
      <w:r w:rsidRPr="00425B79">
        <w:rPr>
          <w:rFonts w:ascii="Arial" w:hAnsi="Arial" w:cs="Arial"/>
          <w:sz w:val="20"/>
          <w:szCs w:val="20"/>
          <w:lang w:val="it-IT"/>
        </w:rPr>
        <w:t>che il richiedente si avvalga dei servizi di persone fisiche e giuridiche autorizzate a svolgere attività per le finalità sopra indicate,</w:t>
      </w:r>
    </w:p>
    <w:p w14:paraId="189E260C" w14:textId="77777777" w:rsidR="00E854E7" w:rsidRPr="00425B79" w:rsidRDefault="00E854E7" w:rsidP="00E854E7">
      <w:pPr>
        <w:pStyle w:val="ListParagraph"/>
        <w:numPr>
          <w:ilvl w:val="0"/>
          <w:numId w:val="255"/>
        </w:numPr>
        <w:spacing w:after="0" w:line="240" w:lineRule="auto"/>
        <w:rPr>
          <w:rFonts w:ascii="Arial" w:hAnsi="Arial" w:cs="Arial"/>
          <w:sz w:val="20"/>
          <w:szCs w:val="20"/>
          <w:lang w:val="it-IT"/>
        </w:rPr>
      </w:pPr>
      <w:r w:rsidRPr="00425B79">
        <w:rPr>
          <w:rFonts w:ascii="Arial" w:hAnsi="Arial" w:cs="Arial"/>
          <w:sz w:val="20"/>
          <w:szCs w:val="20"/>
          <w:lang w:val="it-IT"/>
        </w:rPr>
        <w:t xml:space="preserve">che il progetto venga candidato nel periodo entro il 31/12/2026 </w:t>
      </w:r>
    </w:p>
    <w:p w14:paraId="06265C60" w14:textId="77777777" w:rsidR="00E854E7" w:rsidRPr="00425B79" w:rsidRDefault="00E854E7" w:rsidP="00E854E7">
      <w:pPr>
        <w:pStyle w:val="ListParagraph"/>
        <w:numPr>
          <w:ilvl w:val="0"/>
          <w:numId w:val="255"/>
        </w:numPr>
        <w:spacing w:after="0" w:line="240" w:lineRule="auto"/>
        <w:rPr>
          <w:rFonts w:ascii="Arial" w:hAnsi="Arial" w:cs="Arial"/>
          <w:sz w:val="20"/>
          <w:szCs w:val="20"/>
          <w:lang w:val="it-IT"/>
        </w:rPr>
      </w:pPr>
      <w:r w:rsidRPr="00425B79">
        <w:rPr>
          <w:rFonts w:ascii="Arial" w:hAnsi="Arial" w:cs="Arial"/>
          <w:sz w:val="20"/>
          <w:szCs w:val="20"/>
          <w:lang w:val="it-IT"/>
        </w:rPr>
        <w:t>che la fattura per i servizi prestati venga emessa e pagata nel periodo 2026</w:t>
      </w:r>
    </w:p>
    <w:p w14:paraId="08B28354" w14:textId="77777777" w:rsidR="00E854E7" w:rsidRPr="00425B79" w:rsidRDefault="00E854E7" w:rsidP="00E854E7">
      <w:pPr>
        <w:spacing w:after="0" w:line="240" w:lineRule="auto"/>
        <w:rPr>
          <w:rFonts w:ascii="Arial" w:hAnsi="Arial" w:cs="Arial"/>
          <w:sz w:val="20"/>
          <w:szCs w:val="20"/>
          <w:lang w:val="it-IT"/>
        </w:rPr>
      </w:pPr>
    </w:p>
    <w:p w14:paraId="4364E6B0" w14:textId="77777777" w:rsidR="00E854E7" w:rsidRPr="00425B79" w:rsidRDefault="00E854E7" w:rsidP="00E854E7">
      <w:pPr>
        <w:spacing w:after="0" w:line="240" w:lineRule="auto"/>
        <w:ind w:firstLine="360"/>
        <w:jc w:val="both"/>
        <w:rPr>
          <w:rFonts w:ascii="Arial" w:hAnsi="Arial" w:cs="Arial"/>
          <w:sz w:val="20"/>
          <w:szCs w:val="20"/>
          <w:lang w:val="it-IT"/>
        </w:rPr>
      </w:pPr>
      <w:r w:rsidRPr="00425B79">
        <w:rPr>
          <w:rFonts w:ascii="Arial" w:hAnsi="Arial" w:cs="Arial"/>
          <w:sz w:val="20"/>
          <w:szCs w:val="20"/>
          <w:lang w:val="it-IT"/>
        </w:rPr>
        <w:t>Sarà cofinanziato il 50% del costo di preparazione e candidatura delle proposte di progetto (ai sensi dei termini del presente bando l'IVA nei costi non è un costo ammissibile), fino ad un massimo di 1.327,00 euro per utente per un massimo di 3 utenti nell'anno in corso.</w:t>
      </w:r>
    </w:p>
    <w:p w14:paraId="10F2B81F" w14:textId="77777777" w:rsidR="00E854E7" w:rsidRPr="00425B79" w:rsidRDefault="00E854E7" w:rsidP="00E854E7">
      <w:pPr>
        <w:spacing w:after="0" w:line="240" w:lineRule="auto"/>
        <w:ind w:firstLine="360"/>
        <w:jc w:val="both"/>
        <w:rPr>
          <w:rFonts w:ascii="Arial" w:hAnsi="Arial" w:cs="Arial"/>
          <w:sz w:val="20"/>
          <w:szCs w:val="20"/>
          <w:lang w:val="it-IT"/>
        </w:rPr>
      </w:pPr>
      <w:r w:rsidRPr="00425B79">
        <w:rPr>
          <w:rFonts w:ascii="Arial" w:hAnsi="Arial" w:cs="Arial"/>
          <w:sz w:val="20"/>
          <w:szCs w:val="20"/>
          <w:lang w:val="it-IT"/>
        </w:rPr>
        <w:t>Il beneficiario è obbligato a presentare una dichiarazione sull'assenza di doppio finanziamento da altri progetti, programmi o sistemi di finanziamento da fondi pubblici del bilancio dello Stato e/o del bilancio dell'UE.</w:t>
      </w:r>
    </w:p>
    <w:p w14:paraId="4A8E29FE" w14:textId="77777777" w:rsidR="00E854E7" w:rsidRPr="00425B79" w:rsidRDefault="00E854E7" w:rsidP="00E854E7">
      <w:pPr>
        <w:spacing w:after="0" w:line="240" w:lineRule="auto"/>
        <w:ind w:firstLine="360"/>
        <w:jc w:val="both"/>
        <w:rPr>
          <w:rFonts w:ascii="Arial" w:hAnsi="Arial" w:cs="Arial"/>
          <w:sz w:val="20"/>
          <w:szCs w:val="20"/>
          <w:lang w:val="it-IT"/>
        </w:rPr>
      </w:pPr>
      <w:r w:rsidRPr="00425B79">
        <w:rPr>
          <w:rFonts w:ascii="Arial" w:hAnsi="Arial" w:cs="Arial"/>
          <w:sz w:val="20"/>
          <w:szCs w:val="20"/>
          <w:lang w:val="it-IT"/>
        </w:rPr>
        <w:t>Nel caso di un numero maggiore di domande, la priorità sui fondi disponibili spetta ai richiedenti con attività produttive. Se ce ne sono più di uno, le richieste vengono risolte nell'ordine di ricezione.</w:t>
      </w:r>
    </w:p>
    <w:p w14:paraId="4AEDDFF9" w14:textId="77777777" w:rsidR="00E854E7" w:rsidRPr="00425B79" w:rsidRDefault="00E854E7" w:rsidP="00E854E7">
      <w:pPr>
        <w:spacing w:after="0" w:line="240" w:lineRule="auto"/>
        <w:ind w:firstLine="360"/>
        <w:jc w:val="both"/>
        <w:rPr>
          <w:rFonts w:ascii="Arial" w:hAnsi="Arial" w:cs="Arial"/>
          <w:sz w:val="20"/>
          <w:szCs w:val="20"/>
          <w:lang w:val="it-IT"/>
        </w:rPr>
      </w:pPr>
      <w:r w:rsidRPr="00425B79">
        <w:rPr>
          <w:rFonts w:ascii="Arial" w:hAnsi="Arial" w:cs="Arial"/>
          <w:sz w:val="20"/>
          <w:szCs w:val="20"/>
          <w:lang w:val="it-IT"/>
        </w:rPr>
        <w:t>Se a causa di circostanze al di fuori del controllo del Beneficiario delle sovvenzioni (es. bando UE annunciato non viene pubblicato/attuato entro il termine previsto, ecc.), il progetto cofinanziato non viene candidato a una delle gare per il cofinanziamento UE entro e non oltre il 31/12/2026, il Beneficiario è tenuto a presentare una Richiesta scritta di proroga del termine indicato con le relative spiegazioni e prove. Se non presenta la Richiesta di proroga del termine, non fornisce spiegazioni o non presenta domanda per il progetto cofinanziato, è obbligato a restituire il sostegno approvato.</w:t>
      </w:r>
    </w:p>
    <w:p w14:paraId="22B6201C" w14:textId="77777777" w:rsidR="00E854E7" w:rsidRPr="00425B79" w:rsidRDefault="00E854E7" w:rsidP="00E854E7">
      <w:pPr>
        <w:spacing w:after="0" w:line="240" w:lineRule="auto"/>
        <w:rPr>
          <w:rFonts w:ascii="Arial" w:hAnsi="Arial" w:cs="Arial"/>
          <w:sz w:val="20"/>
          <w:szCs w:val="20"/>
          <w:lang w:val="it-IT"/>
        </w:rPr>
      </w:pPr>
    </w:p>
    <w:p w14:paraId="3FFAA50B" w14:textId="77777777" w:rsidR="00E854E7" w:rsidRPr="00425B79" w:rsidRDefault="00E854E7" w:rsidP="00E854E7">
      <w:pPr>
        <w:pStyle w:val="ListParagraph"/>
        <w:numPr>
          <w:ilvl w:val="0"/>
          <w:numId w:val="253"/>
        </w:numPr>
        <w:spacing w:after="0" w:line="240" w:lineRule="auto"/>
        <w:jc w:val="both"/>
        <w:rPr>
          <w:rFonts w:ascii="Arial" w:hAnsi="Arial" w:cs="Arial"/>
          <w:b/>
          <w:sz w:val="20"/>
          <w:szCs w:val="20"/>
          <w:lang w:val="it-IT"/>
        </w:rPr>
      </w:pPr>
      <w:r w:rsidRPr="00425B79">
        <w:rPr>
          <w:rFonts w:ascii="Arial" w:hAnsi="Arial" w:cs="Arial"/>
          <w:b/>
          <w:sz w:val="20"/>
          <w:szCs w:val="20"/>
          <w:lang w:val="it-IT"/>
        </w:rPr>
        <w:t>Aiuti per le spese di sostenimento degli esami professionali e artigianali e l'aggiornamento professionale</w:t>
      </w:r>
    </w:p>
    <w:p w14:paraId="0D9A6CCB" w14:textId="77777777" w:rsidR="00E854E7" w:rsidRPr="00425B79" w:rsidRDefault="00E854E7" w:rsidP="00E854E7">
      <w:pPr>
        <w:spacing w:after="0" w:line="240" w:lineRule="auto"/>
        <w:rPr>
          <w:rFonts w:ascii="Arial" w:hAnsi="Arial" w:cs="Arial"/>
          <w:sz w:val="20"/>
          <w:szCs w:val="20"/>
          <w:lang w:val="it-IT"/>
        </w:rPr>
      </w:pPr>
    </w:p>
    <w:p w14:paraId="784C5A65" w14:textId="77777777" w:rsidR="00E854E7" w:rsidRPr="00425B79" w:rsidRDefault="00E854E7" w:rsidP="00E854E7">
      <w:pPr>
        <w:spacing w:after="0" w:line="240" w:lineRule="auto"/>
        <w:jc w:val="center"/>
        <w:rPr>
          <w:rFonts w:ascii="Arial" w:hAnsi="Arial" w:cs="Arial"/>
          <w:sz w:val="20"/>
          <w:szCs w:val="20"/>
          <w:lang w:val="it-IT"/>
        </w:rPr>
      </w:pPr>
      <w:r w:rsidRPr="00425B79">
        <w:rPr>
          <w:rFonts w:ascii="Arial" w:hAnsi="Arial" w:cs="Arial"/>
          <w:sz w:val="20"/>
          <w:szCs w:val="20"/>
          <w:lang w:val="it-IT"/>
        </w:rPr>
        <w:t>Articolo 9</w:t>
      </w:r>
    </w:p>
    <w:p w14:paraId="2434CCCE"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Il richiedente realizza il diritto all’incentivazione dei costi per il sostenimento di:</w:t>
      </w:r>
    </w:p>
    <w:p w14:paraId="18A1B4E8" w14:textId="77777777" w:rsidR="00E854E7" w:rsidRPr="00425B79" w:rsidRDefault="00E854E7" w:rsidP="00E854E7">
      <w:pPr>
        <w:pStyle w:val="ListParagraph"/>
        <w:numPr>
          <w:ilvl w:val="0"/>
          <w:numId w:val="249"/>
        </w:numPr>
        <w:spacing w:after="0" w:line="240" w:lineRule="auto"/>
        <w:ind w:left="1230" w:hanging="357"/>
        <w:jc w:val="both"/>
        <w:rPr>
          <w:rFonts w:ascii="Arial" w:hAnsi="Arial" w:cs="Arial"/>
          <w:sz w:val="20"/>
          <w:szCs w:val="20"/>
          <w:lang w:val="it-IT"/>
        </w:rPr>
      </w:pPr>
      <w:r w:rsidRPr="00425B79">
        <w:rPr>
          <w:rFonts w:ascii="Arial" w:hAnsi="Arial" w:cs="Arial"/>
          <w:sz w:val="20"/>
          <w:szCs w:val="20"/>
          <w:lang w:val="it-IT"/>
        </w:rPr>
        <w:t>Esami artigianali o di qualifica professionale i quali devono essere sostenuti ai sensi della Legge sull’artigianato (“Gazzetta Ufficiale”, numero 143/13, 127/19 e 41/20) per i mestieri di cui all’Ordinanza sui mestieri legati e privilegiati e le modalità di rilascio dei privilegi (“Gazzetta ufficiale”, numero 42/08), e che nel registro dell’artigianato hanno iscritto di svolgere mestieri con sede sul territorio della città di Novigrad-Cittanova,</w:t>
      </w:r>
    </w:p>
    <w:p w14:paraId="0EA5F95B" w14:textId="77777777" w:rsidR="00E854E7" w:rsidRPr="00425B79" w:rsidRDefault="00E854E7" w:rsidP="00E854E7">
      <w:pPr>
        <w:pStyle w:val="ListParagraph"/>
        <w:numPr>
          <w:ilvl w:val="0"/>
          <w:numId w:val="249"/>
        </w:numPr>
        <w:spacing w:after="0" w:line="240" w:lineRule="auto"/>
        <w:ind w:left="1230" w:hanging="357"/>
        <w:jc w:val="both"/>
        <w:rPr>
          <w:rFonts w:ascii="Arial" w:hAnsi="Arial" w:cs="Arial"/>
          <w:sz w:val="20"/>
          <w:szCs w:val="20"/>
          <w:lang w:val="it-IT"/>
        </w:rPr>
      </w:pPr>
      <w:r w:rsidRPr="00425B79">
        <w:rPr>
          <w:rFonts w:ascii="Arial" w:hAnsi="Arial" w:cs="Arial"/>
          <w:sz w:val="20"/>
          <w:szCs w:val="20"/>
          <w:lang w:val="it-IT"/>
        </w:rPr>
        <w:t>Esami professionali – ai sensi dell’Ordinanza sugli esami professionali nonché l’integrazione e miglioramento delle competenze di persone che svolgono attività di assetto territoriale e lavori edili (“Gazzetta ufficiale”, numero 129/15 e 55/20) per le persone con contratto di lavoro che hanno la residenza sul territorio della Città di Novigrad-Cittanova,</w:t>
      </w:r>
    </w:p>
    <w:p w14:paraId="105BE011" w14:textId="77777777" w:rsidR="00E854E7" w:rsidRPr="00425B79" w:rsidRDefault="00E854E7" w:rsidP="00E854E7">
      <w:pPr>
        <w:pStyle w:val="ListParagraph"/>
        <w:numPr>
          <w:ilvl w:val="0"/>
          <w:numId w:val="249"/>
        </w:numPr>
        <w:spacing w:after="0" w:line="240" w:lineRule="auto"/>
        <w:ind w:left="1230" w:hanging="357"/>
        <w:jc w:val="both"/>
        <w:rPr>
          <w:rFonts w:ascii="Arial" w:hAnsi="Arial" w:cs="Arial"/>
          <w:sz w:val="20"/>
          <w:szCs w:val="20"/>
          <w:lang w:val="it-IT"/>
        </w:rPr>
      </w:pPr>
      <w:r w:rsidRPr="00425B79">
        <w:rPr>
          <w:rFonts w:ascii="Arial" w:hAnsi="Arial" w:cs="Arial"/>
          <w:sz w:val="20"/>
          <w:szCs w:val="20"/>
          <w:lang w:val="it-IT"/>
        </w:rPr>
        <w:t>Per l’aggiornamento professionale – aggiornamento professionale superiore, per le persone con contratto di lavoro che hanno la residenza sul territorio della Città di Novigrad-Cittanova e che operano nell’ambito dell’industria manifatturiera e dell’edilizia.</w:t>
      </w:r>
    </w:p>
    <w:p w14:paraId="2FAFB502" w14:textId="77777777" w:rsidR="00E854E7" w:rsidRPr="00425B79" w:rsidRDefault="00E854E7" w:rsidP="00E854E7">
      <w:pPr>
        <w:pStyle w:val="ListParagraph"/>
        <w:spacing w:after="0" w:line="240" w:lineRule="auto"/>
        <w:ind w:left="1230"/>
        <w:jc w:val="both"/>
        <w:rPr>
          <w:rFonts w:ascii="Arial" w:hAnsi="Arial" w:cs="Arial"/>
          <w:sz w:val="20"/>
          <w:szCs w:val="20"/>
          <w:lang w:val="it-IT"/>
        </w:rPr>
      </w:pPr>
    </w:p>
    <w:p w14:paraId="02BFD67C"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 xml:space="preserve">Il diritto alla sovvenzione appartiene anche al richiedente che ha sostenuto l’esame artigianale o l’esame di qualifica professionale prima della fondazione dell’artigianato ovvero dal </w:t>
      </w:r>
      <w:proofErr w:type="gramStart"/>
      <w:r w:rsidRPr="00425B79">
        <w:rPr>
          <w:rFonts w:ascii="Arial" w:hAnsi="Arial" w:cs="Arial"/>
          <w:sz w:val="20"/>
          <w:szCs w:val="20"/>
          <w:lang w:val="it-IT"/>
        </w:rPr>
        <w:t>1 gennaio</w:t>
      </w:r>
      <w:proofErr w:type="gramEnd"/>
      <w:r w:rsidRPr="00425B79">
        <w:rPr>
          <w:rFonts w:ascii="Arial" w:hAnsi="Arial" w:cs="Arial"/>
          <w:sz w:val="20"/>
          <w:szCs w:val="20"/>
          <w:lang w:val="it-IT"/>
        </w:rPr>
        <w:t xml:space="preserve"> 2024 e al </w:t>
      </w:r>
      <w:r w:rsidRPr="00425B79">
        <w:rPr>
          <w:rFonts w:ascii="Arial" w:hAnsi="Arial" w:cs="Arial"/>
          <w:sz w:val="20"/>
          <w:szCs w:val="20"/>
          <w:lang w:val="it-IT"/>
        </w:rPr>
        <w:lastRenderedPageBreak/>
        <w:t>momento della presentazione della domanda per la sovvenzione ha già aperto un’impresa artigianale ovvero che ha pagato la fattura per l’aggiornamento professionale nell’anno precedente, ed ha seguito l’aggiornamento nell’anno in corso.</w:t>
      </w:r>
    </w:p>
    <w:p w14:paraId="149414D6"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Sarà cofinanziato il 50% dei costi dell’esame ovvero dei costi di aggiornamento professionale, mentre l’importo massimo della sovvenzione è di 265,00 euro per beneficiario per un massimo di 5 persone.</w:t>
      </w:r>
    </w:p>
    <w:p w14:paraId="0FF01BA8"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Sono ammissibili anche le spese pagate nell'anno precedente e sostenute nell'anno in corso.</w:t>
      </w:r>
    </w:p>
    <w:p w14:paraId="0961B235" w14:textId="77777777" w:rsidR="00E854E7" w:rsidRPr="00425B79" w:rsidRDefault="00E854E7" w:rsidP="00E854E7">
      <w:pPr>
        <w:spacing w:after="0" w:line="240" w:lineRule="auto"/>
        <w:ind w:firstLine="709"/>
        <w:rPr>
          <w:rFonts w:ascii="Arial" w:hAnsi="Arial" w:cs="Arial"/>
          <w:sz w:val="20"/>
          <w:szCs w:val="20"/>
          <w:lang w:val="it-IT"/>
        </w:rPr>
      </w:pPr>
      <w:r w:rsidRPr="00425B79">
        <w:rPr>
          <w:rFonts w:ascii="Arial" w:hAnsi="Arial" w:cs="Arial"/>
          <w:sz w:val="20"/>
          <w:szCs w:val="20"/>
          <w:lang w:val="it-IT"/>
        </w:rPr>
        <w:t>Il sostegno può essere concesso a ogni singolo beneficiario una sola volta.</w:t>
      </w:r>
    </w:p>
    <w:p w14:paraId="4FFF3802" w14:textId="77777777" w:rsidR="00E854E7" w:rsidRPr="00425B79" w:rsidRDefault="00E854E7" w:rsidP="00E854E7">
      <w:pPr>
        <w:spacing w:after="0" w:line="240" w:lineRule="auto"/>
        <w:jc w:val="center"/>
        <w:rPr>
          <w:rFonts w:ascii="Arial" w:hAnsi="Arial" w:cs="Arial"/>
          <w:sz w:val="20"/>
          <w:szCs w:val="20"/>
          <w:lang w:val="it-IT"/>
        </w:rPr>
      </w:pPr>
    </w:p>
    <w:p w14:paraId="0D148071" w14:textId="77777777" w:rsidR="00E854E7" w:rsidRPr="00425B79" w:rsidRDefault="00E854E7" w:rsidP="00E854E7">
      <w:pPr>
        <w:pStyle w:val="ListParagraph"/>
        <w:numPr>
          <w:ilvl w:val="0"/>
          <w:numId w:val="253"/>
        </w:numPr>
        <w:spacing w:after="0" w:line="240" w:lineRule="auto"/>
        <w:jc w:val="both"/>
        <w:rPr>
          <w:rFonts w:ascii="Arial" w:hAnsi="Arial" w:cs="Arial"/>
          <w:b/>
          <w:bCs/>
          <w:sz w:val="20"/>
          <w:szCs w:val="20"/>
          <w:lang w:val="it-IT"/>
        </w:rPr>
      </w:pPr>
      <w:r w:rsidRPr="00425B79">
        <w:rPr>
          <w:rFonts w:ascii="Arial" w:hAnsi="Arial" w:cs="Arial"/>
          <w:b/>
          <w:bCs/>
          <w:sz w:val="20"/>
          <w:szCs w:val="20"/>
          <w:lang w:val="it-IT"/>
        </w:rPr>
        <w:t>Aiuti per il cofinanziamento di parte delle spese per la riqualificazione e formazione delle persone disoccupate</w:t>
      </w:r>
    </w:p>
    <w:p w14:paraId="66902F1D" w14:textId="77777777" w:rsidR="00E854E7" w:rsidRPr="00425B79" w:rsidRDefault="00E854E7" w:rsidP="00E854E7">
      <w:pPr>
        <w:spacing w:after="0" w:line="240" w:lineRule="auto"/>
        <w:jc w:val="both"/>
        <w:rPr>
          <w:rFonts w:ascii="Arial" w:hAnsi="Arial" w:cs="Arial"/>
          <w:b/>
          <w:sz w:val="20"/>
          <w:szCs w:val="20"/>
          <w:lang w:val="it-IT"/>
        </w:rPr>
      </w:pPr>
    </w:p>
    <w:p w14:paraId="446C50FD" w14:textId="77777777" w:rsidR="00E854E7" w:rsidRPr="00425B79" w:rsidRDefault="00E854E7" w:rsidP="00E854E7">
      <w:pPr>
        <w:spacing w:after="0" w:line="240" w:lineRule="auto"/>
        <w:jc w:val="center"/>
        <w:rPr>
          <w:rFonts w:ascii="Arial" w:hAnsi="Arial" w:cs="Arial"/>
          <w:bCs/>
          <w:sz w:val="20"/>
          <w:szCs w:val="20"/>
          <w:lang w:val="it-IT"/>
        </w:rPr>
      </w:pPr>
      <w:r w:rsidRPr="00425B79">
        <w:rPr>
          <w:rFonts w:ascii="Arial" w:hAnsi="Arial" w:cs="Arial"/>
          <w:bCs/>
          <w:sz w:val="20"/>
          <w:szCs w:val="20"/>
          <w:lang w:val="it-IT"/>
        </w:rPr>
        <w:t>Articolo 10</w:t>
      </w:r>
    </w:p>
    <w:p w14:paraId="0A6BD181" w14:textId="77777777" w:rsidR="00E854E7" w:rsidRPr="00425B79" w:rsidRDefault="00E854E7" w:rsidP="00E854E7">
      <w:pPr>
        <w:spacing w:after="0" w:line="240" w:lineRule="auto"/>
        <w:ind w:firstLine="709"/>
        <w:jc w:val="both"/>
        <w:rPr>
          <w:rFonts w:ascii="Arial" w:hAnsi="Arial" w:cs="Arial"/>
          <w:bCs/>
          <w:sz w:val="20"/>
          <w:szCs w:val="20"/>
          <w:lang w:val="it-IT"/>
        </w:rPr>
      </w:pPr>
      <w:r w:rsidRPr="00425B79">
        <w:rPr>
          <w:rFonts w:ascii="Arial" w:hAnsi="Arial" w:cs="Arial"/>
          <w:bCs/>
          <w:sz w:val="20"/>
          <w:szCs w:val="20"/>
          <w:lang w:val="it-IT"/>
        </w:rPr>
        <w:t>La Città di Novigrad-Cittanova concederà sovvenzioni per cofinanziare parte dei costi di riqualificazione e istruzione supplementare dei disoccupati residenti nell'area della Città di Novigrad-Cittanova, secondo programmi verificati per l'acquisizione dell'istruzione secondaria.</w:t>
      </w:r>
    </w:p>
    <w:p w14:paraId="6551024D" w14:textId="77777777" w:rsidR="00E854E7" w:rsidRPr="00425B79" w:rsidRDefault="00E854E7" w:rsidP="00E854E7">
      <w:pPr>
        <w:spacing w:after="0" w:line="240" w:lineRule="auto"/>
        <w:ind w:firstLine="709"/>
        <w:jc w:val="both"/>
        <w:rPr>
          <w:rFonts w:ascii="Arial" w:hAnsi="Arial" w:cs="Arial"/>
          <w:bCs/>
          <w:sz w:val="20"/>
          <w:szCs w:val="20"/>
          <w:lang w:val="it-IT"/>
        </w:rPr>
      </w:pPr>
      <w:r w:rsidRPr="00425B79">
        <w:rPr>
          <w:rFonts w:ascii="Arial" w:hAnsi="Arial" w:cs="Arial"/>
          <w:bCs/>
          <w:sz w:val="20"/>
          <w:szCs w:val="20"/>
          <w:lang w:val="it-IT"/>
        </w:rPr>
        <w:t>Sarà cofinanziato fino al 50% dei costi delle tasse scolastiche per i disoccupati che sono stati continuamente registrati presso la Cassa integrazione croata come disoccupati per almeno 12 mesi. L'importo massimo del sostegno per beneficiario è di 265,00 euro nell'anno in corso.</w:t>
      </w:r>
    </w:p>
    <w:p w14:paraId="6FD225E7" w14:textId="77777777" w:rsidR="00E854E7" w:rsidRPr="00425B79" w:rsidRDefault="00E854E7" w:rsidP="00E854E7">
      <w:pPr>
        <w:spacing w:after="0" w:line="240" w:lineRule="auto"/>
        <w:ind w:firstLine="709"/>
        <w:jc w:val="both"/>
        <w:rPr>
          <w:rFonts w:ascii="Arial" w:hAnsi="Arial" w:cs="Arial"/>
          <w:bCs/>
          <w:sz w:val="20"/>
          <w:szCs w:val="20"/>
          <w:lang w:val="it-IT"/>
        </w:rPr>
      </w:pPr>
      <w:r w:rsidRPr="00425B79">
        <w:rPr>
          <w:rFonts w:ascii="Arial" w:hAnsi="Arial" w:cs="Arial"/>
          <w:bCs/>
          <w:sz w:val="20"/>
          <w:szCs w:val="20"/>
          <w:lang w:val="it-IT"/>
        </w:rPr>
        <w:t xml:space="preserve">Il partecipante </w:t>
      </w:r>
      <w:proofErr w:type="gramStart"/>
      <w:r w:rsidRPr="00425B79">
        <w:rPr>
          <w:rFonts w:ascii="Arial" w:hAnsi="Arial" w:cs="Arial"/>
          <w:bCs/>
          <w:sz w:val="20"/>
          <w:szCs w:val="20"/>
          <w:lang w:val="it-IT"/>
        </w:rPr>
        <w:t>che desidera esercitare il diritto al sostegno per il cofinanziamento di parte del costo,</w:t>
      </w:r>
      <w:proofErr w:type="gramEnd"/>
      <w:r w:rsidRPr="00425B79">
        <w:rPr>
          <w:rFonts w:ascii="Arial" w:hAnsi="Arial" w:cs="Arial"/>
          <w:bCs/>
          <w:sz w:val="20"/>
          <w:szCs w:val="20"/>
          <w:lang w:val="it-IT"/>
        </w:rPr>
        <w:t xml:space="preserve"> è tenuto a richiedere il consenso preventivo della Città di Novigrad-Cittanova per il supporto prima dell'inizio della riqualificazione o della formazione aggiuntiva. Il partecipante non avrà diritto al sostegno senza il previo consenso preventivo della Città di Novigrad-Cittanova.</w:t>
      </w:r>
    </w:p>
    <w:p w14:paraId="6C04F844" w14:textId="77777777" w:rsidR="00E854E7" w:rsidRPr="00425B79" w:rsidRDefault="00E854E7" w:rsidP="00E854E7">
      <w:pPr>
        <w:spacing w:after="0" w:line="240" w:lineRule="auto"/>
        <w:jc w:val="both"/>
        <w:rPr>
          <w:rFonts w:ascii="Arial" w:hAnsi="Arial" w:cs="Arial"/>
          <w:bCs/>
          <w:sz w:val="20"/>
          <w:szCs w:val="20"/>
          <w:lang w:val="it-IT"/>
        </w:rPr>
      </w:pPr>
      <w:r w:rsidRPr="00425B79">
        <w:rPr>
          <w:rFonts w:ascii="Arial" w:hAnsi="Arial" w:cs="Arial"/>
          <w:bCs/>
          <w:sz w:val="20"/>
          <w:szCs w:val="20"/>
          <w:lang w:val="it-IT"/>
        </w:rPr>
        <w:t>La sovvenzione può essere concessa solo una volta a un singolo beneficiario.</w:t>
      </w:r>
    </w:p>
    <w:p w14:paraId="15B53188" w14:textId="77777777" w:rsidR="00E854E7" w:rsidRPr="00425B79" w:rsidRDefault="00E854E7" w:rsidP="00E854E7">
      <w:pPr>
        <w:spacing w:after="0" w:line="240" w:lineRule="auto"/>
        <w:ind w:firstLine="709"/>
        <w:jc w:val="both"/>
        <w:rPr>
          <w:rFonts w:ascii="Arial" w:hAnsi="Arial" w:cs="Arial"/>
          <w:bCs/>
          <w:sz w:val="20"/>
          <w:szCs w:val="20"/>
          <w:lang w:val="it-IT"/>
        </w:rPr>
      </w:pPr>
      <w:r w:rsidRPr="00425B79">
        <w:rPr>
          <w:rFonts w:ascii="Arial" w:hAnsi="Arial" w:cs="Arial"/>
          <w:bCs/>
          <w:sz w:val="20"/>
          <w:szCs w:val="20"/>
          <w:lang w:val="it-IT"/>
        </w:rPr>
        <w:t>Al completamento degli studi, il beneficiario della sovvenzione è tenuto a presentare alla Città di Novigrad-Cittanova un certificato di completamento dell'esame per la visione, altrimenti è obbligato entro 15 giorni dalla scadenza del termine per il completamento dell'istruzione a effettuare un rimborso sul conto della Città di Novigrad-Cittanova dato che non adempie all'obiettivo e allo scopo di questa misura.</w:t>
      </w:r>
    </w:p>
    <w:p w14:paraId="6339E660" w14:textId="77777777" w:rsidR="00E854E7" w:rsidRPr="00425B79" w:rsidRDefault="00E854E7" w:rsidP="00E854E7">
      <w:pPr>
        <w:spacing w:after="0" w:line="240" w:lineRule="auto"/>
        <w:rPr>
          <w:rFonts w:ascii="Arial" w:hAnsi="Arial" w:cs="Arial"/>
          <w:sz w:val="20"/>
          <w:szCs w:val="20"/>
          <w:lang w:val="it-IT"/>
        </w:rPr>
      </w:pPr>
    </w:p>
    <w:p w14:paraId="3F47E504" w14:textId="77777777" w:rsidR="00E854E7" w:rsidRPr="00425B79" w:rsidRDefault="00E854E7" w:rsidP="00E854E7">
      <w:pPr>
        <w:spacing w:after="0" w:line="240" w:lineRule="auto"/>
        <w:rPr>
          <w:rFonts w:ascii="Arial" w:hAnsi="Arial" w:cs="Arial"/>
          <w:sz w:val="20"/>
          <w:szCs w:val="20"/>
          <w:lang w:val="it-IT"/>
        </w:rPr>
      </w:pPr>
    </w:p>
    <w:p w14:paraId="442992C2" w14:textId="77777777" w:rsidR="00E854E7" w:rsidRPr="00425B79" w:rsidRDefault="00E854E7" w:rsidP="00E854E7">
      <w:pPr>
        <w:pStyle w:val="ListParagraph"/>
        <w:numPr>
          <w:ilvl w:val="0"/>
          <w:numId w:val="254"/>
        </w:numPr>
        <w:spacing w:after="0" w:line="240" w:lineRule="auto"/>
        <w:ind w:left="357" w:firstLine="0"/>
        <w:rPr>
          <w:rFonts w:ascii="Arial" w:hAnsi="Arial" w:cs="Arial"/>
          <w:b/>
          <w:bCs/>
          <w:sz w:val="20"/>
          <w:szCs w:val="20"/>
          <w:lang w:val="it-IT"/>
        </w:rPr>
      </w:pPr>
      <w:r w:rsidRPr="00425B79">
        <w:rPr>
          <w:rFonts w:ascii="Arial" w:hAnsi="Arial" w:cs="Arial"/>
          <w:b/>
          <w:bCs/>
          <w:sz w:val="20"/>
          <w:szCs w:val="20"/>
          <w:lang w:val="it-IT"/>
        </w:rPr>
        <w:t>PROCEDURA PER LA CONCESSIONE DEGLI AIUTI</w:t>
      </w:r>
    </w:p>
    <w:p w14:paraId="09F0012F" w14:textId="77777777" w:rsidR="00E854E7" w:rsidRPr="00425B79" w:rsidRDefault="00E854E7" w:rsidP="00E854E7">
      <w:pPr>
        <w:spacing w:after="0" w:line="240" w:lineRule="auto"/>
        <w:jc w:val="both"/>
        <w:rPr>
          <w:rFonts w:ascii="Arial" w:hAnsi="Arial" w:cs="Arial"/>
          <w:sz w:val="20"/>
          <w:szCs w:val="20"/>
          <w:lang w:val="it-IT"/>
        </w:rPr>
      </w:pPr>
    </w:p>
    <w:p w14:paraId="576A2058" w14:textId="77777777" w:rsidR="00E854E7" w:rsidRPr="00425B79" w:rsidRDefault="00E854E7" w:rsidP="00E854E7">
      <w:pPr>
        <w:spacing w:after="0" w:line="240" w:lineRule="auto"/>
        <w:jc w:val="center"/>
        <w:rPr>
          <w:rFonts w:ascii="Arial" w:hAnsi="Arial" w:cs="Arial"/>
          <w:sz w:val="20"/>
          <w:szCs w:val="20"/>
          <w:lang w:val="it-IT"/>
        </w:rPr>
      </w:pPr>
      <w:r w:rsidRPr="00425B79">
        <w:rPr>
          <w:rFonts w:ascii="Arial" w:hAnsi="Arial" w:cs="Arial"/>
          <w:sz w:val="20"/>
          <w:szCs w:val="20"/>
          <w:lang w:val="it-IT"/>
        </w:rPr>
        <w:t>Articolo 11</w:t>
      </w:r>
    </w:p>
    <w:p w14:paraId="1D67B99F"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Le sovvenzioni a fondo perduto oggetto del presente Programma vengono assegnate sulla base della procedura seguita e dei criteri stabiliti nel presente Programma.</w:t>
      </w:r>
    </w:p>
    <w:p w14:paraId="2F48C096"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Le domande di sovvenzione devono essere presentate su un modulo di domanda specifico con documentazione appartenente e saranno elaborate nell'ordine in cui sono state ricevute, fino ad esaurimento dei fondi di cui all'articolo 4 del presente Programma e non oltre la fine dell'anno in corso.</w:t>
      </w:r>
    </w:p>
    <w:p w14:paraId="1510FA56"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Le domande incomplete non saranno prese in considerazione.</w:t>
      </w:r>
    </w:p>
    <w:p w14:paraId="47605F6D"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A ogni singolo beneficiario possono, ai sensi del presente Programma, essere approvate più sovvenzioni nello stesso anno civile.</w:t>
      </w:r>
    </w:p>
    <w:p w14:paraId="5739BC8D"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L'importo annuo totale più elevato di tutti gli aiuti che un beneficiario può ricevere nell'anno in corso è di 2.521,00 euro.</w:t>
      </w:r>
    </w:p>
    <w:p w14:paraId="5D0352E6"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È vietato il doppio cofinanziamento di attività e progetti da altri programmi o sistemi di cofinanziamento da fondi pubblici del bilancio statale e/o del bilancio dell'Unione europea.</w:t>
      </w:r>
    </w:p>
    <w:p w14:paraId="63902E0D"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La Città di Novigrad-Cittanova può richiedere ulteriore documentazione al richiedente, al fine di dimostrare il rispetto delle condizioni per la concessione dell'aiuto stabilite dal presente Programma.</w:t>
      </w:r>
    </w:p>
    <w:p w14:paraId="2D43832A" w14:textId="77777777" w:rsidR="00E854E7" w:rsidRPr="00425B79" w:rsidRDefault="00E854E7" w:rsidP="00E854E7">
      <w:pPr>
        <w:spacing w:after="0" w:line="240" w:lineRule="auto"/>
        <w:rPr>
          <w:rFonts w:ascii="Arial" w:hAnsi="Arial" w:cs="Arial"/>
          <w:sz w:val="20"/>
          <w:szCs w:val="20"/>
          <w:lang w:val="it-IT"/>
        </w:rPr>
      </w:pPr>
    </w:p>
    <w:p w14:paraId="120B9EF4" w14:textId="77777777" w:rsidR="00E854E7" w:rsidRPr="00425B79" w:rsidRDefault="00E854E7" w:rsidP="00E854E7">
      <w:pPr>
        <w:spacing w:after="0" w:line="240" w:lineRule="auto"/>
        <w:jc w:val="center"/>
        <w:rPr>
          <w:rFonts w:ascii="Arial" w:hAnsi="Arial" w:cs="Arial"/>
          <w:sz w:val="20"/>
          <w:szCs w:val="20"/>
          <w:lang w:val="it-IT"/>
        </w:rPr>
      </w:pPr>
      <w:r w:rsidRPr="00425B79">
        <w:rPr>
          <w:rFonts w:ascii="Arial" w:hAnsi="Arial" w:cs="Arial"/>
          <w:sz w:val="20"/>
          <w:szCs w:val="20"/>
          <w:lang w:val="it-IT"/>
        </w:rPr>
        <w:t>Articolo 12</w:t>
      </w:r>
    </w:p>
    <w:p w14:paraId="62DDAF0F"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 xml:space="preserve">Le sovvenzioni cittadine a fondo perduto vengono assegnate sulla base dell’Invito pubblico indetto dal Sindaco della Città di Novigrad-Cittanova, pubblicato sul sito web della Città di Novigrad-Cittanova </w:t>
      </w:r>
      <w:r w:rsidRPr="00425B79">
        <w:rPr>
          <w:rFonts w:ascii="Arial" w:hAnsi="Arial" w:cs="Arial"/>
          <w:sz w:val="20"/>
          <w:szCs w:val="20"/>
          <w:u w:val="single"/>
          <w:lang w:val="it-IT"/>
        </w:rPr>
        <w:t>www.novigrad.hr</w:t>
      </w:r>
    </w:p>
    <w:p w14:paraId="6D91CA08" w14:textId="77777777" w:rsidR="00E854E7" w:rsidRPr="00425B79" w:rsidRDefault="00E854E7" w:rsidP="00E854E7">
      <w:pPr>
        <w:spacing w:after="0" w:line="240" w:lineRule="auto"/>
        <w:jc w:val="both"/>
        <w:rPr>
          <w:rFonts w:ascii="Arial" w:hAnsi="Arial" w:cs="Arial"/>
          <w:sz w:val="20"/>
          <w:szCs w:val="20"/>
          <w:lang w:val="it-IT"/>
        </w:rPr>
      </w:pPr>
    </w:p>
    <w:p w14:paraId="0D009137"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L'invito pubblico contiene:</w:t>
      </w:r>
    </w:p>
    <w:p w14:paraId="69CFABA4" w14:textId="77777777" w:rsidR="00E854E7" w:rsidRPr="00425B79" w:rsidRDefault="00E854E7" w:rsidP="00E854E7">
      <w:pPr>
        <w:pStyle w:val="ListParagraph"/>
        <w:numPr>
          <w:ilvl w:val="0"/>
          <w:numId w:val="252"/>
        </w:numPr>
        <w:spacing w:after="0" w:line="240" w:lineRule="auto"/>
        <w:ind w:left="1066" w:hanging="357"/>
        <w:jc w:val="both"/>
        <w:rPr>
          <w:rFonts w:ascii="Arial" w:hAnsi="Arial" w:cs="Arial"/>
          <w:sz w:val="20"/>
          <w:szCs w:val="20"/>
          <w:lang w:val="it-IT"/>
        </w:rPr>
      </w:pPr>
      <w:r w:rsidRPr="00425B79">
        <w:rPr>
          <w:rFonts w:ascii="Arial" w:hAnsi="Arial" w:cs="Arial"/>
          <w:sz w:val="20"/>
          <w:szCs w:val="20"/>
          <w:lang w:val="it-IT"/>
        </w:rPr>
        <w:t>il nome dell'organo che indice l’invito,</w:t>
      </w:r>
    </w:p>
    <w:p w14:paraId="5EF8A96A" w14:textId="77777777" w:rsidR="00E854E7" w:rsidRPr="00425B79" w:rsidRDefault="00E854E7" w:rsidP="00E854E7">
      <w:pPr>
        <w:pStyle w:val="ListParagraph"/>
        <w:numPr>
          <w:ilvl w:val="0"/>
          <w:numId w:val="252"/>
        </w:numPr>
        <w:spacing w:after="0" w:line="240" w:lineRule="auto"/>
        <w:ind w:left="1066" w:hanging="357"/>
        <w:jc w:val="both"/>
        <w:rPr>
          <w:rFonts w:ascii="Arial" w:hAnsi="Arial" w:cs="Arial"/>
          <w:sz w:val="20"/>
          <w:szCs w:val="20"/>
          <w:lang w:val="it-IT"/>
        </w:rPr>
      </w:pPr>
      <w:r w:rsidRPr="00425B79">
        <w:rPr>
          <w:rFonts w:ascii="Arial" w:hAnsi="Arial" w:cs="Arial"/>
          <w:sz w:val="20"/>
          <w:szCs w:val="20"/>
          <w:lang w:val="it-IT"/>
        </w:rPr>
        <w:t>l'oggetto dell'invito pubblico,</w:t>
      </w:r>
    </w:p>
    <w:p w14:paraId="0488247F" w14:textId="77777777" w:rsidR="00E854E7" w:rsidRPr="00425B79" w:rsidRDefault="00E854E7" w:rsidP="00E854E7">
      <w:pPr>
        <w:pStyle w:val="ListParagraph"/>
        <w:numPr>
          <w:ilvl w:val="0"/>
          <w:numId w:val="252"/>
        </w:numPr>
        <w:spacing w:after="0" w:line="240" w:lineRule="auto"/>
        <w:ind w:left="1066" w:hanging="357"/>
        <w:jc w:val="both"/>
        <w:rPr>
          <w:rFonts w:ascii="Arial" w:hAnsi="Arial" w:cs="Arial"/>
          <w:sz w:val="20"/>
          <w:szCs w:val="20"/>
          <w:lang w:val="it-IT"/>
        </w:rPr>
      </w:pPr>
      <w:r w:rsidRPr="00425B79">
        <w:rPr>
          <w:rFonts w:ascii="Arial" w:hAnsi="Arial" w:cs="Arial"/>
          <w:sz w:val="20"/>
          <w:szCs w:val="20"/>
          <w:lang w:val="it-IT"/>
        </w:rPr>
        <w:t>le condizioni generali e i criteri per la concessione dell'aiuto,</w:t>
      </w:r>
    </w:p>
    <w:p w14:paraId="75ECDF92" w14:textId="77777777" w:rsidR="00E854E7" w:rsidRPr="00425B79" w:rsidRDefault="00E854E7" w:rsidP="00E854E7">
      <w:pPr>
        <w:pStyle w:val="ListParagraph"/>
        <w:numPr>
          <w:ilvl w:val="0"/>
          <w:numId w:val="252"/>
        </w:numPr>
        <w:spacing w:after="0" w:line="240" w:lineRule="auto"/>
        <w:ind w:left="1066" w:hanging="357"/>
        <w:jc w:val="both"/>
        <w:rPr>
          <w:rFonts w:ascii="Arial" w:hAnsi="Arial" w:cs="Arial"/>
          <w:sz w:val="20"/>
          <w:szCs w:val="20"/>
          <w:lang w:val="it-IT"/>
        </w:rPr>
      </w:pPr>
      <w:r w:rsidRPr="00425B79">
        <w:rPr>
          <w:rFonts w:ascii="Arial" w:hAnsi="Arial" w:cs="Arial"/>
          <w:sz w:val="20"/>
          <w:szCs w:val="20"/>
          <w:lang w:val="it-IT"/>
        </w:rPr>
        <w:t>elenco della documentazione richiesta,</w:t>
      </w:r>
    </w:p>
    <w:p w14:paraId="1B49D02A" w14:textId="77777777" w:rsidR="00E854E7" w:rsidRPr="00425B79" w:rsidRDefault="00E854E7" w:rsidP="00E854E7">
      <w:pPr>
        <w:pStyle w:val="ListParagraph"/>
        <w:numPr>
          <w:ilvl w:val="0"/>
          <w:numId w:val="252"/>
        </w:numPr>
        <w:spacing w:after="0" w:line="240" w:lineRule="auto"/>
        <w:ind w:left="1066" w:hanging="357"/>
        <w:jc w:val="both"/>
        <w:rPr>
          <w:rFonts w:ascii="Arial" w:hAnsi="Arial" w:cs="Arial"/>
          <w:sz w:val="20"/>
          <w:szCs w:val="20"/>
          <w:lang w:val="it-IT"/>
        </w:rPr>
      </w:pPr>
      <w:r w:rsidRPr="00425B79">
        <w:rPr>
          <w:rFonts w:ascii="Arial" w:hAnsi="Arial" w:cs="Arial"/>
          <w:sz w:val="20"/>
          <w:szCs w:val="20"/>
          <w:lang w:val="it-IT"/>
        </w:rPr>
        <w:t>nome e indirizzo dell'organo al quale devono essere presentate le domande,</w:t>
      </w:r>
    </w:p>
    <w:p w14:paraId="79C392ED" w14:textId="77777777" w:rsidR="00E854E7" w:rsidRPr="00425B79" w:rsidRDefault="00E854E7" w:rsidP="00E854E7">
      <w:pPr>
        <w:pStyle w:val="ListParagraph"/>
        <w:numPr>
          <w:ilvl w:val="0"/>
          <w:numId w:val="252"/>
        </w:numPr>
        <w:spacing w:after="0" w:line="240" w:lineRule="auto"/>
        <w:ind w:left="1066" w:hanging="357"/>
        <w:jc w:val="both"/>
        <w:rPr>
          <w:rFonts w:ascii="Arial" w:hAnsi="Arial" w:cs="Arial"/>
          <w:sz w:val="20"/>
          <w:szCs w:val="20"/>
          <w:lang w:val="it-IT"/>
        </w:rPr>
      </w:pPr>
      <w:r w:rsidRPr="00425B79">
        <w:rPr>
          <w:rFonts w:ascii="Arial" w:hAnsi="Arial" w:cs="Arial"/>
          <w:sz w:val="20"/>
          <w:szCs w:val="20"/>
          <w:lang w:val="it-IT"/>
        </w:rPr>
        <w:t>durata dell'invito pubblico,</w:t>
      </w:r>
    </w:p>
    <w:p w14:paraId="5EE88CBA" w14:textId="77777777" w:rsidR="00E854E7" w:rsidRPr="00425B79" w:rsidRDefault="00E854E7" w:rsidP="00E854E7">
      <w:pPr>
        <w:pStyle w:val="ListParagraph"/>
        <w:numPr>
          <w:ilvl w:val="0"/>
          <w:numId w:val="252"/>
        </w:numPr>
        <w:spacing w:after="0" w:line="240" w:lineRule="auto"/>
        <w:ind w:left="1066" w:hanging="357"/>
        <w:jc w:val="both"/>
        <w:rPr>
          <w:rFonts w:ascii="Arial" w:hAnsi="Arial" w:cs="Arial"/>
          <w:sz w:val="20"/>
          <w:szCs w:val="20"/>
          <w:lang w:val="it-IT"/>
        </w:rPr>
      </w:pPr>
      <w:r w:rsidRPr="00425B79">
        <w:rPr>
          <w:rFonts w:ascii="Arial" w:hAnsi="Arial" w:cs="Arial"/>
          <w:sz w:val="20"/>
          <w:szCs w:val="20"/>
          <w:lang w:val="it-IT"/>
        </w:rPr>
        <w:lastRenderedPageBreak/>
        <w:t>dati inerenti alle informazioni.</w:t>
      </w:r>
    </w:p>
    <w:p w14:paraId="1A6B9483" w14:textId="77777777" w:rsidR="00E854E7" w:rsidRPr="00425B79" w:rsidRDefault="00E854E7" w:rsidP="00E854E7">
      <w:pPr>
        <w:spacing w:after="0" w:line="240" w:lineRule="auto"/>
        <w:jc w:val="both"/>
        <w:rPr>
          <w:rFonts w:ascii="Arial" w:hAnsi="Arial" w:cs="Arial"/>
          <w:sz w:val="20"/>
          <w:szCs w:val="20"/>
          <w:lang w:val="it-IT"/>
        </w:rPr>
      </w:pPr>
    </w:p>
    <w:p w14:paraId="2C2D305F" w14:textId="77777777" w:rsidR="00E854E7" w:rsidRPr="00425B79" w:rsidRDefault="00E854E7" w:rsidP="00E854E7">
      <w:pPr>
        <w:spacing w:after="0" w:line="240" w:lineRule="auto"/>
        <w:jc w:val="center"/>
        <w:rPr>
          <w:rFonts w:ascii="Arial" w:hAnsi="Arial" w:cs="Arial"/>
          <w:sz w:val="20"/>
          <w:szCs w:val="20"/>
          <w:lang w:val="it-IT"/>
        </w:rPr>
      </w:pPr>
      <w:r w:rsidRPr="00425B79">
        <w:rPr>
          <w:rFonts w:ascii="Arial" w:hAnsi="Arial" w:cs="Arial"/>
          <w:sz w:val="20"/>
          <w:szCs w:val="20"/>
          <w:lang w:val="it-IT"/>
        </w:rPr>
        <w:t>Articolo 13</w:t>
      </w:r>
    </w:p>
    <w:p w14:paraId="5CA56AA0"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L'attuazione del presente Programma è affidata all’Assessorato al bilancio e all'economia, che attua la procedura di assegnazione delle sovvenzioni.</w:t>
      </w:r>
    </w:p>
    <w:p w14:paraId="50F86C38"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Dopo aver esaminato la documentazione presentata, l’assessorato prepara una proposta della Conclusione sull'assegnazione delle sovvenzioni a fondo perduto, che viene inviata al sindaco per l’approvazione. Una volta approvata la Conclusione, l’assessorato informa il beneficiario sull'importo del cofinanziamento concesso e sulle modalità per l’ottenimento dei fondi. I mezzi saranno versati sul giroconto del beneficiario della sovvenzione cittadina a fondo perduto ovvero del richiedente, se non diversamente prescritto dal presente Programma.</w:t>
      </w:r>
    </w:p>
    <w:p w14:paraId="655C6FFE" w14:textId="77777777" w:rsidR="00E854E7" w:rsidRPr="00425B79" w:rsidRDefault="00E854E7" w:rsidP="00E854E7">
      <w:pPr>
        <w:spacing w:after="0" w:line="240" w:lineRule="auto"/>
        <w:rPr>
          <w:rFonts w:ascii="Arial" w:hAnsi="Arial" w:cs="Arial"/>
          <w:sz w:val="20"/>
          <w:szCs w:val="20"/>
          <w:lang w:val="it-IT"/>
        </w:rPr>
      </w:pPr>
    </w:p>
    <w:p w14:paraId="26414056" w14:textId="77777777" w:rsidR="00E854E7" w:rsidRPr="00425B79" w:rsidRDefault="00E854E7" w:rsidP="00E854E7">
      <w:pPr>
        <w:spacing w:after="0" w:line="240" w:lineRule="auto"/>
        <w:jc w:val="center"/>
        <w:rPr>
          <w:rFonts w:ascii="Arial" w:hAnsi="Arial" w:cs="Arial"/>
          <w:sz w:val="20"/>
          <w:szCs w:val="20"/>
          <w:lang w:val="it-IT"/>
        </w:rPr>
      </w:pPr>
      <w:r w:rsidRPr="00425B79">
        <w:rPr>
          <w:rFonts w:ascii="Arial" w:hAnsi="Arial" w:cs="Arial"/>
          <w:sz w:val="20"/>
          <w:szCs w:val="20"/>
          <w:lang w:val="it-IT"/>
        </w:rPr>
        <w:t>Articolo 14</w:t>
      </w:r>
    </w:p>
    <w:p w14:paraId="304DEDA6"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Il diritto alla sovvenzione non può essere esercitato da una persona fisica o giuridica per la quale l’Assessorato al bilancio e all'economia (di seguito: Assessorato) determina nel processo di elaborazione della domanda presentata degli obblighi maturati verso la Città di Novigrad-Cittanova.</w:t>
      </w:r>
    </w:p>
    <w:p w14:paraId="38A2BAF1" w14:textId="77777777" w:rsidR="00E854E7" w:rsidRPr="00425B79" w:rsidRDefault="00E854E7" w:rsidP="00E854E7">
      <w:pPr>
        <w:spacing w:after="0" w:line="240" w:lineRule="auto"/>
        <w:rPr>
          <w:rFonts w:ascii="Arial" w:hAnsi="Arial" w:cs="Arial"/>
          <w:sz w:val="20"/>
          <w:szCs w:val="20"/>
          <w:lang w:val="it-IT"/>
        </w:rPr>
      </w:pPr>
    </w:p>
    <w:p w14:paraId="55EA8DE2" w14:textId="77777777" w:rsidR="00E854E7" w:rsidRPr="00425B79" w:rsidRDefault="00E854E7" w:rsidP="00E854E7">
      <w:pPr>
        <w:spacing w:after="0" w:line="240" w:lineRule="auto"/>
        <w:rPr>
          <w:rFonts w:ascii="Arial" w:hAnsi="Arial" w:cs="Arial"/>
          <w:sz w:val="20"/>
          <w:szCs w:val="20"/>
          <w:lang w:val="it-IT"/>
        </w:rPr>
      </w:pPr>
    </w:p>
    <w:p w14:paraId="22520B3E" w14:textId="77777777" w:rsidR="00E854E7" w:rsidRPr="00425B79" w:rsidRDefault="00E854E7" w:rsidP="00E854E7">
      <w:pPr>
        <w:spacing w:after="0" w:line="240" w:lineRule="auto"/>
        <w:ind w:left="357"/>
        <w:rPr>
          <w:rFonts w:ascii="Arial" w:hAnsi="Arial" w:cs="Arial"/>
          <w:b/>
          <w:bCs/>
          <w:sz w:val="20"/>
          <w:szCs w:val="20"/>
          <w:lang w:val="it-IT"/>
        </w:rPr>
      </w:pPr>
      <w:r w:rsidRPr="00425B79">
        <w:rPr>
          <w:rFonts w:ascii="Arial" w:hAnsi="Arial" w:cs="Arial"/>
          <w:b/>
          <w:bCs/>
          <w:sz w:val="20"/>
          <w:szCs w:val="20"/>
          <w:lang w:val="it-IT"/>
        </w:rPr>
        <w:t>IV</w:t>
      </w:r>
      <w:r w:rsidRPr="00425B79">
        <w:rPr>
          <w:rFonts w:ascii="Arial" w:hAnsi="Arial" w:cs="Arial"/>
          <w:b/>
          <w:bCs/>
          <w:sz w:val="20"/>
          <w:szCs w:val="20"/>
          <w:lang w:val="it-IT"/>
        </w:rPr>
        <w:tab/>
        <w:t xml:space="preserve">AIUTI DE </w:t>
      </w:r>
      <w:proofErr w:type="spellStart"/>
      <w:r w:rsidRPr="00425B79">
        <w:rPr>
          <w:rFonts w:ascii="Arial" w:hAnsi="Arial" w:cs="Arial"/>
          <w:b/>
          <w:bCs/>
          <w:sz w:val="20"/>
          <w:szCs w:val="20"/>
          <w:lang w:val="it-IT"/>
        </w:rPr>
        <w:t>MINIMIS</w:t>
      </w:r>
      <w:proofErr w:type="spellEnd"/>
      <w:r w:rsidRPr="00425B79">
        <w:rPr>
          <w:rFonts w:ascii="Arial" w:hAnsi="Arial" w:cs="Arial"/>
          <w:b/>
          <w:bCs/>
          <w:sz w:val="20"/>
          <w:szCs w:val="20"/>
          <w:lang w:val="it-IT"/>
        </w:rPr>
        <w:t xml:space="preserve"> IN ARMONIA CON IL REGOLAMENTO DELLA COMMISSIONE (UE) NUMERO 2023/2831 </w:t>
      </w:r>
    </w:p>
    <w:p w14:paraId="408611D4" w14:textId="77777777" w:rsidR="00E854E7" w:rsidRPr="00425B79" w:rsidRDefault="00E854E7" w:rsidP="00E854E7">
      <w:pPr>
        <w:spacing w:after="0" w:line="240" w:lineRule="auto"/>
        <w:rPr>
          <w:rFonts w:ascii="Arial" w:hAnsi="Arial" w:cs="Arial"/>
          <w:sz w:val="20"/>
          <w:szCs w:val="20"/>
          <w:lang w:val="it-IT"/>
        </w:rPr>
      </w:pPr>
    </w:p>
    <w:p w14:paraId="7266D6B7" w14:textId="77777777" w:rsidR="00E854E7" w:rsidRPr="00425B79" w:rsidRDefault="00E854E7" w:rsidP="00E854E7">
      <w:pPr>
        <w:spacing w:after="0" w:line="240" w:lineRule="auto"/>
        <w:jc w:val="center"/>
        <w:rPr>
          <w:rFonts w:ascii="Arial" w:hAnsi="Arial" w:cs="Arial"/>
          <w:sz w:val="20"/>
          <w:szCs w:val="20"/>
          <w:lang w:val="it-IT"/>
        </w:rPr>
      </w:pPr>
      <w:bookmarkStart w:id="2" w:name="_Hlk161834206"/>
      <w:r w:rsidRPr="00425B79">
        <w:rPr>
          <w:rFonts w:ascii="Arial" w:hAnsi="Arial" w:cs="Arial"/>
          <w:sz w:val="20"/>
          <w:szCs w:val="20"/>
          <w:lang w:val="it-IT"/>
        </w:rPr>
        <w:t>Articolo 15</w:t>
      </w:r>
    </w:p>
    <w:p w14:paraId="6E482F7A"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 xml:space="preserve">Le sovvenzioni del presente Programma vengono concesse conformemente alle norme dell'Unione europea (UE) sulla fornitura di aiuti di Stato prescritti dal Regolamento (UE) numero 2023/2831 della Commissione del 15 dicembre 2023 sull'applicazione degli articoli 107 e 108 del Contratto sul funzionamento dell'Unione europea agli aiuti </w:t>
      </w:r>
      <w:r w:rsidRPr="00425B79">
        <w:rPr>
          <w:rFonts w:ascii="Arial" w:hAnsi="Arial" w:cs="Arial"/>
          <w:i/>
          <w:iCs/>
          <w:sz w:val="20"/>
          <w:szCs w:val="20"/>
          <w:lang w:val="it-IT"/>
        </w:rPr>
        <w:t xml:space="preserve">de </w:t>
      </w:r>
      <w:proofErr w:type="spellStart"/>
      <w:r w:rsidRPr="00425B79">
        <w:rPr>
          <w:rFonts w:ascii="Arial" w:hAnsi="Arial" w:cs="Arial"/>
          <w:i/>
          <w:iCs/>
          <w:sz w:val="20"/>
          <w:szCs w:val="20"/>
          <w:lang w:val="it-IT"/>
        </w:rPr>
        <w:t>minimis</w:t>
      </w:r>
      <w:proofErr w:type="spellEnd"/>
      <w:r w:rsidRPr="00425B79">
        <w:rPr>
          <w:rFonts w:ascii="Arial" w:hAnsi="Arial" w:cs="Arial"/>
          <w:sz w:val="20"/>
          <w:szCs w:val="20"/>
          <w:lang w:val="it-IT"/>
        </w:rPr>
        <w:t xml:space="preserve"> (Bollettino ufficiale dell'Unione europea, L 2023/2831 del 15 dicembre 2023) - in seguito Regolamento sugli aiuti </w:t>
      </w:r>
      <w:r w:rsidRPr="00425B79">
        <w:rPr>
          <w:rFonts w:ascii="Arial" w:hAnsi="Arial" w:cs="Arial"/>
          <w:i/>
          <w:iCs/>
          <w:sz w:val="20"/>
          <w:szCs w:val="20"/>
          <w:lang w:val="it-IT"/>
        </w:rPr>
        <w:t xml:space="preserve">de </w:t>
      </w:r>
      <w:proofErr w:type="spellStart"/>
      <w:r w:rsidRPr="00425B79">
        <w:rPr>
          <w:rFonts w:ascii="Arial" w:hAnsi="Arial" w:cs="Arial"/>
          <w:i/>
          <w:iCs/>
          <w:sz w:val="20"/>
          <w:szCs w:val="20"/>
          <w:lang w:val="it-IT"/>
        </w:rPr>
        <w:t>minimis</w:t>
      </w:r>
      <w:proofErr w:type="spellEnd"/>
      <w:r w:rsidRPr="00425B79">
        <w:rPr>
          <w:rFonts w:ascii="Arial" w:hAnsi="Arial" w:cs="Arial"/>
          <w:sz w:val="20"/>
          <w:szCs w:val="20"/>
          <w:lang w:val="it-IT"/>
        </w:rPr>
        <w:t>.</w:t>
      </w:r>
    </w:p>
    <w:p w14:paraId="6252450B" w14:textId="77777777" w:rsidR="00E854E7" w:rsidRPr="00425B79" w:rsidRDefault="00E854E7" w:rsidP="00E854E7">
      <w:pPr>
        <w:spacing w:after="0" w:line="240" w:lineRule="auto"/>
        <w:rPr>
          <w:rFonts w:ascii="Arial" w:hAnsi="Arial" w:cs="Arial"/>
          <w:sz w:val="20"/>
          <w:szCs w:val="20"/>
          <w:lang w:val="it-IT"/>
        </w:rPr>
      </w:pPr>
    </w:p>
    <w:p w14:paraId="092F9C3A"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 xml:space="preserve">Ai sensi dell'articolo 2, punto 2, del Regolamento sugli aiuti </w:t>
      </w:r>
      <w:r w:rsidRPr="00425B79">
        <w:rPr>
          <w:rFonts w:ascii="Arial" w:hAnsi="Arial" w:cs="Arial"/>
          <w:i/>
          <w:iCs/>
          <w:sz w:val="20"/>
          <w:szCs w:val="20"/>
          <w:lang w:val="it-IT"/>
        </w:rPr>
        <w:t xml:space="preserve">de </w:t>
      </w:r>
      <w:proofErr w:type="spellStart"/>
      <w:r w:rsidRPr="00425B79">
        <w:rPr>
          <w:rFonts w:ascii="Arial" w:hAnsi="Arial" w:cs="Arial"/>
          <w:i/>
          <w:iCs/>
          <w:sz w:val="20"/>
          <w:szCs w:val="20"/>
          <w:lang w:val="it-IT"/>
        </w:rPr>
        <w:t>minimis</w:t>
      </w:r>
      <w:proofErr w:type="spellEnd"/>
      <w:r w:rsidRPr="00425B79">
        <w:rPr>
          <w:rFonts w:ascii="Arial" w:hAnsi="Arial" w:cs="Arial"/>
          <w:sz w:val="20"/>
          <w:szCs w:val="20"/>
          <w:lang w:val="it-IT"/>
        </w:rPr>
        <w:t>, il termine "un imprenditore" comprende tutte le imprese che fanno parte almeno di una delle seguenti interrelazioni:</w:t>
      </w:r>
    </w:p>
    <w:p w14:paraId="02891FC3" w14:textId="77777777" w:rsidR="00E854E7" w:rsidRPr="00425B79" w:rsidRDefault="00E854E7" w:rsidP="00E854E7">
      <w:pPr>
        <w:pStyle w:val="ListParagraph"/>
        <w:numPr>
          <w:ilvl w:val="0"/>
          <w:numId w:val="250"/>
        </w:numPr>
        <w:spacing w:after="0" w:line="240" w:lineRule="auto"/>
        <w:jc w:val="both"/>
        <w:rPr>
          <w:rFonts w:ascii="Arial" w:hAnsi="Arial" w:cs="Arial"/>
          <w:sz w:val="20"/>
          <w:szCs w:val="20"/>
          <w:lang w:val="it-IT"/>
        </w:rPr>
      </w:pPr>
      <w:r w:rsidRPr="00425B79">
        <w:rPr>
          <w:rFonts w:ascii="Arial" w:hAnsi="Arial" w:cs="Arial"/>
          <w:sz w:val="20"/>
          <w:szCs w:val="20"/>
          <w:lang w:val="it-IT"/>
        </w:rPr>
        <w:t>una società detiene la maggioranza dei diritti di voto di membri o azionisti di un'altra società;</w:t>
      </w:r>
    </w:p>
    <w:p w14:paraId="61942247" w14:textId="77777777" w:rsidR="00E854E7" w:rsidRPr="00425B79" w:rsidRDefault="00E854E7" w:rsidP="00E854E7">
      <w:pPr>
        <w:pStyle w:val="ListParagraph"/>
        <w:numPr>
          <w:ilvl w:val="0"/>
          <w:numId w:val="250"/>
        </w:numPr>
        <w:spacing w:after="0" w:line="240" w:lineRule="auto"/>
        <w:jc w:val="both"/>
        <w:rPr>
          <w:rFonts w:ascii="Arial" w:hAnsi="Arial" w:cs="Arial"/>
          <w:sz w:val="20"/>
          <w:szCs w:val="20"/>
          <w:lang w:val="it-IT"/>
        </w:rPr>
      </w:pPr>
      <w:r w:rsidRPr="00425B79">
        <w:rPr>
          <w:rFonts w:ascii="Arial" w:hAnsi="Arial" w:cs="Arial"/>
          <w:sz w:val="20"/>
          <w:szCs w:val="20"/>
          <w:lang w:val="it-IT"/>
        </w:rPr>
        <w:t>un'impresa ha il diritto di sostituire o nominare la maggioranza dei membri dell'organo di vigilanza, di gestione o amministrazione di un'altra impresa;</w:t>
      </w:r>
    </w:p>
    <w:p w14:paraId="0AF3DE9B" w14:textId="77777777" w:rsidR="00E854E7" w:rsidRPr="00425B79" w:rsidRDefault="00E854E7" w:rsidP="00E854E7">
      <w:pPr>
        <w:pStyle w:val="ListParagraph"/>
        <w:numPr>
          <w:ilvl w:val="0"/>
          <w:numId w:val="250"/>
        </w:numPr>
        <w:spacing w:after="0" w:line="240" w:lineRule="auto"/>
        <w:jc w:val="both"/>
        <w:rPr>
          <w:rFonts w:ascii="Arial" w:hAnsi="Arial" w:cs="Arial"/>
          <w:sz w:val="20"/>
          <w:szCs w:val="20"/>
          <w:lang w:val="it-IT"/>
        </w:rPr>
      </w:pPr>
      <w:r w:rsidRPr="00425B79">
        <w:rPr>
          <w:rFonts w:ascii="Arial" w:hAnsi="Arial" w:cs="Arial"/>
          <w:sz w:val="20"/>
          <w:szCs w:val="20"/>
          <w:lang w:val="it-IT"/>
        </w:rPr>
        <w:t xml:space="preserve">una società ai sensi del contratto sociale o alle disposizioni dello statuto di un'altra impresa o al contratto stipulato con l’altra società ha il diritto di esercitare un'influenza dominante su quell'impresa; </w:t>
      </w:r>
    </w:p>
    <w:p w14:paraId="48AF9E80" w14:textId="77777777" w:rsidR="00E854E7" w:rsidRPr="00425B79" w:rsidRDefault="00E854E7" w:rsidP="00E854E7">
      <w:pPr>
        <w:pStyle w:val="ListParagraph"/>
        <w:numPr>
          <w:ilvl w:val="0"/>
          <w:numId w:val="250"/>
        </w:numPr>
        <w:spacing w:after="0" w:line="240" w:lineRule="auto"/>
        <w:jc w:val="both"/>
        <w:rPr>
          <w:rFonts w:ascii="Arial" w:hAnsi="Arial" w:cs="Arial"/>
          <w:sz w:val="20"/>
          <w:szCs w:val="20"/>
          <w:lang w:val="it-IT"/>
        </w:rPr>
      </w:pPr>
      <w:r w:rsidRPr="00425B79">
        <w:rPr>
          <w:rFonts w:ascii="Arial" w:hAnsi="Arial" w:cs="Arial"/>
          <w:sz w:val="20"/>
          <w:szCs w:val="20"/>
          <w:lang w:val="it-IT"/>
        </w:rPr>
        <w:t>in conformità con un accordo con altri azionisti o membri di un'altra società, una società che è azionista o membro di un'altra società controlla solo la maggioranza dei diritti di voto degli azionisti o dei diritti di voto dei membri in un'altra società.</w:t>
      </w:r>
    </w:p>
    <w:p w14:paraId="14606533" w14:textId="77777777" w:rsidR="00E854E7" w:rsidRPr="00425B79" w:rsidRDefault="00E854E7" w:rsidP="00E854E7">
      <w:pPr>
        <w:pStyle w:val="ListParagraph"/>
        <w:spacing w:after="0" w:line="240" w:lineRule="auto"/>
        <w:jc w:val="both"/>
        <w:rPr>
          <w:rFonts w:ascii="Arial" w:hAnsi="Arial" w:cs="Arial"/>
          <w:sz w:val="20"/>
          <w:szCs w:val="20"/>
          <w:lang w:val="it-IT"/>
        </w:rPr>
      </w:pPr>
      <w:r w:rsidRPr="00425B79">
        <w:rPr>
          <w:rFonts w:ascii="Arial" w:hAnsi="Arial" w:cs="Arial"/>
          <w:sz w:val="20"/>
          <w:szCs w:val="20"/>
          <w:lang w:val="it-IT"/>
        </w:rPr>
        <w:t>Un imprenditore si considerano anche le imprese che sono in una delle relazioni di cui al primo comma delle lettere da a) a d), tramite una o più altre imprese.</w:t>
      </w:r>
    </w:p>
    <w:p w14:paraId="5117210E" w14:textId="77777777" w:rsidR="00E854E7" w:rsidRPr="00425B79" w:rsidRDefault="00E854E7" w:rsidP="00E854E7">
      <w:pPr>
        <w:spacing w:after="0" w:line="240" w:lineRule="auto"/>
        <w:rPr>
          <w:rFonts w:ascii="Arial" w:hAnsi="Arial" w:cs="Arial"/>
          <w:sz w:val="20"/>
          <w:szCs w:val="20"/>
          <w:lang w:val="it-IT"/>
        </w:rPr>
      </w:pPr>
    </w:p>
    <w:p w14:paraId="7F5BF385"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 xml:space="preserve">Ai sensi dell'articolo 1, paragrafo 1, del Regolamento sugli aiuti </w:t>
      </w:r>
      <w:r w:rsidRPr="00425B79">
        <w:rPr>
          <w:rFonts w:ascii="Arial" w:hAnsi="Arial" w:cs="Arial"/>
          <w:i/>
          <w:iCs/>
          <w:sz w:val="20"/>
          <w:szCs w:val="20"/>
          <w:lang w:val="it-IT"/>
        </w:rPr>
        <w:t xml:space="preserve">de </w:t>
      </w:r>
      <w:proofErr w:type="spellStart"/>
      <w:r w:rsidRPr="00425B79">
        <w:rPr>
          <w:rFonts w:ascii="Arial" w:hAnsi="Arial" w:cs="Arial"/>
          <w:i/>
          <w:iCs/>
          <w:sz w:val="20"/>
          <w:szCs w:val="20"/>
          <w:lang w:val="it-IT"/>
        </w:rPr>
        <w:t>minimis</w:t>
      </w:r>
      <w:proofErr w:type="spellEnd"/>
      <w:r w:rsidRPr="00425B79">
        <w:rPr>
          <w:rFonts w:ascii="Arial" w:hAnsi="Arial" w:cs="Arial"/>
          <w:sz w:val="20"/>
          <w:szCs w:val="20"/>
          <w:lang w:val="it-IT"/>
        </w:rPr>
        <w:t>, gli aiuti nell'ambito del presente Programma non sono concessi alle imprese nei seguenti settori e attività:</w:t>
      </w:r>
    </w:p>
    <w:p w14:paraId="059A2291" w14:textId="77777777" w:rsidR="00E854E7" w:rsidRPr="00425B79" w:rsidRDefault="00E854E7" w:rsidP="00E854E7">
      <w:pPr>
        <w:pStyle w:val="ListParagraph"/>
        <w:numPr>
          <w:ilvl w:val="0"/>
          <w:numId w:val="256"/>
        </w:numPr>
        <w:spacing w:after="0" w:line="240" w:lineRule="auto"/>
        <w:jc w:val="both"/>
        <w:rPr>
          <w:rFonts w:ascii="Arial" w:hAnsi="Arial" w:cs="Arial"/>
          <w:sz w:val="20"/>
          <w:szCs w:val="20"/>
          <w:lang w:val="it-IT"/>
        </w:rPr>
      </w:pPr>
      <w:r w:rsidRPr="00425B79">
        <w:rPr>
          <w:rFonts w:ascii="Arial" w:hAnsi="Arial" w:cs="Arial"/>
          <w:sz w:val="20"/>
          <w:szCs w:val="20"/>
          <w:lang w:val="it-IT"/>
        </w:rPr>
        <w:t xml:space="preserve">agli imprenditori che si occupano della produzione primaria di prodotti della pesca e dell'acquacoltura; </w:t>
      </w:r>
    </w:p>
    <w:p w14:paraId="052CC1DD" w14:textId="77777777" w:rsidR="00E854E7" w:rsidRPr="00425B79" w:rsidRDefault="00E854E7" w:rsidP="00E854E7">
      <w:pPr>
        <w:pStyle w:val="ListParagraph"/>
        <w:numPr>
          <w:ilvl w:val="0"/>
          <w:numId w:val="256"/>
        </w:numPr>
        <w:spacing w:after="0" w:line="240" w:lineRule="auto"/>
        <w:jc w:val="both"/>
        <w:rPr>
          <w:rFonts w:ascii="Arial" w:hAnsi="Arial" w:cs="Arial"/>
          <w:sz w:val="20"/>
          <w:szCs w:val="20"/>
          <w:lang w:val="it-IT"/>
        </w:rPr>
      </w:pPr>
      <w:r w:rsidRPr="00425B79">
        <w:rPr>
          <w:rFonts w:ascii="Arial" w:hAnsi="Arial" w:cs="Arial"/>
          <w:sz w:val="20"/>
          <w:szCs w:val="20"/>
          <w:lang w:val="it-IT"/>
        </w:rPr>
        <w:t xml:space="preserve">agli imprenditori che si occupano della trasformazione e commercializzazione dei prodotti della pesca e dell'acquacoltura, se l'importo del sostegno è determinato in base al prezzo e alla quantità dei prodotti acquistati o commercializzati; </w:t>
      </w:r>
    </w:p>
    <w:p w14:paraId="2115DCB5" w14:textId="77777777" w:rsidR="00E854E7" w:rsidRPr="00425B79" w:rsidRDefault="00E854E7" w:rsidP="00E854E7">
      <w:pPr>
        <w:pStyle w:val="ListParagraph"/>
        <w:numPr>
          <w:ilvl w:val="0"/>
          <w:numId w:val="256"/>
        </w:numPr>
        <w:spacing w:after="0" w:line="240" w:lineRule="auto"/>
        <w:jc w:val="both"/>
        <w:rPr>
          <w:rFonts w:ascii="Arial" w:hAnsi="Arial" w:cs="Arial"/>
          <w:sz w:val="20"/>
          <w:szCs w:val="20"/>
          <w:lang w:val="it-IT"/>
        </w:rPr>
      </w:pPr>
      <w:r w:rsidRPr="00425B79">
        <w:rPr>
          <w:rFonts w:ascii="Arial" w:hAnsi="Arial" w:cs="Arial"/>
          <w:sz w:val="20"/>
          <w:szCs w:val="20"/>
          <w:lang w:val="it-IT"/>
        </w:rPr>
        <w:t xml:space="preserve">agli imprenditori nella produzione primaria di prodotti agricoli; </w:t>
      </w:r>
    </w:p>
    <w:p w14:paraId="5EC0BFAD" w14:textId="77777777" w:rsidR="00E854E7" w:rsidRPr="00425B79" w:rsidRDefault="00E854E7" w:rsidP="00E854E7">
      <w:pPr>
        <w:pStyle w:val="ListParagraph"/>
        <w:numPr>
          <w:ilvl w:val="0"/>
          <w:numId w:val="256"/>
        </w:numPr>
        <w:spacing w:after="0" w:line="240" w:lineRule="auto"/>
        <w:jc w:val="both"/>
        <w:rPr>
          <w:rFonts w:ascii="Arial" w:hAnsi="Arial" w:cs="Arial"/>
          <w:sz w:val="20"/>
          <w:szCs w:val="20"/>
          <w:lang w:val="it-IT"/>
        </w:rPr>
      </w:pPr>
      <w:r w:rsidRPr="00425B79">
        <w:rPr>
          <w:rFonts w:ascii="Arial" w:hAnsi="Arial" w:cs="Arial"/>
          <w:sz w:val="20"/>
          <w:szCs w:val="20"/>
          <w:lang w:val="it-IT"/>
        </w:rPr>
        <w:t xml:space="preserve">agli imprenditori del settore della trasformazione e commercializzazione dei prodotti agricoli, in uno dei seguenti casi: </w:t>
      </w:r>
    </w:p>
    <w:p w14:paraId="23864B55" w14:textId="77777777" w:rsidR="00E854E7" w:rsidRPr="00425B79" w:rsidRDefault="00E854E7" w:rsidP="00E854E7">
      <w:pPr>
        <w:pStyle w:val="ListParagraph"/>
        <w:spacing w:after="0" w:line="240" w:lineRule="auto"/>
        <w:jc w:val="both"/>
        <w:rPr>
          <w:rFonts w:ascii="Arial" w:hAnsi="Arial" w:cs="Arial"/>
          <w:sz w:val="20"/>
          <w:szCs w:val="20"/>
          <w:lang w:val="it-IT"/>
        </w:rPr>
      </w:pPr>
      <w:r w:rsidRPr="00425B79">
        <w:rPr>
          <w:rFonts w:ascii="Arial" w:hAnsi="Arial" w:cs="Arial"/>
          <w:sz w:val="20"/>
          <w:szCs w:val="20"/>
          <w:lang w:val="it-IT"/>
        </w:rPr>
        <w:t xml:space="preserve">- se l'importo del sostegno è determinato in base al prezzo o alla quantità di tali prodotti acquistati dai produttori primari o commercializzati dagli stessi imprenditori </w:t>
      </w:r>
    </w:p>
    <w:p w14:paraId="7204BC8A" w14:textId="77777777" w:rsidR="00E854E7" w:rsidRPr="00425B79" w:rsidRDefault="00E854E7" w:rsidP="00E854E7">
      <w:pPr>
        <w:pStyle w:val="ListParagraph"/>
        <w:spacing w:after="0" w:line="240" w:lineRule="auto"/>
        <w:jc w:val="both"/>
        <w:rPr>
          <w:rFonts w:ascii="Arial" w:hAnsi="Arial" w:cs="Arial"/>
          <w:sz w:val="20"/>
          <w:szCs w:val="20"/>
          <w:lang w:val="it-IT"/>
        </w:rPr>
      </w:pPr>
      <w:r w:rsidRPr="00425B79">
        <w:rPr>
          <w:rFonts w:ascii="Arial" w:hAnsi="Arial" w:cs="Arial"/>
          <w:sz w:val="20"/>
          <w:szCs w:val="20"/>
          <w:lang w:val="it-IT"/>
        </w:rPr>
        <w:t xml:space="preserve">- se i sostegni sono condizionati al loro parziale o totale trasferimento ai produttori primari </w:t>
      </w:r>
    </w:p>
    <w:p w14:paraId="3AC1F0F8" w14:textId="77777777" w:rsidR="00E854E7" w:rsidRPr="00425B79" w:rsidRDefault="00E854E7" w:rsidP="00E854E7">
      <w:pPr>
        <w:pStyle w:val="ListParagraph"/>
        <w:numPr>
          <w:ilvl w:val="0"/>
          <w:numId w:val="256"/>
        </w:numPr>
        <w:spacing w:after="0" w:line="240" w:lineRule="auto"/>
        <w:jc w:val="both"/>
        <w:rPr>
          <w:rFonts w:ascii="Arial" w:hAnsi="Arial" w:cs="Arial"/>
          <w:sz w:val="20"/>
          <w:szCs w:val="20"/>
          <w:lang w:val="it-IT"/>
        </w:rPr>
      </w:pPr>
      <w:r w:rsidRPr="00425B79">
        <w:rPr>
          <w:rFonts w:ascii="Arial" w:hAnsi="Arial" w:cs="Arial"/>
          <w:sz w:val="20"/>
          <w:szCs w:val="20"/>
          <w:lang w:val="it-IT"/>
        </w:rPr>
        <w:t xml:space="preserve">ai sostegni concessi per le attività legate all'esportazione verso paesi terzi o stati membri, in particolare ai sostegni direttamente collegati alle quantità esportate, all'istituzione e funzionamento della rete distributiva o ad altre spese correnti legate all'attività di esportazione; </w:t>
      </w:r>
    </w:p>
    <w:p w14:paraId="3D46373B" w14:textId="77777777" w:rsidR="00E854E7" w:rsidRPr="00425B79" w:rsidRDefault="00E854E7" w:rsidP="00E854E7">
      <w:pPr>
        <w:pStyle w:val="ListParagraph"/>
        <w:numPr>
          <w:ilvl w:val="0"/>
          <w:numId w:val="256"/>
        </w:numPr>
        <w:spacing w:after="0" w:line="240" w:lineRule="auto"/>
        <w:jc w:val="both"/>
        <w:rPr>
          <w:rFonts w:ascii="Arial" w:hAnsi="Arial" w:cs="Arial"/>
          <w:sz w:val="20"/>
          <w:szCs w:val="20"/>
          <w:lang w:val="it-IT"/>
        </w:rPr>
      </w:pPr>
      <w:r w:rsidRPr="00425B79">
        <w:rPr>
          <w:rFonts w:ascii="Arial" w:hAnsi="Arial" w:cs="Arial"/>
          <w:sz w:val="20"/>
          <w:szCs w:val="20"/>
          <w:lang w:val="it-IT"/>
        </w:rPr>
        <w:t>ai sostegni condizionati all'uso di prodotti o servizi domestici invece di quelli importati.</w:t>
      </w:r>
    </w:p>
    <w:p w14:paraId="49C1A3CE" w14:textId="77777777" w:rsidR="00E854E7" w:rsidRPr="00425B79" w:rsidRDefault="00E854E7" w:rsidP="00E854E7">
      <w:pPr>
        <w:spacing w:after="0" w:line="240" w:lineRule="auto"/>
        <w:ind w:left="360"/>
        <w:rPr>
          <w:rFonts w:ascii="Arial" w:hAnsi="Arial" w:cs="Arial"/>
          <w:sz w:val="20"/>
          <w:szCs w:val="20"/>
          <w:lang w:val="it-IT"/>
        </w:rPr>
      </w:pPr>
    </w:p>
    <w:p w14:paraId="24B5F9B8" w14:textId="77777777" w:rsidR="00E854E7" w:rsidRPr="00425B79" w:rsidRDefault="00E854E7" w:rsidP="00E854E7">
      <w:pPr>
        <w:spacing w:after="0" w:line="240" w:lineRule="auto"/>
        <w:ind w:firstLine="709"/>
        <w:jc w:val="both"/>
        <w:rPr>
          <w:rFonts w:ascii="Arial" w:eastAsia="Times New Roman" w:hAnsi="Arial" w:cs="Arial"/>
          <w:sz w:val="20"/>
          <w:szCs w:val="20"/>
          <w:lang w:val="it-IT" w:eastAsia="hr-HR"/>
        </w:rPr>
      </w:pPr>
      <w:r w:rsidRPr="00425B79">
        <w:rPr>
          <w:rFonts w:ascii="Arial" w:eastAsia="Times New Roman" w:hAnsi="Arial" w:cs="Arial"/>
          <w:sz w:val="20"/>
          <w:szCs w:val="20"/>
          <w:lang w:val="it-IT" w:eastAsia="hr-HR"/>
        </w:rPr>
        <w:lastRenderedPageBreak/>
        <w:t xml:space="preserve">Ai sensi dell'articolo 3, paragrafo 2, del </w:t>
      </w:r>
      <w:r w:rsidRPr="00425B79">
        <w:rPr>
          <w:rFonts w:ascii="Arial" w:hAnsi="Arial" w:cs="Arial"/>
          <w:sz w:val="20"/>
          <w:szCs w:val="20"/>
          <w:lang w:val="it-IT"/>
        </w:rPr>
        <w:t xml:space="preserve">Regolamento sugli aiuti </w:t>
      </w:r>
      <w:r w:rsidRPr="00425B79">
        <w:rPr>
          <w:rFonts w:ascii="Arial" w:hAnsi="Arial" w:cs="Arial"/>
          <w:i/>
          <w:iCs/>
          <w:sz w:val="20"/>
          <w:szCs w:val="20"/>
          <w:lang w:val="it-IT"/>
        </w:rPr>
        <w:t xml:space="preserve">de </w:t>
      </w:r>
      <w:proofErr w:type="spellStart"/>
      <w:r w:rsidRPr="00425B79">
        <w:rPr>
          <w:rFonts w:ascii="Arial" w:hAnsi="Arial" w:cs="Arial"/>
          <w:i/>
          <w:iCs/>
          <w:sz w:val="20"/>
          <w:szCs w:val="20"/>
          <w:lang w:val="it-IT"/>
        </w:rPr>
        <w:t>minimis</w:t>
      </w:r>
      <w:proofErr w:type="spellEnd"/>
      <w:r w:rsidRPr="00425B79">
        <w:rPr>
          <w:rFonts w:ascii="Arial" w:eastAsia="Times New Roman" w:hAnsi="Arial" w:cs="Arial"/>
          <w:sz w:val="20"/>
          <w:szCs w:val="20"/>
          <w:lang w:val="it-IT" w:eastAsia="hr-HR"/>
        </w:rPr>
        <w:t xml:space="preserve">, l'importo totale dell'aiuto </w:t>
      </w:r>
      <w:r w:rsidRPr="00425B79">
        <w:rPr>
          <w:rFonts w:ascii="Arial" w:eastAsia="Times New Roman" w:hAnsi="Arial" w:cs="Arial"/>
          <w:i/>
          <w:iCs/>
          <w:sz w:val="20"/>
          <w:szCs w:val="20"/>
          <w:lang w:val="it-IT" w:eastAsia="hr-HR"/>
        </w:rPr>
        <w:t xml:space="preserve">de </w:t>
      </w:r>
      <w:proofErr w:type="spellStart"/>
      <w:r w:rsidRPr="00425B79">
        <w:rPr>
          <w:rFonts w:ascii="Arial" w:eastAsia="Times New Roman" w:hAnsi="Arial" w:cs="Arial"/>
          <w:i/>
          <w:iCs/>
          <w:sz w:val="20"/>
          <w:szCs w:val="20"/>
          <w:lang w:val="it-IT" w:eastAsia="hr-HR"/>
        </w:rPr>
        <w:t>minimis</w:t>
      </w:r>
      <w:proofErr w:type="spellEnd"/>
      <w:r w:rsidRPr="00425B79">
        <w:rPr>
          <w:rFonts w:ascii="Arial" w:eastAsia="Times New Roman" w:hAnsi="Arial" w:cs="Arial"/>
          <w:sz w:val="20"/>
          <w:szCs w:val="20"/>
          <w:lang w:val="it-IT" w:eastAsia="hr-HR"/>
        </w:rPr>
        <w:t xml:space="preserve"> per un imprenditore, per un periodo di tre esercizi finanziari, non può superare 300.000,00 EUR. </w:t>
      </w:r>
    </w:p>
    <w:p w14:paraId="7439C030" w14:textId="77777777" w:rsidR="00E854E7" w:rsidRPr="00425B79" w:rsidRDefault="00E854E7" w:rsidP="00E854E7">
      <w:pPr>
        <w:spacing w:after="0" w:line="240" w:lineRule="auto"/>
        <w:rPr>
          <w:rFonts w:ascii="Arial" w:eastAsia="Times New Roman" w:hAnsi="Arial" w:cs="Arial"/>
          <w:sz w:val="20"/>
          <w:szCs w:val="20"/>
          <w:lang w:val="it-IT" w:eastAsia="hr-HR"/>
        </w:rPr>
      </w:pPr>
    </w:p>
    <w:p w14:paraId="668EE20D" w14:textId="77777777" w:rsidR="00E854E7" w:rsidRPr="00425B79" w:rsidRDefault="00E854E7" w:rsidP="00E854E7">
      <w:pPr>
        <w:spacing w:after="0" w:line="240" w:lineRule="auto"/>
        <w:ind w:firstLine="709"/>
        <w:jc w:val="both"/>
        <w:rPr>
          <w:rFonts w:ascii="Arial" w:eastAsia="Times New Roman" w:hAnsi="Arial" w:cs="Arial"/>
          <w:sz w:val="20"/>
          <w:szCs w:val="20"/>
          <w:lang w:val="it-IT" w:eastAsia="hr-HR"/>
        </w:rPr>
      </w:pPr>
      <w:r w:rsidRPr="00425B79">
        <w:rPr>
          <w:rFonts w:ascii="Arial" w:eastAsia="Times New Roman" w:hAnsi="Arial" w:cs="Arial"/>
          <w:sz w:val="20"/>
          <w:szCs w:val="20"/>
          <w:lang w:val="it-IT" w:eastAsia="hr-HR"/>
        </w:rPr>
        <w:t xml:space="preserve">Ai sensi dell'articolo 1, paragrafo 1, del </w:t>
      </w:r>
      <w:r w:rsidRPr="00425B79">
        <w:rPr>
          <w:rFonts w:ascii="Arial" w:hAnsi="Arial" w:cs="Arial"/>
          <w:sz w:val="20"/>
          <w:szCs w:val="20"/>
          <w:lang w:val="it-IT"/>
        </w:rPr>
        <w:t xml:space="preserve">Regolamento sugli aiuti </w:t>
      </w:r>
      <w:r w:rsidRPr="00425B79">
        <w:rPr>
          <w:rFonts w:ascii="Arial" w:hAnsi="Arial" w:cs="Arial"/>
          <w:i/>
          <w:iCs/>
          <w:sz w:val="20"/>
          <w:szCs w:val="20"/>
          <w:lang w:val="it-IT"/>
        </w:rPr>
        <w:t xml:space="preserve">de </w:t>
      </w:r>
      <w:proofErr w:type="spellStart"/>
      <w:r w:rsidRPr="00425B79">
        <w:rPr>
          <w:rFonts w:ascii="Arial" w:hAnsi="Arial" w:cs="Arial"/>
          <w:i/>
          <w:iCs/>
          <w:sz w:val="20"/>
          <w:szCs w:val="20"/>
          <w:lang w:val="it-IT"/>
        </w:rPr>
        <w:t>minimis</w:t>
      </w:r>
      <w:proofErr w:type="spellEnd"/>
      <w:r w:rsidRPr="00425B79">
        <w:rPr>
          <w:rFonts w:ascii="Arial" w:eastAsia="Times New Roman" w:hAnsi="Arial" w:cs="Arial"/>
          <w:sz w:val="20"/>
          <w:szCs w:val="20"/>
          <w:lang w:val="it-IT" w:eastAsia="hr-HR"/>
        </w:rPr>
        <w:t xml:space="preserve"> un imprenditore che opera nei settori di cui alle lettere a), b), c) o d) di cui al paragrafo 1 dello stesso articolo e che opera anche in uno o più settori o attività oggetto dell'assegnazione di aiuti </w:t>
      </w:r>
      <w:r w:rsidRPr="00425B79">
        <w:rPr>
          <w:rFonts w:ascii="Arial" w:eastAsia="Times New Roman" w:hAnsi="Arial" w:cs="Arial"/>
          <w:i/>
          <w:iCs/>
          <w:sz w:val="20"/>
          <w:szCs w:val="20"/>
          <w:lang w:val="it-IT" w:eastAsia="hr-HR"/>
        </w:rPr>
        <w:t xml:space="preserve">de </w:t>
      </w:r>
      <w:proofErr w:type="spellStart"/>
      <w:r w:rsidRPr="00425B79">
        <w:rPr>
          <w:rFonts w:ascii="Arial" w:eastAsia="Times New Roman" w:hAnsi="Arial" w:cs="Arial"/>
          <w:i/>
          <w:iCs/>
          <w:sz w:val="20"/>
          <w:szCs w:val="20"/>
          <w:lang w:val="it-IT" w:eastAsia="hr-HR"/>
        </w:rPr>
        <w:t>minimis</w:t>
      </w:r>
      <w:proofErr w:type="spellEnd"/>
      <w:r w:rsidRPr="00425B79">
        <w:rPr>
          <w:rFonts w:ascii="Arial" w:eastAsia="Times New Roman" w:hAnsi="Arial" w:cs="Arial"/>
          <w:sz w:val="20"/>
          <w:szCs w:val="20"/>
          <w:lang w:val="it-IT" w:eastAsia="hr-HR"/>
        </w:rPr>
        <w:t xml:space="preserve"> ai sensi del Regolamento sugli aiuti </w:t>
      </w:r>
      <w:r w:rsidRPr="00425B79">
        <w:rPr>
          <w:rFonts w:ascii="Arial" w:eastAsia="Times New Roman" w:hAnsi="Arial" w:cs="Arial"/>
          <w:i/>
          <w:iCs/>
          <w:sz w:val="20"/>
          <w:szCs w:val="20"/>
          <w:lang w:val="it-IT" w:eastAsia="hr-HR"/>
        </w:rPr>
        <w:t xml:space="preserve">de </w:t>
      </w:r>
      <w:proofErr w:type="spellStart"/>
      <w:r w:rsidRPr="00425B79">
        <w:rPr>
          <w:rFonts w:ascii="Arial" w:eastAsia="Times New Roman" w:hAnsi="Arial" w:cs="Arial"/>
          <w:i/>
          <w:iCs/>
          <w:sz w:val="20"/>
          <w:szCs w:val="20"/>
          <w:lang w:val="it-IT" w:eastAsia="hr-HR"/>
        </w:rPr>
        <w:t>minimis</w:t>
      </w:r>
      <w:proofErr w:type="spellEnd"/>
      <w:r w:rsidRPr="00425B79">
        <w:rPr>
          <w:rFonts w:ascii="Arial" w:eastAsia="Times New Roman" w:hAnsi="Arial" w:cs="Arial"/>
          <w:sz w:val="20"/>
          <w:szCs w:val="20"/>
          <w:lang w:val="it-IT" w:eastAsia="hr-HR"/>
        </w:rPr>
        <w:t xml:space="preserve">, tale Regolamento si applica a quell'altro settore o attività a condizione che sia previsto un modo adeguato per escludere attività che non rispettano le disposizioni del Regolamento sugli aiuti </w:t>
      </w:r>
      <w:r w:rsidRPr="00425B79">
        <w:rPr>
          <w:rFonts w:ascii="Arial" w:eastAsia="Times New Roman" w:hAnsi="Arial" w:cs="Arial"/>
          <w:i/>
          <w:iCs/>
          <w:sz w:val="20"/>
          <w:szCs w:val="20"/>
          <w:lang w:val="it-IT" w:eastAsia="hr-HR"/>
        </w:rPr>
        <w:t xml:space="preserve">de </w:t>
      </w:r>
      <w:proofErr w:type="spellStart"/>
      <w:r w:rsidRPr="00425B79">
        <w:rPr>
          <w:rFonts w:ascii="Arial" w:eastAsia="Times New Roman" w:hAnsi="Arial" w:cs="Arial"/>
          <w:i/>
          <w:iCs/>
          <w:sz w:val="20"/>
          <w:szCs w:val="20"/>
          <w:lang w:val="it-IT" w:eastAsia="hr-HR"/>
        </w:rPr>
        <w:t>minimis</w:t>
      </w:r>
      <w:proofErr w:type="spellEnd"/>
      <w:r w:rsidRPr="00425B79">
        <w:rPr>
          <w:rFonts w:ascii="Arial" w:eastAsia="Times New Roman" w:hAnsi="Arial" w:cs="Arial"/>
          <w:sz w:val="20"/>
          <w:szCs w:val="20"/>
          <w:lang w:val="it-IT" w:eastAsia="hr-HR"/>
        </w:rPr>
        <w:t xml:space="preserve">, in modo che le stesse attività escluse non beneficino dagli aiuti </w:t>
      </w:r>
      <w:r w:rsidRPr="00425B79">
        <w:rPr>
          <w:rFonts w:ascii="Arial" w:eastAsia="Times New Roman" w:hAnsi="Arial" w:cs="Arial"/>
          <w:i/>
          <w:iCs/>
          <w:sz w:val="20"/>
          <w:szCs w:val="20"/>
          <w:lang w:val="it-IT" w:eastAsia="hr-HR"/>
        </w:rPr>
        <w:t xml:space="preserve">de </w:t>
      </w:r>
      <w:proofErr w:type="spellStart"/>
      <w:r w:rsidRPr="00425B79">
        <w:rPr>
          <w:rFonts w:ascii="Arial" w:eastAsia="Times New Roman" w:hAnsi="Arial" w:cs="Arial"/>
          <w:i/>
          <w:iCs/>
          <w:sz w:val="20"/>
          <w:szCs w:val="20"/>
          <w:lang w:val="it-IT" w:eastAsia="hr-HR"/>
        </w:rPr>
        <w:t>minimis</w:t>
      </w:r>
      <w:proofErr w:type="spellEnd"/>
      <w:r w:rsidRPr="00425B79">
        <w:rPr>
          <w:rFonts w:ascii="Arial" w:eastAsia="Times New Roman" w:hAnsi="Arial" w:cs="Arial"/>
          <w:sz w:val="20"/>
          <w:szCs w:val="20"/>
          <w:lang w:val="it-IT" w:eastAsia="hr-HR"/>
        </w:rPr>
        <w:t xml:space="preserve"> - ciò può essere ottenuto separando attività o costi.</w:t>
      </w:r>
    </w:p>
    <w:p w14:paraId="12830D3A" w14:textId="77777777" w:rsidR="00E854E7" w:rsidRPr="00425B79" w:rsidRDefault="00E854E7" w:rsidP="00E854E7">
      <w:pPr>
        <w:spacing w:after="0" w:line="240" w:lineRule="auto"/>
        <w:jc w:val="both"/>
        <w:rPr>
          <w:rFonts w:ascii="Arial" w:eastAsia="Times New Roman" w:hAnsi="Arial" w:cs="Arial"/>
          <w:sz w:val="20"/>
          <w:szCs w:val="20"/>
          <w:lang w:val="it-IT" w:eastAsia="hr-HR"/>
        </w:rPr>
      </w:pPr>
    </w:p>
    <w:p w14:paraId="489F3141" w14:textId="77777777" w:rsidR="00E854E7" w:rsidRPr="00425B79" w:rsidRDefault="00E854E7" w:rsidP="00E854E7">
      <w:pPr>
        <w:spacing w:after="0" w:line="240" w:lineRule="auto"/>
        <w:ind w:firstLine="709"/>
        <w:jc w:val="both"/>
        <w:rPr>
          <w:rFonts w:ascii="Arial" w:eastAsia="Times New Roman" w:hAnsi="Arial" w:cs="Arial"/>
          <w:sz w:val="20"/>
          <w:szCs w:val="20"/>
          <w:lang w:val="it-IT" w:eastAsia="hr-HR"/>
        </w:rPr>
      </w:pPr>
      <w:r w:rsidRPr="00425B79">
        <w:rPr>
          <w:rFonts w:ascii="Arial" w:eastAsia="Times New Roman" w:hAnsi="Arial" w:cs="Arial"/>
          <w:sz w:val="20"/>
          <w:szCs w:val="20"/>
          <w:lang w:val="it-IT" w:eastAsia="hr-HR"/>
        </w:rPr>
        <w:t xml:space="preserve">Ai sensi dell'articolo 6 del Regolamento sugli aiuti </w:t>
      </w:r>
      <w:r w:rsidRPr="00425B79">
        <w:rPr>
          <w:rFonts w:ascii="Arial" w:eastAsia="Times New Roman" w:hAnsi="Arial" w:cs="Arial"/>
          <w:i/>
          <w:iCs/>
          <w:sz w:val="20"/>
          <w:szCs w:val="20"/>
          <w:lang w:val="it-IT" w:eastAsia="hr-HR"/>
        </w:rPr>
        <w:t xml:space="preserve">de </w:t>
      </w:r>
      <w:proofErr w:type="spellStart"/>
      <w:r w:rsidRPr="00425B79">
        <w:rPr>
          <w:rFonts w:ascii="Arial" w:eastAsia="Times New Roman" w:hAnsi="Arial" w:cs="Arial"/>
          <w:i/>
          <w:iCs/>
          <w:sz w:val="20"/>
          <w:szCs w:val="20"/>
          <w:lang w:val="it-IT" w:eastAsia="hr-HR"/>
        </w:rPr>
        <w:t>minimis</w:t>
      </w:r>
      <w:proofErr w:type="spellEnd"/>
      <w:r w:rsidRPr="00425B79">
        <w:rPr>
          <w:rFonts w:ascii="Arial" w:eastAsia="Times New Roman" w:hAnsi="Arial" w:cs="Arial"/>
          <w:sz w:val="20"/>
          <w:szCs w:val="20"/>
          <w:lang w:val="it-IT" w:eastAsia="hr-HR"/>
        </w:rPr>
        <w:t xml:space="preserve">, prima di concedere un aiuto, il richiedente è tenuto a presentare in forma elettronica o scritta una dichiarazione (nell'Invito pubblico contrassegnata come Dichiarazione sull’utilizzo degli aiuti </w:t>
      </w:r>
      <w:r w:rsidRPr="00425B79">
        <w:rPr>
          <w:rFonts w:ascii="Arial" w:eastAsia="Times New Roman" w:hAnsi="Arial" w:cs="Arial"/>
          <w:i/>
          <w:iCs/>
          <w:sz w:val="20"/>
          <w:szCs w:val="20"/>
          <w:lang w:val="it-IT" w:eastAsia="hr-HR"/>
        </w:rPr>
        <w:t xml:space="preserve">de </w:t>
      </w:r>
      <w:proofErr w:type="spellStart"/>
      <w:r w:rsidRPr="00425B79">
        <w:rPr>
          <w:rFonts w:ascii="Arial" w:eastAsia="Times New Roman" w:hAnsi="Arial" w:cs="Arial"/>
          <w:i/>
          <w:iCs/>
          <w:sz w:val="20"/>
          <w:szCs w:val="20"/>
          <w:lang w:val="it-IT" w:eastAsia="hr-HR"/>
        </w:rPr>
        <w:t>minimis</w:t>
      </w:r>
      <w:proofErr w:type="spellEnd"/>
      <w:r w:rsidRPr="00425B79">
        <w:rPr>
          <w:rFonts w:ascii="Arial" w:eastAsia="Times New Roman" w:hAnsi="Arial" w:cs="Arial"/>
          <w:sz w:val="20"/>
          <w:szCs w:val="20"/>
          <w:lang w:val="it-IT" w:eastAsia="hr-HR"/>
        </w:rPr>
        <w:t xml:space="preserve">) su ogni aiuto </w:t>
      </w:r>
      <w:r w:rsidRPr="00425B79">
        <w:rPr>
          <w:rFonts w:ascii="Arial" w:eastAsia="Times New Roman" w:hAnsi="Arial" w:cs="Arial"/>
          <w:i/>
          <w:iCs/>
          <w:sz w:val="20"/>
          <w:szCs w:val="20"/>
          <w:lang w:val="it-IT" w:eastAsia="hr-HR"/>
        </w:rPr>
        <w:t xml:space="preserve">de </w:t>
      </w:r>
      <w:proofErr w:type="spellStart"/>
      <w:r w:rsidRPr="00425B79">
        <w:rPr>
          <w:rFonts w:ascii="Arial" w:eastAsia="Times New Roman" w:hAnsi="Arial" w:cs="Arial"/>
          <w:i/>
          <w:iCs/>
          <w:sz w:val="20"/>
          <w:szCs w:val="20"/>
          <w:lang w:val="it-IT" w:eastAsia="hr-HR"/>
        </w:rPr>
        <w:t>minimis</w:t>
      </w:r>
      <w:proofErr w:type="spellEnd"/>
      <w:r w:rsidRPr="00425B79">
        <w:rPr>
          <w:rFonts w:ascii="Arial" w:eastAsia="Times New Roman" w:hAnsi="Arial" w:cs="Arial"/>
          <w:sz w:val="20"/>
          <w:szCs w:val="20"/>
          <w:lang w:val="it-IT" w:eastAsia="hr-HR"/>
        </w:rPr>
        <w:t xml:space="preserve"> al quale viene applicato il Regolamento sugli aiuti </w:t>
      </w:r>
      <w:r w:rsidRPr="00425B79">
        <w:rPr>
          <w:rFonts w:ascii="Arial" w:eastAsia="Times New Roman" w:hAnsi="Arial" w:cs="Arial"/>
          <w:i/>
          <w:iCs/>
          <w:sz w:val="20"/>
          <w:szCs w:val="20"/>
          <w:lang w:val="it-IT" w:eastAsia="hr-HR"/>
        </w:rPr>
        <w:t xml:space="preserve">de </w:t>
      </w:r>
      <w:proofErr w:type="spellStart"/>
      <w:r w:rsidRPr="00425B79">
        <w:rPr>
          <w:rFonts w:ascii="Arial" w:eastAsia="Times New Roman" w:hAnsi="Arial" w:cs="Arial"/>
          <w:i/>
          <w:iCs/>
          <w:sz w:val="20"/>
          <w:szCs w:val="20"/>
          <w:lang w:val="it-IT" w:eastAsia="hr-HR"/>
        </w:rPr>
        <w:t>minimis</w:t>
      </w:r>
      <w:proofErr w:type="spellEnd"/>
      <w:r w:rsidRPr="00425B79">
        <w:rPr>
          <w:rFonts w:ascii="Arial" w:eastAsia="Times New Roman" w:hAnsi="Arial" w:cs="Arial"/>
          <w:sz w:val="20"/>
          <w:szCs w:val="20"/>
          <w:lang w:val="it-IT" w:eastAsia="hr-HR"/>
        </w:rPr>
        <w:t xml:space="preserve"> o altri regolamenti sugli aiuti </w:t>
      </w:r>
      <w:r w:rsidRPr="00425B79">
        <w:rPr>
          <w:rFonts w:ascii="Arial" w:eastAsia="Times New Roman" w:hAnsi="Arial" w:cs="Arial"/>
          <w:i/>
          <w:iCs/>
          <w:sz w:val="20"/>
          <w:szCs w:val="20"/>
          <w:lang w:val="it-IT" w:eastAsia="hr-HR"/>
        </w:rPr>
        <w:t xml:space="preserve">de </w:t>
      </w:r>
      <w:proofErr w:type="spellStart"/>
      <w:r w:rsidRPr="00425B79">
        <w:rPr>
          <w:rFonts w:ascii="Arial" w:eastAsia="Times New Roman" w:hAnsi="Arial" w:cs="Arial"/>
          <w:i/>
          <w:iCs/>
          <w:sz w:val="20"/>
          <w:szCs w:val="20"/>
          <w:lang w:val="it-IT" w:eastAsia="hr-HR"/>
        </w:rPr>
        <w:t>minimis</w:t>
      </w:r>
      <w:proofErr w:type="spellEnd"/>
      <w:r w:rsidRPr="00425B79">
        <w:rPr>
          <w:rFonts w:ascii="Arial" w:eastAsia="Times New Roman" w:hAnsi="Arial" w:cs="Arial"/>
          <w:sz w:val="20"/>
          <w:szCs w:val="20"/>
          <w:lang w:val="it-IT" w:eastAsia="hr-HR"/>
        </w:rPr>
        <w:t xml:space="preserve"> per gli esercizi fiscali attuale e due precedenti, che ha ricevuto da tutti i fornitori di aiuti a prescindere dal livello (nazionale, regionale, locale o proveniente da fondi originari dell'Unione europea) così che l'importo non superi il limite dell'aiuto </w:t>
      </w:r>
      <w:r w:rsidRPr="00425B79">
        <w:rPr>
          <w:rFonts w:ascii="Arial" w:eastAsia="Times New Roman" w:hAnsi="Arial" w:cs="Arial"/>
          <w:i/>
          <w:iCs/>
          <w:sz w:val="20"/>
          <w:szCs w:val="20"/>
          <w:lang w:val="it-IT" w:eastAsia="hr-HR"/>
        </w:rPr>
        <w:t xml:space="preserve">de </w:t>
      </w:r>
      <w:proofErr w:type="spellStart"/>
      <w:r w:rsidRPr="00425B79">
        <w:rPr>
          <w:rFonts w:ascii="Arial" w:eastAsia="Times New Roman" w:hAnsi="Arial" w:cs="Arial"/>
          <w:i/>
          <w:iCs/>
          <w:sz w:val="20"/>
          <w:szCs w:val="20"/>
          <w:lang w:val="it-IT" w:eastAsia="hr-HR"/>
        </w:rPr>
        <w:t>minimis</w:t>
      </w:r>
      <w:proofErr w:type="spellEnd"/>
      <w:r w:rsidRPr="00425B79">
        <w:rPr>
          <w:rFonts w:ascii="Arial" w:eastAsia="Times New Roman" w:hAnsi="Arial" w:cs="Arial"/>
          <w:sz w:val="20"/>
          <w:szCs w:val="20"/>
          <w:lang w:val="it-IT" w:eastAsia="hr-HR"/>
        </w:rPr>
        <w:t xml:space="preserve"> ammissibile. La dichiarazione sull’utilizzo degli aiuti </w:t>
      </w:r>
      <w:r w:rsidRPr="00425B79">
        <w:rPr>
          <w:rFonts w:ascii="Arial" w:eastAsia="Times New Roman" w:hAnsi="Arial" w:cs="Arial"/>
          <w:i/>
          <w:iCs/>
          <w:sz w:val="20"/>
          <w:szCs w:val="20"/>
          <w:lang w:val="it-IT" w:eastAsia="hr-HR"/>
        </w:rPr>
        <w:t xml:space="preserve">de </w:t>
      </w:r>
      <w:proofErr w:type="spellStart"/>
      <w:r w:rsidRPr="00425B79">
        <w:rPr>
          <w:rFonts w:ascii="Arial" w:eastAsia="Times New Roman" w:hAnsi="Arial" w:cs="Arial"/>
          <w:i/>
          <w:iCs/>
          <w:sz w:val="20"/>
          <w:szCs w:val="20"/>
          <w:lang w:val="it-IT" w:eastAsia="hr-HR"/>
        </w:rPr>
        <w:t>minimis</w:t>
      </w:r>
      <w:proofErr w:type="spellEnd"/>
      <w:r w:rsidRPr="00425B79">
        <w:rPr>
          <w:rFonts w:ascii="Arial" w:eastAsia="Times New Roman" w:hAnsi="Arial" w:cs="Arial"/>
          <w:sz w:val="20"/>
          <w:szCs w:val="20"/>
          <w:lang w:val="it-IT" w:eastAsia="hr-HR"/>
        </w:rPr>
        <w:t xml:space="preserve"> deve essere compilata, firmata e certificata conformemente ai termini e alle condizioni di cui all'articolo 6, paragrafo 4 del Regolamento sugli aiuti </w:t>
      </w:r>
      <w:r w:rsidRPr="00425B79">
        <w:rPr>
          <w:rFonts w:ascii="Arial" w:eastAsia="Times New Roman" w:hAnsi="Arial" w:cs="Arial"/>
          <w:i/>
          <w:iCs/>
          <w:sz w:val="20"/>
          <w:szCs w:val="20"/>
          <w:lang w:val="it-IT" w:eastAsia="hr-HR"/>
        </w:rPr>
        <w:t xml:space="preserve">de </w:t>
      </w:r>
      <w:proofErr w:type="spellStart"/>
      <w:r w:rsidRPr="00425B79">
        <w:rPr>
          <w:rFonts w:ascii="Arial" w:eastAsia="Times New Roman" w:hAnsi="Arial" w:cs="Arial"/>
          <w:i/>
          <w:iCs/>
          <w:sz w:val="20"/>
          <w:szCs w:val="20"/>
          <w:lang w:val="it-IT" w:eastAsia="hr-HR"/>
        </w:rPr>
        <w:t>minimis</w:t>
      </w:r>
      <w:proofErr w:type="spellEnd"/>
      <w:r w:rsidRPr="00425B79">
        <w:rPr>
          <w:rFonts w:ascii="Arial" w:eastAsia="Times New Roman" w:hAnsi="Arial" w:cs="Arial"/>
          <w:sz w:val="20"/>
          <w:szCs w:val="20"/>
          <w:lang w:val="it-IT" w:eastAsia="hr-HR"/>
        </w:rPr>
        <w:t>.</w:t>
      </w:r>
    </w:p>
    <w:p w14:paraId="1E315385" w14:textId="77777777" w:rsidR="00E854E7" w:rsidRPr="00425B79" w:rsidRDefault="00E854E7" w:rsidP="00E854E7">
      <w:pPr>
        <w:spacing w:after="0" w:line="240" w:lineRule="auto"/>
        <w:jc w:val="both"/>
        <w:rPr>
          <w:rFonts w:ascii="Arial" w:eastAsia="Times New Roman" w:hAnsi="Arial" w:cs="Arial"/>
          <w:sz w:val="20"/>
          <w:szCs w:val="20"/>
          <w:lang w:val="it-IT" w:eastAsia="hr-HR"/>
        </w:rPr>
      </w:pPr>
    </w:p>
    <w:p w14:paraId="655DE50A" w14:textId="77777777" w:rsidR="00E854E7" w:rsidRPr="00425B79" w:rsidRDefault="00E854E7" w:rsidP="00E854E7">
      <w:pPr>
        <w:spacing w:after="0" w:line="240" w:lineRule="auto"/>
        <w:ind w:firstLine="709"/>
        <w:jc w:val="both"/>
        <w:rPr>
          <w:rFonts w:ascii="Arial" w:eastAsia="Times New Roman" w:hAnsi="Arial" w:cs="Arial"/>
          <w:sz w:val="20"/>
          <w:szCs w:val="20"/>
          <w:lang w:val="it-IT" w:eastAsia="hr-HR"/>
        </w:rPr>
      </w:pPr>
      <w:r w:rsidRPr="00425B79">
        <w:rPr>
          <w:rFonts w:ascii="Arial" w:eastAsia="Times New Roman" w:hAnsi="Arial" w:cs="Arial"/>
          <w:sz w:val="20"/>
          <w:szCs w:val="20"/>
          <w:lang w:val="it-IT" w:eastAsia="hr-HR"/>
        </w:rPr>
        <w:t xml:space="preserve">Il fornitore degli aiuti di Stato, conformemente al Regolamento sugli aiuti </w:t>
      </w:r>
      <w:r w:rsidRPr="00425B79">
        <w:rPr>
          <w:rFonts w:ascii="Arial" w:eastAsia="Times New Roman" w:hAnsi="Arial" w:cs="Arial"/>
          <w:i/>
          <w:iCs/>
          <w:sz w:val="20"/>
          <w:szCs w:val="20"/>
          <w:lang w:val="it-IT" w:eastAsia="hr-HR"/>
        </w:rPr>
        <w:t xml:space="preserve">de </w:t>
      </w:r>
      <w:proofErr w:type="spellStart"/>
      <w:r w:rsidRPr="00425B79">
        <w:rPr>
          <w:rFonts w:ascii="Arial" w:eastAsia="Times New Roman" w:hAnsi="Arial" w:cs="Arial"/>
          <w:i/>
          <w:iCs/>
          <w:sz w:val="20"/>
          <w:szCs w:val="20"/>
          <w:lang w:val="it-IT" w:eastAsia="hr-HR"/>
        </w:rPr>
        <w:t>minimis</w:t>
      </w:r>
      <w:proofErr w:type="spellEnd"/>
      <w:r w:rsidRPr="00425B79">
        <w:rPr>
          <w:rFonts w:ascii="Arial" w:eastAsia="Times New Roman" w:hAnsi="Arial" w:cs="Arial"/>
          <w:sz w:val="20"/>
          <w:szCs w:val="20"/>
          <w:lang w:val="it-IT" w:eastAsia="hr-HR"/>
        </w:rPr>
        <w:t xml:space="preserve">, è tenuto a informare gli imprenditori riguardo all’importo fisso corrispondente all'importo massimo dell'aiuto concesso nell'ambito del presente Programma nel caso in cui e se gli è stato concesso un aiuto </w:t>
      </w:r>
      <w:r w:rsidRPr="00425B79">
        <w:rPr>
          <w:rFonts w:ascii="Arial" w:eastAsia="Times New Roman" w:hAnsi="Arial" w:cs="Arial"/>
          <w:i/>
          <w:iCs/>
          <w:sz w:val="20"/>
          <w:szCs w:val="20"/>
          <w:lang w:val="it-IT" w:eastAsia="hr-HR"/>
        </w:rPr>
        <w:t xml:space="preserve">de </w:t>
      </w:r>
      <w:proofErr w:type="spellStart"/>
      <w:r w:rsidRPr="00425B79">
        <w:rPr>
          <w:rFonts w:ascii="Arial" w:eastAsia="Times New Roman" w:hAnsi="Arial" w:cs="Arial"/>
          <w:i/>
          <w:iCs/>
          <w:sz w:val="20"/>
          <w:szCs w:val="20"/>
          <w:lang w:val="it-IT" w:eastAsia="hr-HR"/>
        </w:rPr>
        <w:t>minimis</w:t>
      </w:r>
      <w:proofErr w:type="spellEnd"/>
      <w:r w:rsidRPr="00425B79">
        <w:rPr>
          <w:rFonts w:ascii="Arial" w:eastAsia="Times New Roman" w:hAnsi="Arial" w:cs="Arial"/>
          <w:sz w:val="20"/>
          <w:szCs w:val="20"/>
          <w:lang w:val="it-IT" w:eastAsia="hr-HR"/>
        </w:rPr>
        <w:t>.</w:t>
      </w:r>
    </w:p>
    <w:p w14:paraId="5E2894A9" w14:textId="77777777" w:rsidR="00E854E7" w:rsidRPr="00425B79" w:rsidRDefault="00E854E7" w:rsidP="00E854E7">
      <w:pPr>
        <w:spacing w:after="0" w:line="240" w:lineRule="auto"/>
        <w:ind w:firstLine="709"/>
        <w:jc w:val="both"/>
        <w:rPr>
          <w:rFonts w:ascii="Arial" w:eastAsia="Times New Roman" w:hAnsi="Arial" w:cs="Arial"/>
          <w:sz w:val="20"/>
          <w:szCs w:val="20"/>
          <w:lang w:val="it-IT" w:eastAsia="hr-HR"/>
        </w:rPr>
      </w:pPr>
      <w:r w:rsidRPr="00425B79">
        <w:rPr>
          <w:rFonts w:ascii="Arial" w:eastAsia="Times New Roman" w:hAnsi="Arial" w:cs="Arial"/>
          <w:sz w:val="20"/>
          <w:szCs w:val="20"/>
          <w:lang w:val="it-IT" w:eastAsia="hr-HR"/>
        </w:rPr>
        <w:t xml:space="preserve">Sulla concessione di un sostegno </w:t>
      </w:r>
      <w:r w:rsidRPr="00425B79">
        <w:rPr>
          <w:rFonts w:ascii="Arial" w:eastAsia="Times New Roman" w:hAnsi="Arial" w:cs="Arial"/>
          <w:i/>
          <w:iCs/>
          <w:sz w:val="20"/>
          <w:szCs w:val="20"/>
          <w:lang w:val="it-IT" w:eastAsia="hr-HR"/>
        </w:rPr>
        <w:t xml:space="preserve">de </w:t>
      </w:r>
      <w:proofErr w:type="spellStart"/>
      <w:r w:rsidRPr="00425B79">
        <w:rPr>
          <w:rFonts w:ascii="Arial" w:eastAsia="Times New Roman" w:hAnsi="Arial" w:cs="Arial"/>
          <w:i/>
          <w:iCs/>
          <w:sz w:val="20"/>
          <w:szCs w:val="20"/>
          <w:lang w:val="it-IT" w:eastAsia="hr-HR"/>
        </w:rPr>
        <w:t>minimis</w:t>
      </w:r>
      <w:proofErr w:type="spellEnd"/>
      <w:r w:rsidRPr="00425B79">
        <w:rPr>
          <w:rFonts w:ascii="Arial" w:eastAsia="Times New Roman" w:hAnsi="Arial" w:cs="Arial"/>
          <w:sz w:val="20"/>
          <w:szCs w:val="20"/>
          <w:lang w:val="it-IT" w:eastAsia="hr-HR"/>
        </w:rPr>
        <w:t>, si informa il Ministero delle Finanze della Repubblica di Croazia</w:t>
      </w:r>
    </w:p>
    <w:bookmarkEnd w:id="2"/>
    <w:p w14:paraId="55DC040A" w14:textId="77777777" w:rsidR="00E854E7" w:rsidRPr="00425B79" w:rsidRDefault="00E854E7" w:rsidP="00E854E7">
      <w:pPr>
        <w:spacing w:after="0" w:line="240" w:lineRule="auto"/>
        <w:ind w:left="357"/>
        <w:rPr>
          <w:rFonts w:ascii="Arial" w:eastAsia="Times New Roman" w:hAnsi="Arial" w:cs="Arial"/>
          <w:b/>
          <w:bCs/>
          <w:sz w:val="20"/>
          <w:szCs w:val="20"/>
          <w:lang w:val="it-IT" w:eastAsia="hr-HR"/>
        </w:rPr>
      </w:pPr>
    </w:p>
    <w:p w14:paraId="7493DC01" w14:textId="77777777" w:rsidR="00E854E7" w:rsidRPr="00425B79" w:rsidRDefault="00E854E7" w:rsidP="00E854E7">
      <w:pPr>
        <w:spacing w:after="0" w:line="240" w:lineRule="auto"/>
        <w:ind w:left="357"/>
        <w:rPr>
          <w:rFonts w:ascii="Arial" w:eastAsia="Times New Roman" w:hAnsi="Arial" w:cs="Arial"/>
          <w:b/>
          <w:bCs/>
          <w:sz w:val="20"/>
          <w:szCs w:val="20"/>
          <w:lang w:val="it-IT" w:eastAsia="hr-HR"/>
        </w:rPr>
      </w:pPr>
    </w:p>
    <w:p w14:paraId="676C138A" w14:textId="77777777" w:rsidR="00E854E7" w:rsidRPr="00425B79" w:rsidRDefault="00E854E7" w:rsidP="00E854E7">
      <w:pPr>
        <w:spacing w:after="0" w:line="240" w:lineRule="auto"/>
        <w:ind w:left="357"/>
        <w:rPr>
          <w:rFonts w:ascii="Arial" w:eastAsia="Times New Roman" w:hAnsi="Arial" w:cs="Arial"/>
          <w:b/>
          <w:bCs/>
          <w:sz w:val="20"/>
          <w:szCs w:val="20"/>
          <w:lang w:val="it-IT" w:eastAsia="hr-HR"/>
        </w:rPr>
      </w:pPr>
      <w:r w:rsidRPr="00425B79">
        <w:rPr>
          <w:rFonts w:ascii="Arial" w:eastAsia="Times New Roman" w:hAnsi="Arial" w:cs="Arial"/>
          <w:b/>
          <w:bCs/>
          <w:sz w:val="20"/>
          <w:szCs w:val="20"/>
          <w:lang w:val="it-IT" w:eastAsia="hr-HR"/>
        </w:rPr>
        <w:t>V   DIRITTO DI ACCESSO ALLE INFORMAZIONI</w:t>
      </w:r>
    </w:p>
    <w:p w14:paraId="383674AB" w14:textId="77777777" w:rsidR="00E854E7" w:rsidRPr="00425B79" w:rsidRDefault="00E854E7" w:rsidP="00E854E7">
      <w:pPr>
        <w:spacing w:after="0" w:line="240" w:lineRule="auto"/>
        <w:rPr>
          <w:rFonts w:ascii="Arial" w:eastAsia="Times New Roman" w:hAnsi="Arial" w:cs="Arial"/>
          <w:sz w:val="20"/>
          <w:szCs w:val="20"/>
          <w:lang w:val="it-IT" w:eastAsia="hr-HR"/>
        </w:rPr>
      </w:pPr>
    </w:p>
    <w:p w14:paraId="1C268E4D" w14:textId="77777777" w:rsidR="00E854E7" w:rsidRPr="00425B79" w:rsidRDefault="00E854E7" w:rsidP="00E854E7">
      <w:pPr>
        <w:spacing w:after="0" w:line="240" w:lineRule="auto"/>
        <w:jc w:val="center"/>
        <w:rPr>
          <w:rFonts w:ascii="Arial" w:eastAsia="Times New Roman" w:hAnsi="Arial" w:cs="Arial"/>
          <w:sz w:val="20"/>
          <w:szCs w:val="20"/>
          <w:lang w:val="it-IT" w:eastAsia="hr-HR"/>
        </w:rPr>
      </w:pPr>
      <w:r w:rsidRPr="00425B79">
        <w:rPr>
          <w:rFonts w:ascii="Arial" w:eastAsia="Times New Roman" w:hAnsi="Arial" w:cs="Arial"/>
          <w:sz w:val="20"/>
          <w:szCs w:val="20"/>
          <w:lang w:val="it-IT" w:eastAsia="hr-HR"/>
        </w:rPr>
        <w:t>Articolo 16</w:t>
      </w:r>
    </w:p>
    <w:p w14:paraId="0E2DF312" w14:textId="77777777" w:rsidR="00E854E7" w:rsidRPr="00425B79" w:rsidRDefault="00E854E7" w:rsidP="00E854E7">
      <w:pPr>
        <w:spacing w:after="0" w:line="240" w:lineRule="auto"/>
        <w:ind w:firstLine="709"/>
        <w:jc w:val="both"/>
        <w:rPr>
          <w:rFonts w:ascii="Arial" w:eastAsia="Times New Roman" w:hAnsi="Arial" w:cs="Arial"/>
          <w:sz w:val="20"/>
          <w:szCs w:val="20"/>
          <w:lang w:val="it-IT" w:eastAsia="hr-HR"/>
        </w:rPr>
      </w:pPr>
      <w:r w:rsidRPr="00425B79">
        <w:rPr>
          <w:rFonts w:ascii="Arial" w:eastAsia="Times New Roman" w:hAnsi="Arial" w:cs="Arial"/>
          <w:sz w:val="20"/>
          <w:szCs w:val="20"/>
          <w:lang w:val="it-IT" w:eastAsia="hr-HR"/>
        </w:rPr>
        <w:t>Ai sensi della Legge sul diritto di accesso alle informazioni (“Gazzetta ufficiale”, numero 25/13, 85/15 e 69/22), la Città di Novigrad-Cittanova, in quanto autorità pubblica, è tenuta, al fine di informare il pubblico, a fornire accesso alle informazioni sul proprio lavoro mediante pubblicazione tempestiva su sito Web o nei media. Al fine di determinare lo scopo e l'interesse del pubblico, per legge, la Città di Novigrad-Cittanova pubblica tutti gli atti adottati sul sito web ufficiale e nel bollettino ufficiale della Città di Novigrad-Cittanova. A seguito di quanto sopra, si considererà che l'imprenditore, presentando una domanda per l’aiuto contenente i suoi dati personali, nell’ambito del presente Programma, con gli allegati richiesti, ha dato il consenso alla loro raccolta, elaborazione e utilizzo pubblicandoli sul sito Web e nel bollettino ufficiale della Città di Novigrad-Cittanova e per lo scopo per il quale sono stati raccolti.</w:t>
      </w:r>
    </w:p>
    <w:p w14:paraId="13D2BDE0" w14:textId="77777777" w:rsidR="00E854E7" w:rsidRPr="00425B79" w:rsidRDefault="00E854E7" w:rsidP="00E854E7">
      <w:pPr>
        <w:spacing w:after="0" w:line="240" w:lineRule="auto"/>
        <w:rPr>
          <w:rFonts w:ascii="Arial" w:hAnsi="Arial" w:cs="Arial"/>
          <w:sz w:val="20"/>
          <w:szCs w:val="20"/>
          <w:lang w:val="it-IT"/>
        </w:rPr>
      </w:pPr>
    </w:p>
    <w:p w14:paraId="16CB0708" w14:textId="77777777" w:rsidR="00E854E7" w:rsidRPr="00425B79" w:rsidRDefault="00E854E7" w:rsidP="00E854E7">
      <w:pPr>
        <w:spacing w:after="0" w:line="240" w:lineRule="auto"/>
        <w:rPr>
          <w:rFonts w:ascii="Arial" w:hAnsi="Arial" w:cs="Arial"/>
          <w:sz w:val="20"/>
          <w:szCs w:val="20"/>
          <w:lang w:val="it-IT"/>
        </w:rPr>
      </w:pPr>
    </w:p>
    <w:p w14:paraId="05D96A6B" w14:textId="77777777" w:rsidR="00E854E7" w:rsidRPr="00425B79" w:rsidRDefault="00E854E7" w:rsidP="00E854E7">
      <w:pPr>
        <w:spacing w:after="0" w:line="240" w:lineRule="auto"/>
        <w:ind w:left="357"/>
        <w:rPr>
          <w:rFonts w:ascii="Arial" w:hAnsi="Arial" w:cs="Arial"/>
          <w:b/>
          <w:bCs/>
          <w:sz w:val="20"/>
          <w:szCs w:val="20"/>
          <w:lang w:val="it-IT"/>
        </w:rPr>
      </w:pPr>
      <w:r w:rsidRPr="00425B79">
        <w:rPr>
          <w:rFonts w:ascii="Arial" w:hAnsi="Arial" w:cs="Arial"/>
          <w:b/>
          <w:bCs/>
          <w:sz w:val="20"/>
          <w:szCs w:val="20"/>
          <w:lang w:val="it-IT"/>
        </w:rPr>
        <w:t>VI</w:t>
      </w:r>
      <w:r w:rsidRPr="00425B79">
        <w:rPr>
          <w:rFonts w:ascii="Arial" w:hAnsi="Arial" w:cs="Arial"/>
          <w:b/>
          <w:bCs/>
          <w:sz w:val="20"/>
          <w:szCs w:val="20"/>
          <w:lang w:val="it-IT"/>
        </w:rPr>
        <w:tab/>
        <w:t xml:space="preserve"> DISPOSIZIONI TRANSITORIE E FINALI</w:t>
      </w:r>
    </w:p>
    <w:p w14:paraId="00D43A4E" w14:textId="77777777" w:rsidR="00E854E7" w:rsidRPr="00425B79" w:rsidRDefault="00E854E7" w:rsidP="00E854E7">
      <w:pPr>
        <w:spacing w:after="0" w:line="240" w:lineRule="auto"/>
        <w:rPr>
          <w:rFonts w:ascii="Arial" w:hAnsi="Arial" w:cs="Arial"/>
          <w:sz w:val="20"/>
          <w:szCs w:val="20"/>
          <w:lang w:val="it-IT"/>
        </w:rPr>
      </w:pPr>
    </w:p>
    <w:p w14:paraId="68CD74FC" w14:textId="77777777" w:rsidR="00E854E7" w:rsidRPr="00425B79" w:rsidRDefault="00E854E7" w:rsidP="00E854E7">
      <w:pPr>
        <w:spacing w:after="0" w:line="240" w:lineRule="auto"/>
        <w:jc w:val="center"/>
        <w:rPr>
          <w:rFonts w:ascii="Arial" w:hAnsi="Arial" w:cs="Arial"/>
          <w:sz w:val="20"/>
          <w:szCs w:val="20"/>
          <w:lang w:val="it-IT"/>
        </w:rPr>
      </w:pPr>
      <w:r w:rsidRPr="00425B79">
        <w:rPr>
          <w:rFonts w:ascii="Arial" w:hAnsi="Arial" w:cs="Arial"/>
          <w:sz w:val="20"/>
          <w:szCs w:val="20"/>
          <w:lang w:val="it-IT"/>
        </w:rPr>
        <w:t>Articolo 17</w:t>
      </w:r>
    </w:p>
    <w:p w14:paraId="2D0DDFA9"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Il beneficiario deve consentire in ogni momento al concedente di controllare se l’aiuto ricevuto è stato speso con finalità prevista nel periodo di tre anni dall’assegnazione dello stesso.</w:t>
      </w:r>
    </w:p>
    <w:p w14:paraId="084A1BDB"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 xml:space="preserve">Se il beneficiario di una sovvenzione cittadina a fondo perduto ha presentato una documentazione falsa o lo stato dichiarato nella domanda e nella documentazione non corrisponde al suo stato attuale, il richiedente deve restituire i fondi ricevuti per quell'anno al bilancio della Città di Novigrad-Cittanova entro otto giorni dal ricevimento dell’invito e sarà escluso da tutte le sovvenzioni cittadine per i prossimi </w:t>
      </w:r>
      <w:proofErr w:type="gramStart"/>
      <w:r w:rsidRPr="00425B79">
        <w:rPr>
          <w:rFonts w:ascii="Arial" w:hAnsi="Arial" w:cs="Arial"/>
          <w:sz w:val="20"/>
          <w:szCs w:val="20"/>
          <w:lang w:val="it-IT"/>
        </w:rPr>
        <w:t>5</w:t>
      </w:r>
      <w:proofErr w:type="gramEnd"/>
      <w:r w:rsidRPr="00425B79">
        <w:rPr>
          <w:rFonts w:ascii="Arial" w:hAnsi="Arial" w:cs="Arial"/>
          <w:sz w:val="20"/>
          <w:szCs w:val="20"/>
          <w:lang w:val="it-IT"/>
        </w:rPr>
        <w:t xml:space="preserve"> anni.</w:t>
      </w:r>
    </w:p>
    <w:p w14:paraId="1E1B62A6"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 xml:space="preserve">Le sovvenzioni saranno assegnate esclusivamente alle persone fisiche residenti nella Città di Novigrad-Cittanova e alle società, artigianati e libere professioni </w:t>
      </w:r>
      <w:proofErr w:type="gramStart"/>
      <w:r w:rsidRPr="00425B79">
        <w:rPr>
          <w:rFonts w:ascii="Arial" w:hAnsi="Arial" w:cs="Arial"/>
          <w:sz w:val="20"/>
          <w:szCs w:val="20"/>
          <w:lang w:val="it-IT"/>
        </w:rPr>
        <w:t>che hanno sede legale,</w:t>
      </w:r>
      <w:proofErr w:type="gramEnd"/>
      <w:r w:rsidRPr="00425B79">
        <w:rPr>
          <w:rFonts w:ascii="Arial" w:hAnsi="Arial" w:cs="Arial"/>
          <w:sz w:val="20"/>
          <w:szCs w:val="20"/>
          <w:lang w:val="it-IT"/>
        </w:rPr>
        <w:t xml:space="preserve"> svolgono un'attività registrata nella Città di Novigrad-Cittanova e hanno almeno un dipendente a tempo indeterminato (proprietario o altro dipendente).</w:t>
      </w:r>
    </w:p>
    <w:p w14:paraId="1BA435BA" w14:textId="77777777" w:rsidR="00E854E7" w:rsidRPr="00425B79" w:rsidRDefault="00E854E7" w:rsidP="00E854E7">
      <w:pPr>
        <w:spacing w:after="0" w:line="240" w:lineRule="auto"/>
        <w:ind w:firstLine="720"/>
        <w:jc w:val="both"/>
        <w:rPr>
          <w:rFonts w:ascii="Arial" w:hAnsi="Arial" w:cs="Arial"/>
          <w:sz w:val="20"/>
          <w:szCs w:val="20"/>
          <w:lang w:val="it-IT"/>
        </w:rPr>
      </w:pPr>
    </w:p>
    <w:p w14:paraId="05ADD5A0"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Gli artigiani e le società che hanno diritto all’aiuto ai sensi della Misura 1, articolo 7 del presente Programma devono operare per almeno un anno dalla data della concessione dell’aiuto, altrimenti l'intero importo del sostegno deve essere restituito al bilancio della Città di Novigrad-Cittanova.</w:t>
      </w:r>
    </w:p>
    <w:p w14:paraId="78E8FF50" w14:textId="77777777" w:rsidR="00E854E7" w:rsidRPr="00425B79" w:rsidRDefault="00E854E7" w:rsidP="00E854E7">
      <w:pPr>
        <w:spacing w:after="0" w:line="240" w:lineRule="auto"/>
        <w:ind w:firstLine="720"/>
        <w:jc w:val="both"/>
        <w:rPr>
          <w:rFonts w:ascii="Arial" w:hAnsi="Arial" w:cs="Arial"/>
          <w:sz w:val="20"/>
          <w:szCs w:val="20"/>
          <w:lang w:val="it-IT"/>
        </w:rPr>
      </w:pPr>
    </w:p>
    <w:p w14:paraId="1D979601"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Affinché gli artigianati, le aziende e le libere professioni possano beneficiare degli aiuti ai sensi della Misura 2, articolo 8 del presente Programma, devono operare e avere la loro sede legale nella Città di Novigrad-Cittanova per almeno un anno fino al giorno della richiesta del diritto all'aiuto.</w:t>
      </w:r>
    </w:p>
    <w:p w14:paraId="5B62543E" w14:textId="77777777" w:rsidR="00E854E7" w:rsidRPr="00425B79" w:rsidRDefault="00E854E7" w:rsidP="00E854E7">
      <w:pPr>
        <w:spacing w:after="0" w:line="240" w:lineRule="auto"/>
        <w:ind w:firstLine="720"/>
        <w:jc w:val="both"/>
        <w:rPr>
          <w:rFonts w:ascii="Arial" w:hAnsi="Arial" w:cs="Arial"/>
          <w:sz w:val="20"/>
          <w:szCs w:val="20"/>
          <w:lang w:val="it-IT"/>
        </w:rPr>
      </w:pPr>
    </w:p>
    <w:p w14:paraId="6646AAFC"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Affinché le persone fisiche abbiano diritto agli aiuti ai sensi delle misure 3 e 4, degli articoli 9 e 10 del presente Programma devono avere la residenza sul territorio della Città di Novigrad-Cittanova.</w:t>
      </w:r>
    </w:p>
    <w:p w14:paraId="401A64EE" w14:textId="77777777" w:rsidR="00E854E7" w:rsidRPr="00425B79" w:rsidRDefault="00E854E7" w:rsidP="00E854E7">
      <w:pPr>
        <w:spacing w:after="0" w:line="240" w:lineRule="auto"/>
        <w:rPr>
          <w:rFonts w:ascii="Arial" w:hAnsi="Arial" w:cs="Arial"/>
          <w:sz w:val="20"/>
          <w:szCs w:val="20"/>
          <w:lang w:val="it-IT"/>
        </w:rPr>
      </w:pPr>
    </w:p>
    <w:p w14:paraId="4F9EE111" w14:textId="77777777" w:rsidR="00E854E7" w:rsidRPr="00425B79" w:rsidRDefault="00E854E7" w:rsidP="00E854E7">
      <w:pPr>
        <w:spacing w:after="0" w:line="240" w:lineRule="auto"/>
        <w:jc w:val="center"/>
        <w:rPr>
          <w:rFonts w:ascii="Arial" w:hAnsi="Arial" w:cs="Arial"/>
          <w:sz w:val="20"/>
          <w:szCs w:val="20"/>
          <w:lang w:val="it-IT"/>
        </w:rPr>
      </w:pPr>
      <w:r w:rsidRPr="00425B79">
        <w:rPr>
          <w:rFonts w:ascii="Arial" w:hAnsi="Arial" w:cs="Arial"/>
          <w:sz w:val="20"/>
          <w:szCs w:val="20"/>
          <w:lang w:val="it-IT"/>
        </w:rPr>
        <w:t>Articolo 18</w:t>
      </w:r>
    </w:p>
    <w:p w14:paraId="1D2D2484" w14:textId="77777777" w:rsidR="00E854E7" w:rsidRPr="00425B79" w:rsidRDefault="00E854E7" w:rsidP="00E854E7">
      <w:pPr>
        <w:spacing w:after="0" w:line="240" w:lineRule="auto"/>
        <w:ind w:firstLine="709"/>
        <w:jc w:val="both"/>
        <w:rPr>
          <w:rFonts w:ascii="Arial" w:hAnsi="Arial" w:cs="Arial"/>
          <w:sz w:val="20"/>
          <w:szCs w:val="20"/>
          <w:lang w:val="it-IT"/>
        </w:rPr>
      </w:pPr>
      <w:r w:rsidRPr="00425B79">
        <w:rPr>
          <w:rFonts w:ascii="Arial" w:hAnsi="Arial" w:cs="Arial"/>
          <w:sz w:val="20"/>
          <w:szCs w:val="20"/>
          <w:lang w:val="it-IT"/>
        </w:rPr>
        <w:t>Il presente Programma entrerà in vigore il primo giorno dalla sua pubblicazione nel "Bollettino ufficiale della Città di Novigrad-Cittanova".</w:t>
      </w:r>
    </w:p>
    <w:p w14:paraId="67DE9F89" w14:textId="77777777" w:rsidR="00E854E7" w:rsidRPr="00425B79" w:rsidRDefault="00E854E7" w:rsidP="00E854E7">
      <w:pPr>
        <w:spacing w:after="0" w:line="240" w:lineRule="auto"/>
        <w:rPr>
          <w:rFonts w:ascii="Arial" w:hAnsi="Arial" w:cs="Arial"/>
          <w:sz w:val="20"/>
          <w:szCs w:val="20"/>
          <w:lang w:val="it-IT"/>
        </w:rPr>
      </w:pPr>
    </w:p>
    <w:p w14:paraId="629B44D3" w14:textId="77777777" w:rsidR="00E854E7" w:rsidRPr="00425B79" w:rsidRDefault="00E854E7" w:rsidP="00E854E7">
      <w:pPr>
        <w:spacing w:after="0" w:line="240" w:lineRule="auto"/>
        <w:rPr>
          <w:rFonts w:ascii="Arial" w:hAnsi="Arial" w:cs="Arial"/>
          <w:sz w:val="20"/>
          <w:szCs w:val="20"/>
          <w:lang w:val="it-IT"/>
        </w:rPr>
      </w:pPr>
    </w:p>
    <w:p w14:paraId="79AC4EBB" w14:textId="77777777" w:rsidR="00E854E7" w:rsidRPr="00425B79" w:rsidRDefault="00E854E7" w:rsidP="00E854E7">
      <w:pPr>
        <w:spacing w:after="0" w:line="240" w:lineRule="auto"/>
        <w:rPr>
          <w:rFonts w:ascii="Arial" w:hAnsi="Arial" w:cs="Arial"/>
          <w:sz w:val="20"/>
          <w:szCs w:val="20"/>
        </w:rPr>
      </w:pPr>
      <w:r w:rsidRPr="00425B79">
        <w:rPr>
          <w:rFonts w:ascii="Arial" w:hAnsi="Arial" w:cs="Arial"/>
          <w:sz w:val="20"/>
          <w:szCs w:val="20"/>
          <w:lang w:val="it-IT"/>
        </w:rPr>
        <w:t>CLASSE: 302-02/26-01/01</w:t>
      </w:r>
    </w:p>
    <w:p w14:paraId="62555457" w14:textId="77777777" w:rsidR="00E854E7" w:rsidRPr="00425B79" w:rsidRDefault="00E854E7" w:rsidP="00E854E7">
      <w:pPr>
        <w:spacing w:after="0" w:line="240" w:lineRule="auto"/>
        <w:rPr>
          <w:rFonts w:ascii="Arial" w:hAnsi="Arial" w:cs="Arial"/>
          <w:sz w:val="20"/>
          <w:szCs w:val="20"/>
          <w:lang w:val="it-IT"/>
        </w:rPr>
      </w:pPr>
      <w:proofErr w:type="spellStart"/>
      <w:r w:rsidRPr="00425B79">
        <w:rPr>
          <w:rFonts w:ascii="Arial" w:hAnsi="Arial" w:cs="Arial"/>
          <w:sz w:val="20"/>
          <w:szCs w:val="20"/>
          <w:lang w:val="it-IT"/>
        </w:rPr>
        <w:t>N.PROT</w:t>
      </w:r>
      <w:proofErr w:type="spellEnd"/>
      <w:r w:rsidRPr="00425B79">
        <w:rPr>
          <w:rFonts w:ascii="Arial" w:hAnsi="Arial" w:cs="Arial"/>
          <w:sz w:val="20"/>
          <w:szCs w:val="20"/>
          <w:lang w:val="it-IT"/>
        </w:rPr>
        <w:t>: 2163-5-01-25-1</w:t>
      </w:r>
    </w:p>
    <w:p w14:paraId="7E9189E8" w14:textId="77777777" w:rsidR="00E854E7" w:rsidRPr="00425B79" w:rsidRDefault="00E854E7" w:rsidP="00E854E7">
      <w:pPr>
        <w:spacing w:after="0" w:line="240" w:lineRule="auto"/>
        <w:rPr>
          <w:rFonts w:ascii="Arial" w:hAnsi="Arial" w:cs="Arial"/>
          <w:sz w:val="20"/>
          <w:szCs w:val="20"/>
          <w:lang w:val="it-IT"/>
        </w:rPr>
      </w:pPr>
      <w:r w:rsidRPr="00425B79">
        <w:rPr>
          <w:rFonts w:ascii="Arial" w:hAnsi="Arial" w:cs="Arial"/>
          <w:sz w:val="20"/>
          <w:szCs w:val="20"/>
          <w:lang w:val="it-IT"/>
        </w:rPr>
        <w:t>Novigrad-Cittanova, 25 febbraio 2026</w:t>
      </w:r>
    </w:p>
    <w:p w14:paraId="30649699" w14:textId="77777777" w:rsidR="00E854E7" w:rsidRDefault="00E854E7" w:rsidP="00E854E7">
      <w:pPr>
        <w:spacing w:after="0" w:line="240" w:lineRule="auto"/>
        <w:ind w:firstLine="720"/>
        <w:rPr>
          <w:rFonts w:ascii="Arial" w:hAnsi="Arial" w:cs="Arial"/>
          <w:b/>
          <w:bCs/>
          <w:sz w:val="20"/>
          <w:szCs w:val="20"/>
          <w:lang w:val="it-IT"/>
        </w:rPr>
      </w:pPr>
    </w:p>
    <w:p w14:paraId="1DF2353D" w14:textId="77777777" w:rsidR="00E854E7" w:rsidRDefault="00E854E7" w:rsidP="00E854E7">
      <w:pPr>
        <w:spacing w:after="0" w:line="240" w:lineRule="auto"/>
        <w:ind w:firstLine="720"/>
        <w:rPr>
          <w:rFonts w:ascii="Arial" w:hAnsi="Arial" w:cs="Arial"/>
          <w:b/>
          <w:bCs/>
          <w:sz w:val="20"/>
          <w:szCs w:val="20"/>
          <w:lang w:val="it-IT"/>
        </w:rPr>
      </w:pPr>
    </w:p>
    <w:p w14:paraId="6FF12DD7" w14:textId="77777777" w:rsidR="00E854E7" w:rsidRPr="00425B79" w:rsidRDefault="00E854E7" w:rsidP="00E854E7">
      <w:pPr>
        <w:spacing w:after="0" w:line="240" w:lineRule="auto"/>
        <w:ind w:firstLine="720"/>
        <w:rPr>
          <w:rFonts w:ascii="Arial" w:hAnsi="Arial" w:cs="Arial"/>
          <w:b/>
          <w:bCs/>
          <w:sz w:val="20"/>
          <w:szCs w:val="20"/>
          <w:lang w:val="it-IT"/>
        </w:rPr>
      </w:pPr>
    </w:p>
    <w:p w14:paraId="1278724A" w14:textId="77777777" w:rsidR="00E854E7" w:rsidRPr="00425B79" w:rsidRDefault="00E854E7" w:rsidP="00E854E7">
      <w:pPr>
        <w:spacing w:after="0" w:line="240" w:lineRule="auto"/>
        <w:jc w:val="center"/>
        <w:rPr>
          <w:rFonts w:ascii="Arial" w:hAnsi="Arial" w:cs="Arial"/>
          <w:sz w:val="20"/>
          <w:szCs w:val="20"/>
          <w:lang w:val="it-IT"/>
        </w:rPr>
      </w:pPr>
      <w:r w:rsidRPr="00425B79">
        <w:rPr>
          <w:rFonts w:ascii="Arial" w:hAnsi="Arial" w:cs="Arial"/>
          <w:sz w:val="20"/>
          <w:szCs w:val="20"/>
          <w:lang w:val="it-IT"/>
        </w:rPr>
        <w:t>IL SINDACO</w:t>
      </w:r>
    </w:p>
    <w:p w14:paraId="31C54AFD" w14:textId="77777777" w:rsidR="00E854E7" w:rsidRPr="00425B79" w:rsidRDefault="00E854E7" w:rsidP="00E854E7">
      <w:pPr>
        <w:spacing w:after="0" w:line="240" w:lineRule="auto"/>
        <w:jc w:val="center"/>
        <w:rPr>
          <w:rFonts w:ascii="Arial" w:hAnsi="Arial" w:cs="Arial"/>
          <w:sz w:val="20"/>
          <w:szCs w:val="20"/>
          <w:lang w:val="it-IT"/>
        </w:rPr>
      </w:pPr>
      <w:r w:rsidRPr="00425B79">
        <w:rPr>
          <w:rFonts w:ascii="Arial" w:hAnsi="Arial" w:cs="Arial"/>
          <w:sz w:val="20"/>
          <w:szCs w:val="20"/>
          <w:lang w:val="it-IT"/>
        </w:rPr>
        <w:t>Anteo Milos</w:t>
      </w:r>
    </w:p>
    <w:p w14:paraId="78DA9809" w14:textId="77777777" w:rsidR="00E854E7" w:rsidRPr="00425B79" w:rsidRDefault="00E854E7" w:rsidP="00E854E7">
      <w:pPr>
        <w:spacing w:after="0" w:line="240" w:lineRule="auto"/>
        <w:rPr>
          <w:rFonts w:ascii="Arial" w:hAnsi="Arial" w:cs="Arial"/>
          <w:sz w:val="20"/>
          <w:szCs w:val="20"/>
        </w:rPr>
      </w:pPr>
    </w:p>
    <w:p w14:paraId="0FDF0230" w14:textId="77777777" w:rsidR="00E854E7" w:rsidRDefault="00E854E7" w:rsidP="00E854E7">
      <w:pPr>
        <w:spacing w:after="0" w:line="240" w:lineRule="auto"/>
        <w:rPr>
          <w:rFonts w:ascii="Arial" w:hAnsi="Arial" w:cs="Arial"/>
          <w:sz w:val="20"/>
          <w:szCs w:val="20"/>
          <w:lang w:val="it-IT"/>
        </w:rPr>
      </w:pPr>
    </w:p>
    <w:sectPr w:rsidR="00E854E7" w:rsidSect="00E44582">
      <w:headerReference w:type="default" r:id="rId9"/>
      <w:footerReference w:type="default" r:id="rId10"/>
      <w:pgSz w:w="11906" w:h="16838"/>
      <w:pgMar w:top="1418" w:right="992" w:bottom="1418" w:left="1418" w:header="567" w:footer="567"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42E26" w14:textId="77777777" w:rsidR="009D42FB" w:rsidRDefault="009D42FB" w:rsidP="00396D75">
      <w:pPr>
        <w:spacing w:after="0" w:line="240" w:lineRule="auto"/>
      </w:pPr>
      <w:r>
        <w:separator/>
      </w:r>
    </w:p>
  </w:endnote>
  <w:endnote w:type="continuationSeparator" w:id="0">
    <w:p w14:paraId="190485F5" w14:textId="77777777" w:rsidR="009D42FB" w:rsidRDefault="009D42FB" w:rsidP="0039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Noto Sans Symbols">
    <w:altName w:val="Calibri"/>
    <w:charset w:val="00"/>
    <w:family w:val="auto"/>
    <w:pitch w:val="default"/>
  </w:font>
  <w:font w:name="HR Courier New">
    <w:altName w:val="Courier New"/>
    <w:charset w:val="00"/>
    <w:family w:val="modern"/>
    <w:pitch w:val="fixed"/>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CE MT Black">
    <w:altName w:val="Courier New"/>
    <w:panose1 w:val="00000000000000000000"/>
    <w:charset w:val="EE"/>
    <w:family w:val="auto"/>
    <w:notTrueType/>
    <w:pitch w:val="variable"/>
    <w:sig w:usb0="00000005" w:usb1="00000000" w:usb2="00000000" w:usb3="00000000" w:csb0="00000002" w:csb1="00000000"/>
  </w:font>
  <w:font w:name="HRHelvetica_Light">
    <w:altName w:val="Arial Narrow"/>
    <w:charset w:val="00"/>
    <w:family w:val="swiss"/>
    <w:pitch w:val="variable"/>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BBD5" w14:textId="6B5C762A" w:rsidR="007E036D" w:rsidRDefault="007E036D" w:rsidP="007E036D">
    <w:pPr>
      <w:pStyle w:val="Footer"/>
      <w:tabs>
        <w:tab w:val="left" w:pos="255"/>
        <w:tab w:val="right" w:pos="9496"/>
      </w:tabs>
    </w:pPr>
    <w:r>
      <w:tab/>
    </w:r>
    <w:r w:rsidRPr="009D6841">
      <w:rPr>
        <w:rFonts w:ascii="Cambria" w:hAnsi="Cambria"/>
        <w:sz w:val="20"/>
        <w:szCs w:val="20"/>
      </w:rPr>
      <w:t>Novigrad</w:t>
    </w:r>
    <w:r>
      <w:rPr>
        <w:rFonts w:ascii="Cambria" w:hAnsi="Cambria"/>
        <w:sz w:val="20"/>
        <w:szCs w:val="20"/>
      </w:rPr>
      <w:t>-Cittanova</w:t>
    </w:r>
    <w:r w:rsidRPr="009D6841">
      <w:rPr>
        <w:rFonts w:ascii="Cambria" w:hAnsi="Cambria"/>
        <w:sz w:val="20"/>
        <w:szCs w:val="20"/>
      </w:rPr>
      <w:t xml:space="preserve">, </w:t>
    </w:r>
    <w:r w:rsidR="00905FEA">
      <w:rPr>
        <w:rFonts w:ascii="Cambria" w:hAnsi="Cambria"/>
        <w:sz w:val="20"/>
        <w:szCs w:val="20"/>
      </w:rPr>
      <w:t>2</w:t>
    </w:r>
    <w:r w:rsidR="00E44582">
      <w:rPr>
        <w:rFonts w:ascii="Cambria" w:hAnsi="Cambria"/>
        <w:sz w:val="20"/>
        <w:szCs w:val="20"/>
      </w:rPr>
      <w:t>7</w:t>
    </w:r>
    <w:r>
      <w:rPr>
        <w:rFonts w:ascii="Cambria" w:hAnsi="Cambria"/>
        <w:sz w:val="20"/>
        <w:szCs w:val="20"/>
      </w:rPr>
      <w:t xml:space="preserve"> </w:t>
    </w:r>
    <w:proofErr w:type="spellStart"/>
    <w:r w:rsidR="00E44582">
      <w:rPr>
        <w:rFonts w:ascii="Cambria" w:hAnsi="Cambria"/>
        <w:sz w:val="20"/>
        <w:szCs w:val="20"/>
      </w:rPr>
      <w:t>febbr</w:t>
    </w:r>
    <w:r w:rsidR="00536F2E">
      <w:rPr>
        <w:rFonts w:ascii="Cambria" w:hAnsi="Cambria"/>
        <w:sz w:val="20"/>
        <w:szCs w:val="20"/>
      </w:rPr>
      <w:t>aio</w:t>
    </w:r>
    <w:proofErr w:type="spellEnd"/>
    <w:r>
      <w:rPr>
        <w:rFonts w:ascii="Cambria" w:hAnsi="Cambria"/>
        <w:sz w:val="20"/>
        <w:szCs w:val="20"/>
      </w:rPr>
      <w:t xml:space="preserve"> 202</w:t>
    </w:r>
    <w:r w:rsidR="00536F2E">
      <w:rPr>
        <w:rFonts w:ascii="Cambria" w:hAnsi="Cambria"/>
        <w:sz w:val="20"/>
        <w:szCs w:val="20"/>
      </w:rPr>
      <w:t>6</w:t>
    </w:r>
    <w:r>
      <w:tab/>
    </w:r>
    <w:r>
      <w:tab/>
    </w:r>
    <w:r>
      <w:fldChar w:fldCharType="begin"/>
    </w:r>
    <w:r>
      <w:instrText xml:space="preserve"> PAGE  \* Arabic  \* MERGEFORMAT </w:instrText>
    </w:r>
    <w:r>
      <w:fldChar w:fldCharType="separate"/>
    </w:r>
    <w:r>
      <w:t>2</w:t>
    </w:r>
    <w:r>
      <w:fldChar w:fldCharType="end"/>
    </w:r>
  </w:p>
  <w:p w14:paraId="07539247" w14:textId="77777777" w:rsidR="00D11440" w:rsidRPr="000067B0" w:rsidRDefault="00D11440" w:rsidP="000067B0">
    <w:pPr>
      <w:pStyle w:val="Footer"/>
      <w:tabs>
        <w:tab w:val="clear" w:pos="4536"/>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3791A" w14:textId="77777777" w:rsidR="009D42FB" w:rsidRDefault="009D42FB" w:rsidP="00396D75">
      <w:pPr>
        <w:spacing w:after="0" w:line="240" w:lineRule="auto"/>
      </w:pPr>
      <w:r>
        <w:separator/>
      </w:r>
    </w:p>
  </w:footnote>
  <w:footnote w:type="continuationSeparator" w:id="0">
    <w:p w14:paraId="35436588" w14:textId="77777777" w:rsidR="009D42FB" w:rsidRDefault="009D42FB" w:rsidP="0039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9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994"/>
      <w:gridCol w:w="1675"/>
    </w:tblGrid>
    <w:tr w:rsidR="002B1742" w14:paraId="1B56D0E3" w14:textId="77777777" w:rsidTr="001957ED">
      <w:trPr>
        <w:trHeight w:val="288"/>
      </w:trPr>
      <w:tc>
        <w:tcPr>
          <w:tcW w:w="8195" w:type="dxa"/>
        </w:tcPr>
        <w:p w14:paraId="03DA0B30" w14:textId="77777777" w:rsidR="002B1742" w:rsidRDefault="002B1742" w:rsidP="002B1742">
          <w:pPr>
            <w:pStyle w:val="Header"/>
            <w:tabs>
              <w:tab w:val="left" w:pos="411"/>
              <w:tab w:val="right" w:pos="7965"/>
            </w:tabs>
            <w:rPr>
              <w:rFonts w:ascii="Cambria" w:eastAsia="Times New Roman" w:hAnsi="Cambria"/>
              <w:sz w:val="36"/>
              <w:szCs w:val="36"/>
            </w:rPr>
          </w:pPr>
          <w:r>
            <w:rPr>
              <w:rFonts w:ascii="Cambria" w:eastAsia="Times New Roman" w:hAnsi="Cambria"/>
              <w:sz w:val="18"/>
              <w:szCs w:val="18"/>
            </w:rPr>
            <w:tab/>
          </w:r>
          <w:r>
            <w:rPr>
              <w:rFonts w:ascii="Cambria" w:eastAsia="Times New Roman" w:hAnsi="Cambria"/>
              <w:sz w:val="18"/>
              <w:szCs w:val="18"/>
            </w:rPr>
            <w:tab/>
          </w:r>
          <w:proofErr w:type="spellStart"/>
          <w:r w:rsidRPr="00396D75">
            <w:rPr>
              <w:rFonts w:ascii="Cambria" w:eastAsia="Times New Roman" w:hAnsi="Cambria"/>
              <w:sz w:val="18"/>
              <w:szCs w:val="18"/>
            </w:rPr>
            <w:t>BOLLETTINO</w:t>
          </w:r>
          <w:proofErr w:type="spellEnd"/>
          <w:r w:rsidRPr="00396D75">
            <w:rPr>
              <w:rFonts w:ascii="Cambria" w:eastAsia="Times New Roman" w:hAnsi="Cambria"/>
              <w:sz w:val="18"/>
              <w:szCs w:val="18"/>
            </w:rPr>
            <w:t xml:space="preserve"> </w:t>
          </w:r>
          <w:proofErr w:type="spellStart"/>
          <w:r w:rsidRPr="00396D75">
            <w:rPr>
              <w:rFonts w:ascii="Cambria" w:eastAsia="Times New Roman" w:hAnsi="Cambria"/>
              <w:sz w:val="18"/>
              <w:szCs w:val="18"/>
            </w:rPr>
            <w:t>UFFICIALE</w:t>
          </w:r>
          <w:proofErr w:type="spellEnd"/>
          <w:r w:rsidRPr="00396D75">
            <w:rPr>
              <w:rFonts w:ascii="Cambria" w:eastAsia="Times New Roman" w:hAnsi="Cambria"/>
              <w:sz w:val="18"/>
              <w:szCs w:val="18"/>
            </w:rPr>
            <w:t xml:space="preserve"> DELLA </w:t>
          </w:r>
          <w:proofErr w:type="spellStart"/>
          <w:r w:rsidRPr="00396D75">
            <w:rPr>
              <w:rFonts w:ascii="Cambria" w:eastAsia="Times New Roman" w:hAnsi="Cambria"/>
              <w:sz w:val="18"/>
              <w:szCs w:val="18"/>
            </w:rPr>
            <w:t>CITTA</w:t>
          </w:r>
          <w:proofErr w:type="spellEnd"/>
          <w:r w:rsidRPr="00396D75">
            <w:rPr>
              <w:rFonts w:ascii="Cambria" w:eastAsia="Times New Roman" w:hAnsi="Cambria"/>
              <w:sz w:val="18"/>
              <w:szCs w:val="18"/>
            </w:rPr>
            <w:t>' DI CITTANOVA</w:t>
          </w:r>
        </w:p>
      </w:tc>
      <w:tc>
        <w:tcPr>
          <w:tcW w:w="1708" w:type="dxa"/>
        </w:tcPr>
        <w:p w14:paraId="5EEBE902" w14:textId="3BAF1859" w:rsidR="002B1742" w:rsidRDefault="002B1742" w:rsidP="002B1742">
          <w:pPr>
            <w:pStyle w:val="Header"/>
            <w:rPr>
              <w:rFonts w:ascii="Cambria" w:eastAsia="Times New Roman" w:hAnsi="Cambria"/>
              <w:b/>
              <w:bCs/>
              <w:color w:val="4F81BD"/>
              <w:sz w:val="36"/>
              <w:szCs w:val="36"/>
            </w:rPr>
          </w:pPr>
          <w:r>
            <w:rPr>
              <w:rFonts w:ascii="Cambria" w:eastAsia="Times New Roman" w:hAnsi="Cambria"/>
              <w:b/>
              <w:bCs/>
              <w:sz w:val="18"/>
              <w:szCs w:val="18"/>
            </w:rPr>
            <w:t xml:space="preserve">Numero </w:t>
          </w:r>
          <w:r w:rsidR="00E44582">
            <w:rPr>
              <w:rFonts w:ascii="Cambria" w:eastAsia="Times New Roman" w:hAnsi="Cambria"/>
              <w:b/>
              <w:bCs/>
              <w:sz w:val="18"/>
              <w:szCs w:val="18"/>
            </w:rPr>
            <w:t>2</w:t>
          </w:r>
          <w:r w:rsidR="004E09EC">
            <w:rPr>
              <w:rFonts w:ascii="Cambria" w:eastAsia="Times New Roman" w:hAnsi="Cambria"/>
              <w:b/>
              <w:bCs/>
              <w:sz w:val="18"/>
              <w:szCs w:val="18"/>
            </w:rPr>
            <w:t>/202</w:t>
          </w:r>
          <w:r w:rsidR="00306ED1">
            <w:rPr>
              <w:rFonts w:ascii="Cambria" w:eastAsia="Times New Roman" w:hAnsi="Cambria"/>
              <w:b/>
              <w:bCs/>
              <w:sz w:val="18"/>
              <w:szCs w:val="18"/>
            </w:rPr>
            <w:t>6</w:t>
          </w:r>
        </w:p>
      </w:tc>
    </w:tr>
  </w:tbl>
  <w:p w14:paraId="6C98622A" w14:textId="77777777" w:rsidR="00410839" w:rsidRDefault="004108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103"/>
    <w:multiLevelType w:val="hybridMultilevel"/>
    <w:tmpl w:val="767042B2"/>
    <w:lvl w:ilvl="0" w:tplc="71F8AF4A">
      <w:start w:val="4"/>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04F77D9"/>
    <w:multiLevelType w:val="hybridMultilevel"/>
    <w:tmpl w:val="0E1E025C"/>
    <w:lvl w:ilvl="0" w:tplc="339EBD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574633"/>
    <w:multiLevelType w:val="hybridMultilevel"/>
    <w:tmpl w:val="FB8CC630"/>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0C22E3C"/>
    <w:multiLevelType w:val="multilevel"/>
    <w:tmpl w:val="B9C8AC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FB478F"/>
    <w:multiLevelType w:val="hybridMultilevel"/>
    <w:tmpl w:val="59DCB41E"/>
    <w:lvl w:ilvl="0" w:tplc="456CB9EE">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10412D7"/>
    <w:multiLevelType w:val="multilevel"/>
    <w:tmpl w:val="02CE0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EB4773"/>
    <w:multiLevelType w:val="hybridMultilevel"/>
    <w:tmpl w:val="7244397E"/>
    <w:lvl w:ilvl="0" w:tplc="4AE4717C">
      <w:start w:val="1"/>
      <w:numFmt w:val="decimal"/>
      <w:lvlText w:val="%1."/>
      <w:lvlJc w:val="left"/>
      <w:pPr>
        <w:ind w:left="360" w:hanging="360"/>
      </w:pPr>
      <w:rPr>
        <w:b/>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02022C51"/>
    <w:multiLevelType w:val="multilevel"/>
    <w:tmpl w:val="9640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F47CBD"/>
    <w:multiLevelType w:val="multilevel"/>
    <w:tmpl w:val="694878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32C6AC4"/>
    <w:multiLevelType w:val="hybridMultilevel"/>
    <w:tmpl w:val="2A0EC07C"/>
    <w:lvl w:ilvl="0" w:tplc="B8A8AEF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6C0562"/>
    <w:multiLevelType w:val="hybridMultilevel"/>
    <w:tmpl w:val="F0AED6B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4223AB7"/>
    <w:multiLevelType w:val="multilevel"/>
    <w:tmpl w:val="7B26E9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51C3F28"/>
    <w:multiLevelType w:val="multilevel"/>
    <w:tmpl w:val="5CC2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287551"/>
    <w:multiLevelType w:val="multilevel"/>
    <w:tmpl w:val="1072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4E34A7"/>
    <w:multiLevelType w:val="multilevel"/>
    <w:tmpl w:val="5E844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D56910"/>
    <w:multiLevelType w:val="multilevel"/>
    <w:tmpl w:val="617A24C0"/>
    <w:lvl w:ilvl="0">
      <w:start w:val="1"/>
      <w:numFmt w:val="upperRoman"/>
      <w:lvlText w:val="%1."/>
      <w:lvlJc w:val="left"/>
      <w:pPr>
        <w:ind w:left="1080" w:hanging="72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05DA255E"/>
    <w:multiLevelType w:val="hybridMultilevel"/>
    <w:tmpl w:val="61EAB954"/>
    <w:lvl w:ilvl="0" w:tplc="08090001">
      <w:start w:val="1"/>
      <w:numFmt w:val="bullet"/>
      <w:lvlText w:val=""/>
      <w:lvlJc w:val="left"/>
      <w:pPr>
        <w:ind w:left="86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6313E8C"/>
    <w:multiLevelType w:val="hybridMultilevel"/>
    <w:tmpl w:val="EC4A99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74F10A7"/>
    <w:multiLevelType w:val="hybridMultilevel"/>
    <w:tmpl w:val="93EC4E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7BF5AE0"/>
    <w:multiLevelType w:val="hybridMultilevel"/>
    <w:tmpl w:val="2A0676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7C8417F"/>
    <w:multiLevelType w:val="hybridMultilevel"/>
    <w:tmpl w:val="E90883EC"/>
    <w:lvl w:ilvl="0" w:tplc="339EBD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8571D09"/>
    <w:multiLevelType w:val="multilevel"/>
    <w:tmpl w:val="52D427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086E1F4F"/>
    <w:multiLevelType w:val="multilevel"/>
    <w:tmpl w:val="8DCE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6E21D7"/>
    <w:multiLevelType w:val="hybridMultilevel"/>
    <w:tmpl w:val="CA4A1480"/>
    <w:lvl w:ilvl="0" w:tplc="D18ECA0C">
      <w:start w:val="3"/>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093F7A07"/>
    <w:multiLevelType w:val="hybridMultilevel"/>
    <w:tmpl w:val="86E4724E"/>
    <w:lvl w:ilvl="0" w:tplc="E7E03CCE">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99A0432"/>
    <w:multiLevelType w:val="hybridMultilevel"/>
    <w:tmpl w:val="80C0D6F2"/>
    <w:lvl w:ilvl="0" w:tplc="04090019">
      <w:start w:val="1"/>
      <w:numFmt w:val="lowerLetter"/>
      <w:lvlText w:val="%1."/>
      <w:lvlJc w:val="left"/>
      <w:pPr>
        <w:ind w:left="720" w:hanging="360"/>
      </w:pPr>
    </w:lvl>
    <w:lvl w:ilvl="1" w:tplc="A5B463FC">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9E3033F"/>
    <w:multiLevelType w:val="hybridMultilevel"/>
    <w:tmpl w:val="70AE1B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A2A2DD8"/>
    <w:multiLevelType w:val="hybridMultilevel"/>
    <w:tmpl w:val="8B664FD2"/>
    <w:lvl w:ilvl="0" w:tplc="5E0C8FD0">
      <w:start w:val="1"/>
      <w:numFmt w:val="lowerLetter"/>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28" w15:restartNumberingAfterBreak="0">
    <w:nsid w:val="0A632A1B"/>
    <w:multiLevelType w:val="multilevel"/>
    <w:tmpl w:val="D98AFC44"/>
    <w:lvl w:ilvl="0">
      <w:start w:val="1"/>
      <w:numFmt w:val="decimal"/>
      <w:lvlText w:val="(%1)"/>
      <w:lvlJc w:val="left"/>
      <w:pPr>
        <w:ind w:left="360" w:hanging="360"/>
      </w:pPr>
      <w:rPr>
        <w:lang w:val="hr-HR"/>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0B004155"/>
    <w:multiLevelType w:val="hybridMultilevel"/>
    <w:tmpl w:val="84D09890"/>
    <w:lvl w:ilvl="0" w:tplc="05F26A46">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30" w15:restartNumberingAfterBreak="0">
    <w:nsid w:val="0B3C2838"/>
    <w:multiLevelType w:val="hybridMultilevel"/>
    <w:tmpl w:val="084A5C6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0B3D661E"/>
    <w:multiLevelType w:val="hybridMultilevel"/>
    <w:tmpl w:val="9026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B4055D4"/>
    <w:multiLevelType w:val="hybridMultilevel"/>
    <w:tmpl w:val="EF147B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BC93CE7"/>
    <w:multiLevelType w:val="hybridMultilevel"/>
    <w:tmpl w:val="D704376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4" w15:restartNumberingAfterBreak="0">
    <w:nsid w:val="0BD943CB"/>
    <w:multiLevelType w:val="hybridMultilevel"/>
    <w:tmpl w:val="CFB6008A"/>
    <w:lvl w:ilvl="0" w:tplc="3FD0756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0CEA160E"/>
    <w:multiLevelType w:val="hybridMultilevel"/>
    <w:tmpl w:val="A420DD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0CEC6208"/>
    <w:multiLevelType w:val="hybridMultilevel"/>
    <w:tmpl w:val="116A6E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DA227A6"/>
    <w:multiLevelType w:val="hybridMultilevel"/>
    <w:tmpl w:val="A70C02EE"/>
    <w:lvl w:ilvl="0" w:tplc="FFFFFFFF">
      <w:numFmt w:val="bullet"/>
      <w:lvlText w:val="-"/>
      <w:lvlJc w:val="left"/>
      <w:pPr>
        <w:ind w:left="1080" w:hanging="360"/>
      </w:pPr>
      <w:rPr>
        <w:rFonts w:ascii="Arial" w:eastAsia="Times New Roman" w:hAnsi="Arial" w:cs="Arial" w:hint="default"/>
      </w:rPr>
    </w:lvl>
    <w:lvl w:ilvl="1" w:tplc="9B7ECCC2">
      <w:start w:val="14"/>
      <w:numFmt w:val="bullet"/>
      <w:lvlText w:val="•"/>
      <w:lvlJc w:val="left"/>
      <w:pPr>
        <w:ind w:left="1800" w:hanging="360"/>
      </w:pPr>
      <w:rPr>
        <w:rFonts w:ascii="Arial" w:eastAsia="Times New Roman"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0E2F4F9C"/>
    <w:multiLevelType w:val="hybridMultilevel"/>
    <w:tmpl w:val="5BA4013C"/>
    <w:lvl w:ilvl="0" w:tplc="17162C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E7D7DA4"/>
    <w:multiLevelType w:val="hybridMultilevel"/>
    <w:tmpl w:val="9438CA24"/>
    <w:lvl w:ilvl="0" w:tplc="836EABA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0EB562B0"/>
    <w:multiLevelType w:val="multilevel"/>
    <w:tmpl w:val="923800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0F5445D4"/>
    <w:multiLevelType w:val="hybridMultilevel"/>
    <w:tmpl w:val="0F268144"/>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F600B32"/>
    <w:multiLevelType w:val="hybridMultilevel"/>
    <w:tmpl w:val="B720FA12"/>
    <w:lvl w:ilvl="0" w:tplc="339EBD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F7F27DA"/>
    <w:multiLevelType w:val="hybridMultilevel"/>
    <w:tmpl w:val="3C7E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0FB66B22"/>
    <w:multiLevelType w:val="hybridMultilevel"/>
    <w:tmpl w:val="CCCA0612"/>
    <w:lvl w:ilvl="0" w:tplc="1BD29312">
      <w:start w:val="1"/>
      <w:numFmt w:val="upperRoman"/>
      <w:lvlText w:val="%1."/>
      <w:lvlJc w:val="left"/>
      <w:pPr>
        <w:ind w:left="1080" w:hanging="72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057077C"/>
    <w:multiLevelType w:val="multilevel"/>
    <w:tmpl w:val="C1D0F444"/>
    <w:lvl w:ilvl="0">
      <w:numFmt w:val="bullet"/>
      <w:lvlText w:val="-"/>
      <w:lvlJc w:val="left"/>
      <w:pPr>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09E2517"/>
    <w:multiLevelType w:val="multilevel"/>
    <w:tmpl w:val="461AE1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10E554B5"/>
    <w:multiLevelType w:val="hybridMultilevel"/>
    <w:tmpl w:val="566CDC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1133E24"/>
    <w:multiLevelType w:val="hybridMultilevel"/>
    <w:tmpl w:val="6D2462E4"/>
    <w:lvl w:ilvl="0" w:tplc="2DCC2F5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11B6C8A"/>
    <w:multiLevelType w:val="hybridMultilevel"/>
    <w:tmpl w:val="4D6E0294"/>
    <w:lvl w:ilvl="0" w:tplc="FFFFFFFF">
      <w:start w:val="1"/>
      <w:numFmt w:val="bullet"/>
      <w:lvlText w:val="-"/>
      <w:lvlJc w:val="left"/>
      <w:pPr>
        <w:ind w:left="1506" w:hanging="360"/>
      </w:pPr>
      <w:rPr>
        <w:rFonts w:ascii="Times New Roman" w:eastAsia="Times New Roman" w:hAnsi="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0" w15:restartNumberingAfterBreak="0">
    <w:nsid w:val="12322A35"/>
    <w:multiLevelType w:val="multilevel"/>
    <w:tmpl w:val="E91C7F36"/>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1270796D"/>
    <w:multiLevelType w:val="multilevel"/>
    <w:tmpl w:val="4C5CE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30738BC"/>
    <w:multiLevelType w:val="hybridMultilevel"/>
    <w:tmpl w:val="241E19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3EA2D8F"/>
    <w:multiLevelType w:val="hybridMultilevel"/>
    <w:tmpl w:val="1B224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41B78C4"/>
    <w:multiLevelType w:val="hybridMultilevel"/>
    <w:tmpl w:val="C1E87CD2"/>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55" w15:restartNumberingAfterBreak="0">
    <w:nsid w:val="1546572C"/>
    <w:multiLevelType w:val="hybridMultilevel"/>
    <w:tmpl w:val="8C484480"/>
    <w:lvl w:ilvl="0" w:tplc="50F89DBA">
      <w:start w:val="6"/>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6" w15:restartNumberingAfterBreak="0">
    <w:nsid w:val="156044D5"/>
    <w:multiLevelType w:val="hybridMultilevel"/>
    <w:tmpl w:val="ADEEFF9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156E42C6"/>
    <w:multiLevelType w:val="multilevel"/>
    <w:tmpl w:val="DAB847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15FD3889"/>
    <w:multiLevelType w:val="multilevel"/>
    <w:tmpl w:val="1ED8B08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15FD446F"/>
    <w:multiLevelType w:val="multilevel"/>
    <w:tmpl w:val="12409F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170A0047"/>
    <w:multiLevelType w:val="hybridMultilevel"/>
    <w:tmpl w:val="4FBA0892"/>
    <w:lvl w:ilvl="0" w:tplc="263630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179439A7"/>
    <w:multiLevelType w:val="hybridMultilevel"/>
    <w:tmpl w:val="6FB4D4F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17BA674F"/>
    <w:multiLevelType w:val="multilevel"/>
    <w:tmpl w:val="36C46BEE"/>
    <w:lvl w:ilvl="0">
      <w:start w:val="7"/>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17FD7D4A"/>
    <w:multiLevelType w:val="hybridMultilevel"/>
    <w:tmpl w:val="A19C8A02"/>
    <w:lvl w:ilvl="0" w:tplc="E3861468">
      <w:start w:val="1"/>
      <w:numFmt w:val="upperRoman"/>
      <w:lvlText w:val="II%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17FE28FC"/>
    <w:multiLevelType w:val="hybridMultilevel"/>
    <w:tmpl w:val="7C623D60"/>
    <w:lvl w:ilvl="0" w:tplc="BCCA4C46">
      <w:start w:val="1"/>
      <w:numFmt w:val="lowerLetter"/>
      <w:lvlText w:val="%1)"/>
      <w:lvlJc w:val="left"/>
      <w:pPr>
        <w:ind w:left="2476" w:hanging="360"/>
      </w:pPr>
      <w:rPr>
        <w:rFonts w:hint="default"/>
      </w:rPr>
    </w:lvl>
    <w:lvl w:ilvl="1" w:tplc="041A0019" w:tentative="1">
      <w:start w:val="1"/>
      <w:numFmt w:val="lowerLetter"/>
      <w:lvlText w:val="%2."/>
      <w:lvlJc w:val="left"/>
      <w:pPr>
        <w:ind w:left="3196" w:hanging="360"/>
      </w:pPr>
    </w:lvl>
    <w:lvl w:ilvl="2" w:tplc="041A001B" w:tentative="1">
      <w:start w:val="1"/>
      <w:numFmt w:val="lowerRoman"/>
      <w:lvlText w:val="%3."/>
      <w:lvlJc w:val="right"/>
      <w:pPr>
        <w:ind w:left="3916" w:hanging="180"/>
      </w:pPr>
    </w:lvl>
    <w:lvl w:ilvl="3" w:tplc="041A000F" w:tentative="1">
      <w:start w:val="1"/>
      <w:numFmt w:val="decimal"/>
      <w:lvlText w:val="%4."/>
      <w:lvlJc w:val="left"/>
      <w:pPr>
        <w:ind w:left="4636" w:hanging="360"/>
      </w:pPr>
    </w:lvl>
    <w:lvl w:ilvl="4" w:tplc="041A0019" w:tentative="1">
      <w:start w:val="1"/>
      <w:numFmt w:val="lowerLetter"/>
      <w:lvlText w:val="%5."/>
      <w:lvlJc w:val="left"/>
      <w:pPr>
        <w:ind w:left="5356" w:hanging="360"/>
      </w:pPr>
    </w:lvl>
    <w:lvl w:ilvl="5" w:tplc="041A001B" w:tentative="1">
      <w:start w:val="1"/>
      <w:numFmt w:val="lowerRoman"/>
      <w:lvlText w:val="%6."/>
      <w:lvlJc w:val="right"/>
      <w:pPr>
        <w:ind w:left="6076" w:hanging="180"/>
      </w:pPr>
    </w:lvl>
    <w:lvl w:ilvl="6" w:tplc="041A000F" w:tentative="1">
      <w:start w:val="1"/>
      <w:numFmt w:val="decimal"/>
      <w:lvlText w:val="%7."/>
      <w:lvlJc w:val="left"/>
      <w:pPr>
        <w:ind w:left="6796" w:hanging="360"/>
      </w:pPr>
    </w:lvl>
    <w:lvl w:ilvl="7" w:tplc="041A0019" w:tentative="1">
      <w:start w:val="1"/>
      <w:numFmt w:val="lowerLetter"/>
      <w:lvlText w:val="%8."/>
      <w:lvlJc w:val="left"/>
      <w:pPr>
        <w:ind w:left="7516" w:hanging="360"/>
      </w:pPr>
    </w:lvl>
    <w:lvl w:ilvl="8" w:tplc="041A001B" w:tentative="1">
      <w:start w:val="1"/>
      <w:numFmt w:val="lowerRoman"/>
      <w:lvlText w:val="%9."/>
      <w:lvlJc w:val="right"/>
      <w:pPr>
        <w:ind w:left="8236" w:hanging="180"/>
      </w:pPr>
    </w:lvl>
  </w:abstractNum>
  <w:abstractNum w:abstractNumId="65" w15:restartNumberingAfterBreak="0">
    <w:nsid w:val="18180E2A"/>
    <w:multiLevelType w:val="hybridMultilevel"/>
    <w:tmpl w:val="37D0B512"/>
    <w:lvl w:ilvl="0" w:tplc="17162C4A">
      <w:start w:val="1"/>
      <w:numFmt w:val="decimal"/>
      <w:lvlText w:val="(%1)"/>
      <w:lvlJc w:val="left"/>
      <w:pPr>
        <w:ind w:left="720" w:hanging="360"/>
      </w:pPr>
      <w:rPr>
        <w:rFonts w:hint="default"/>
      </w:rPr>
    </w:lvl>
    <w:lvl w:ilvl="1" w:tplc="138E927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8466BD4"/>
    <w:multiLevelType w:val="hybridMultilevel"/>
    <w:tmpl w:val="F5F2D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8524A12"/>
    <w:multiLevelType w:val="multilevel"/>
    <w:tmpl w:val="D30E49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18621A5B"/>
    <w:multiLevelType w:val="multilevel"/>
    <w:tmpl w:val="78305E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18DE350F"/>
    <w:multiLevelType w:val="singleLevel"/>
    <w:tmpl w:val="04090017"/>
    <w:lvl w:ilvl="0">
      <w:start w:val="1"/>
      <w:numFmt w:val="lowerLetter"/>
      <w:lvlText w:val="%1)"/>
      <w:lvlJc w:val="left"/>
      <w:pPr>
        <w:tabs>
          <w:tab w:val="num" w:pos="360"/>
        </w:tabs>
        <w:ind w:left="360" w:hanging="360"/>
      </w:pPr>
      <w:rPr>
        <w:rFonts w:hint="default"/>
      </w:rPr>
    </w:lvl>
  </w:abstractNum>
  <w:abstractNum w:abstractNumId="70" w15:restartNumberingAfterBreak="0">
    <w:nsid w:val="19545A2C"/>
    <w:multiLevelType w:val="hybridMultilevel"/>
    <w:tmpl w:val="AA483AF6"/>
    <w:lvl w:ilvl="0" w:tplc="E8A248BE">
      <w:start w:val="2"/>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1" w15:restartNumberingAfterBreak="0">
    <w:nsid w:val="1965605E"/>
    <w:multiLevelType w:val="multilevel"/>
    <w:tmpl w:val="A53EAA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1A7E1511"/>
    <w:multiLevelType w:val="multilevel"/>
    <w:tmpl w:val="375AF9CE"/>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1BE7212A"/>
    <w:multiLevelType w:val="hybridMultilevel"/>
    <w:tmpl w:val="117E7F1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4" w15:restartNumberingAfterBreak="0">
    <w:nsid w:val="1C871AD1"/>
    <w:multiLevelType w:val="hybridMultilevel"/>
    <w:tmpl w:val="8CA4D47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C9D720E"/>
    <w:multiLevelType w:val="hybridMultilevel"/>
    <w:tmpl w:val="084A5C6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6" w15:restartNumberingAfterBreak="0">
    <w:nsid w:val="1C9E18B5"/>
    <w:multiLevelType w:val="multilevel"/>
    <w:tmpl w:val="341E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D7C6269"/>
    <w:multiLevelType w:val="multilevel"/>
    <w:tmpl w:val="4A20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DC65F48"/>
    <w:multiLevelType w:val="hybridMultilevel"/>
    <w:tmpl w:val="58D8CD3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1E17216E"/>
    <w:multiLevelType w:val="hybridMultilevel"/>
    <w:tmpl w:val="AE5EC034"/>
    <w:lvl w:ilvl="0" w:tplc="08090001">
      <w:start w:val="1"/>
      <w:numFmt w:val="bullet"/>
      <w:lvlText w:val=""/>
      <w:lvlJc w:val="left"/>
      <w:pPr>
        <w:ind w:left="862" w:hanging="360"/>
      </w:pPr>
      <w:rPr>
        <w:rFonts w:ascii="Symbol" w:hAnsi="Symbol" w:hint="default"/>
      </w:rPr>
    </w:lvl>
    <w:lvl w:ilvl="1" w:tplc="E7E03CCE">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1E4166B5"/>
    <w:multiLevelType w:val="multilevel"/>
    <w:tmpl w:val="126E6540"/>
    <w:lvl w:ilvl="0">
      <w:start w:val="7"/>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81" w15:restartNumberingAfterBreak="0">
    <w:nsid w:val="1E682067"/>
    <w:multiLevelType w:val="hybridMultilevel"/>
    <w:tmpl w:val="EEDC1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ECD45CD"/>
    <w:multiLevelType w:val="multilevel"/>
    <w:tmpl w:val="19182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F5A694C"/>
    <w:multiLevelType w:val="hybridMultilevel"/>
    <w:tmpl w:val="B596A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1FCA3CC5"/>
    <w:multiLevelType w:val="hybridMultilevel"/>
    <w:tmpl w:val="2BDCF7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5" w15:restartNumberingAfterBreak="0">
    <w:nsid w:val="204A0183"/>
    <w:multiLevelType w:val="hybridMultilevel"/>
    <w:tmpl w:val="C270DC64"/>
    <w:lvl w:ilvl="0" w:tplc="1596A3CE">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06D2FCE"/>
    <w:multiLevelType w:val="multilevel"/>
    <w:tmpl w:val="12409F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221358BA"/>
    <w:multiLevelType w:val="multilevel"/>
    <w:tmpl w:val="61A095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22722A91"/>
    <w:multiLevelType w:val="hybridMultilevel"/>
    <w:tmpl w:val="8B9C5D8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9" w15:restartNumberingAfterBreak="0">
    <w:nsid w:val="232A446D"/>
    <w:multiLevelType w:val="hybridMultilevel"/>
    <w:tmpl w:val="3C027CE2"/>
    <w:lvl w:ilvl="0" w:tplc="04090019">
      <w:start w:val="1"/>
      <w:numFmt w:val="lowerLetter"/>
      <w:lvlText w:val="%1."/>
      <w:lvlJc w:val="left"/>
      <w:pPr>
        <w:ind w:left="720" w:hanging="360"/>
      </w:pPr>
    </w:lvl>
    <w:lvl w:ilvl="1" w:tplc="839A41AA">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23861264"/>
    <w:multiLevelType w:val="hybridMultilevel"/>
    <w:tmpl w:val="043E0FD2"/>
    <w:lvl w:ilvl="0" w:tplc="FFFFFFFF">
      <w:start w:val="1"/>
      <w:numFmt w:val="bullet"/>
      <w:lvlText w:val="-"/>
      <w:lvlJc w:val="left"/>
      <w:pPr>
        <w:ind w:left="1080" w:hanging="360"/>
      </w:pPr>
      <w:rPr>
        <w:rFonts w:ascii="Times New Roman" w:eastAsia="Times New Roman" w:hAnsi="Times New Roman" w:hint="default"/>
      </w:rPr>
    </w:lvl>
    <w:lvl w:ilvl="1" w:tplc="FFFFFFFF">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1" w15:restartNumberingAfterBreak="0">
    <w:nsid w:val="23E420B9"/>
    <w:multiLevelType w:val="hybridMultilevel"/>
    <w:tmpl w:val="38FEC1AA"/>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2" w15:restartNumberingAfterBreak="0">
    <w:nsid w:val="24837246"/>
    <w:multiLevelType w:val="hybridMultilevel"/>
    <w:tmpl w:val="C70E150A"/>
    <w:lvl w:ilvl="0" w:tplc="837CB928">
      <w:start w:val="1"/>
      <w:numFmt w:val="decimal"/>
      <w:lvlText w:val="%1."/>
      <w:lvlJc w:val="left"/>
      <w:pPr>
        <w:ind w:left="643" w:hanging="36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93" w15:restartNumberingAfterBreak="0">
    <w:nsid w:val="24BE5224"/>
    <w:multiLevelType w:val="hybridMultilevel"/>
    <w:tmpl w:val="D97E6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56F4D07"/>
    <w:multiLevelType w:val="hybridMultilevel"/>
    <w:tmpl w:val="37A8B3AE"/>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5" w15:restartNumberingAfterBreak="0">
    <w:nsid w:val="256F58E4"/>
    <w:multiLevelType w:val="hybridMultilevel"/>
    <w:tmpl w:val="C1E87CD2"/>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96" w15:restartNumberingAfterBreak="0">
    <w:nsid w:val="272D2E37"/>
    <w:multiLevelType w:val="hybridMultilevel"/>
    <w:tmpl w:val="8162F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2757662F"/>
    <w:multiLevelType w:val="multilevel"/>
    <w:tmpl w:val="ADB0CD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15:restartNumberingAfterBreak="0">
    <w:nsid w:val="28C12EB4"/>
    <w:multiLevelType w:val="multilevel"/>
    <w:tmpl w:val="DC5C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8EE7632"/>
    <w:multiLevelType w:val="multilevel"/>
    <w:tmpl w:val="E068B1AE"/>
    <w:styleLink w:val="CurrentList1"/>
    <w:lvl w:ilvl="0">
      <w:start w:val="1"/>
      <w:numFmt w:val="decimal"/>
      <w:lvlText w:val="Articolo %1"/>
      <w:lvlJc w:val="center"/>
      <w:pPr>
        <w:ind w:left="4897" w:hanging="360"/>
      </w:pPr>
      <w:rPr>
        <w:rFonts w:cs="Segoe UI" w:hint="default"/>
        <w:b/>
        <w:i w:val="0"/>
        <w:strike w:val="0"/>
        <w:dstrike w:val="0"/>
        <w:color w:val="auto"/>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15:restartNumberingAfterBreak="0">
    <w:nsid w:val="2923644A"/>
    <w:multiLevelType w:val="multilevel"/>
    <w:tmpl w:val="28A23514"/>
    <w:lvl w:ilvl="0">
      <w:numFmt w:val="bullet"/>
      <w:lvlText w:val="-"/>
      <w:lvlJc w:val="left"/>
      <w:pPr>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93E6B3F"/>
    <w:multiLevelType w:val="multilevel"/>
    <w:tmpl w:val="256CFA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296071F5"/>
    <w:multiLevelType w:val="hybridMultilevel"/>
    <w:tmpl w:val="DDE66A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2970634E"/>
    <w:multiLevelType w:val="hybridMultilevel"/>
    <w:tmpl w:val="D1343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29AC549D"/>
    <w:multiLevelType w:val="multilevel"/>
    <w:tmpl w:val="A21C77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29AF4CCB"/>
    <w:multiLevelType w:val="hybridMultilevel"/>
    <w:tmpl w:val="C8261524"/>
    <w:lvl w:ilvl="0" w:tplc="63E028EE">
      <w:numFmt w:val="bullet"/>
      <w:lvlText w:val="-"/>
      <w:lvlJc w:val="left"/>
      <w:pPr>
        <w:ind w:left="720" w:hanging="360"/>
      </w:pPr>
      <w:rPr>
        <w:rFonts w:ascii="Times-NewRoman" w:eastAsia="Times New Roman" w:hAnsi="Times-New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2A7D4ADD"/>
    <w:multiLevelType w:val="hybridMultilevel"/>
    <w:tmpl w:val="920ECE5A"/>
    <w:lvl w:ilvl="0" w:tplc="3FD8B724">
      <w:start w:val="1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2ADA31F0"/>
    <w:multiLevelType w:val="multilevel"/>
    <w:tmpl w:val="E7CADA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2AFD6876"/>
    <w:multiLevelType w:val="multilevel"/>
    <w:tmpl w:val="A0B022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2B656D52"/>
    <w:multiLevelType w:val="multilevel"/>
    <w:tmpl w:val="12409F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2B9B1148"/>
    <w:multiLevelType w:val="hybridMultilevel"/>
    <w:tmpl w:val="612082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2BBF70B3"/>
    <w:multiLevelType w:val="hybridMultilevel"/>
    <w:tmpl w:val="81E6B8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C2D72B3"/>
    <w:multiLevelType w:val="multilevel"/>
    <w:tmpl w:val="0928C0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3" w15:restartNumberingAfterBreak="0">
    <w:nsid w:val="2CC65E12"/>
    <w:multiLevelType w:val="hybridMultilevel"/>
    <w:tmpl w:val="5B0896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2D554D7B"/>
    <w:multiLevelType w:val="multilevel"/>
    <w:tmpl w:val="7ED64D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2DA0187C"/>
    <w:multiLevelType w:val="multilevel"/>
    <w:tmpl w:val="F3C809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2DCF201D"/>
    <w:multiLevelType w:val="hybridMultilevel"/>
    <w:tmpl w:val="B7A49FE8"/>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2E650928"/>
    <w:multiLevelType w:val="hybridMultilevel"/>
    <w:tmpl w:val="38568EE4"/>
    <w:lvl w:ilvl="0" w:tplc="22C2B3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2ECF7C0F"/>
    <w:multiLevelType w:val="multilevel"/>
    <w:tmpl w:val="3684E8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2F947B84"/>
    <w:multiLevelType w:val="hybridMultilevel"/>
    <w:tmpl w:val="8F0C5594"/>
    <w:lvl w:ilvl="0" w:tplc="3D0C79C4">
      <w:start w:val="24"/>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20" w15:restartNumberingAfterBreak="0">
    <w:nsid w:val="305208DA"/>
    <w:multiLevelType w:val="hybridMultilevel"/>
    <w:tmpl w:val="70E0CFD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3102515A"/>
    <w:multiLevelType w:val="hybridMultilevel"/>
    <w:tmpl w:val="851C2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31037FD0"/>
    <w:multiLevelType w:val="hybridMultilevel"/>
    <w:tmpl w:val="D1C05C44"/>
    <w:lvl w:ilvl="0" w:tplc="925A2664">
      <w:start w:val="4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3" w15:restartNumberingAfterBreak="0">
    <w:nsid w:val="311953FE"/>
    <w:multiLevelType w:val="hybridMultilevel"/>
    <w:tmpl w:val="98A46F2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4" w15:restartNumberingAfterBreak="0">
    <w:nsid w:val="31293E61"/>
    <w:multiLevelType w:val="hybridMultilevel"/>
    <w:tmpl w:val="B1F45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313D3872"/>
    <w:multiLevelType w:val="hybridMultilevel"/>
    <w:tmpl w:val="CE04EB20"/>
    <w:lvl w:ilvl="0" w:tplc="A1048DFE">
      <w:start w:val="3"/>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6" w15:restartNumberingAfterBreak="0">
    <w:nsid w:val="3161182B"/>
    <w:multiLevelType w:val="multilevel"/>
    <w:tmpl w:val="70BAFA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31C03EAD"/>
    <w:multiLevelType w:val="multilevel"/>
    <w:tmpl w:val="7F1E3D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8" w15:restartNumberingAfterBreak="0">
    <w:nsid w:val="32856276"/>
    <w:multiLevelType w:val="hybridMultilevel"/>
    <w:tmpl w:val="B58C6D06"/>
    <w:lvl w:ilvl="0" w:tplc="8750780A">
      <w:start w:val="1"/>
      <w:numFmt w:val="lowerLetter"/>
      <w:lvlText w:val="%1)"/>
      <w:lvlJc w:val="left"/>
      <w:pPr>
        <w:ind w:left="502"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29" w15:restartNumberingAfterBreak="0">
    <w:nsid w:val="32C26E35"/>
    <w:multiLevelType w:val="multilevel"/>
    <w:tmpl w:val="53B839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0" w15:restartNumberingAfterBreak="0">
    <w:nsid w:val="32E778D2"/>
    <w:multiLevelType w:val="singleLevel"/>
    <w:tmpl w:val="04090017"/>
    <w:lvl w:ilvl="0">
      <w:start w:val="1"/>
      <w:numFmt w:val="lowerLetter"/>
      <w:lvlText w:val="%1)"/>
      <w:lvlJc w:val="left"/>
      <w:pPr>
        <w:tabs>
          <w:tab w:val="num" w:pos="360"/>
        </w:tabs>
        <w:ind w:left="360" w:hanging="360"/>
      </w:pPr>
      <w:rPr>
        <w:rFonts w:hint="default"/>
      </w:rPr>
    </w:lvl>
  </w:abstractNum>
  <w:abstractNum w:abstractNumId="131" w15:restartNumberingAfterBreak="0">
    <w:nsid w:val="33267281"/>
    <w:multiLevelType w:val="hybridMultilevel"/>
    <w:tmpl w:val="6944C6B2"/>
    <w:lvl w:ilvl="0" w:tplc="2DCC2F56">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343D4689"/>
    <w:multiLevelType w:val="hybridMultilevel"/>
    <w:tmpl w:val="5B0896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4DA3BC1"/>
    <w:multiLevelType w:val="singleLevel"/>
    <w:tmpl w:val="04090017"/>
    <w:lvl w:ilvl="0">
      <w:start w:val="1"/>
      <w:numFmt w:val="lowerLetter"/>
      <w:lvlText w:val="%1)"/>
      <w:lvlJc w:val="left"/>
      <w:pPr>
        <w:tabs>
          <w:tab w:val="num" w:pos="360"/>
        </w:tabs>
        <w:ind w:left="360" w:hanging="360"/>
      </w:pPr>
      <w:rPr>
        <w:rFonts w:hint="default"/>
      </w:rPr>
    </w:lvl>
  </w:abstractNum>
  <w:abstractNum w:abstractNumId="134" w15:restartNumberingAfterBreak="0">
    <w:nsid w:val="35292D03"/>
    <w:multiLevelType w:val="hybridMultilevel"/>
    <w:tmpl w:val="9176CFDA"/>
    <w:lvl w:ilvl="0" w:tplc="339EBD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539109E"/>
    <w:multiLevelType w:val="hybridMultilevel"/>
    <w:tmpl w:val="6E345E04"/>
    <w:lvl w:ilvl="0" w:tplc="63E028EE">
      <w:numFmt w:val="bullet"/>
      <w:lvlText w:val="-"/>
      <w:lvlJc w:val="left"/>
      <w:pPr>
        <w:ind w:left="720" w:hanging="360"/>
      </w:pPr>
      <w:rPr>
        <w:rFonts w:ascii="Times-NewRoman" w:eastAsia="Times New Roman" w:hAnsi="Times-New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35553965"/>
    <w:multiLevelType w:val="hybridMultilevel"/>
    <w:tmpl w:val="F448271A"/>
    <w:lvl w:ilvl="0" w:tplc="AAE8FC5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7" w15:restartNumberingAfterBreak="0">
    <w:nsid w:val="367444AF"/>
    <w:multiLevelType w:val="multilevel"/>
    <w:tmpl w:val="5F8030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36C5615E"/>
    <w:multiLevelType w:val="hybridMultilevel"/>
    <w:tmpl w:val="275C3B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9" w15:restartNumberingAfterBreak="0">
    <w:nsid w:val="36D244D6"/>
    <w:multiLevelType w:val="hybridMultilevel"/>
    <w:tmpl w:val="3880DDF6"/>
    <w:lvl w:ilvl="0" w:tplc="339EBD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372A02D2"/>
    <w:multiLevelType w:val="hybridMultilevel"/>
    <w:tmpl w:val="0EF06CBC"/>
    <w:lvl w:ilvl="0" w:tplc="04090019">
      <w:start w:val="1"/>
      <w:numFmt w:val="lowerLetter"/>
      <w:lvlText w:val="%1."/>
      <w:lvlJc w:val="left"/>
      <w:pPr>
        <w:ind w:left="720" w:hanging="360"/>
      </w:pPr>
    </w:lvl>
    <w:lvl w:ilvl="1" w:tplc="C9648D0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378F292B"/>
    <w:multiLevelType w:val="hybridMultilevel"/>
    <w:tmpl w:val="24983998"/>
    <w:lvl w:ilvl="0" w:tplc="54E43DC0">
      <w:numFmt w:val="bullet"/>
      <w:lvlText w:val="-"/>
      <w:lvlJc w:val="left"/>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2" w15:restartNumberingAfterBreak="0">
    <w:nsid w:val="37DA5205"/>
    <w:multiLevelType w:val="hybridMultilevel"/>
    <w:tmpl w:val="B830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388341E3"/>
    <w:multiLevelType w:val="multilevel"/>
    <w:tmpl w:val="DAA445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4" w15:restartNumberingAfterBreak="0">
    <w:nsid w:val="38850E21"/>
    <w:multiLevelType w:val="hybridMultilevel"/>
    <w:tmpl w:val="E7741302"/>
    <w:lvl w:ilvl="0" w:tplc="22C2B37C">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38BF40D1"/>
    <w:multiLevelType w:val="hybridMultilevel"/>
    <w:tmpl w:val="B7E67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390648CC"/>
    <w:multiLevelType w:val="multilevel"/>
    <w:tmpl w:val="8D3CDA70"/>
    <w:lvl w:ilvl="0">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9663854"/>
    <w:multiLevelType w:val="hybridMultilevel"/>
    <w:tmpl w:val="3EF8F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39FA5DF7"/>
    <w:multiLevelType w:val="multilevel"/>
    <w:tmpl w:val="28280C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3A686375"/>
    <w:multiLevelType w:val="multilevel"/>
    <w:tmpl w:val="B5121A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0" w15:restartNumberingAfterBreak="0">
    <w:nsid w:val="3AC00C4E"/>
    <w:multiLevelType w:val="multilevel"/>
    <w:tmpl w:val="90464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3B9171FA"/>
    <w:multiLevelType w:val="hybridMultilevel"/>
    <w:tmpl w:val="B60C9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3C5E1682"/>
    <w:multiLevelType w:val="hybridMultilevel"/>
    <w:tmpl w:val="96E443BE"/>
    <w:lvl w:ilvl="0" w:tplc="8CE80D8C">
      <w:start w:val="1"/>
      <w:numFmt w:val="decimal"/>
      <w:lvlText w:val="(%1)"/>
      <w:lvlJc w:val="left"/>
      <w:pPr>
        <w:ind w:left="780" w:hanging="420"/>
      </w:pPr>
      <w:rPr>
        <w:rFonts w:hint="default"/>
      </w:rPr>
    </w:lvl>
    <w:lvl w:ilvl="1" w:tplc="5B9CD19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C8E56C8"/>
    <w:multiLevelType w:val="multilevel"/>
    <w:tmpl w:val="F034A0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15:restartNumberingAfterBreak="0">
    <w:nsid w:val="3CD746D4"/>
    <w:multiLevelType w:val="hybridMultilevel"/>
    <w:tmpl w:val="48FC5E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3D24584B"/>
    <w:multiLevelType w:val="multilevel"/>
    <w:tmpl w:val="E0522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3D535F8A"/>
    <w:multiLevelType w:val="hybridMultilevel"/>
    <w:tmpl w:val="A9886084"/>
    <w:lvl w:ilvl="0" w:tplc="28C8C74E">
      <w:start w:val="1"/>
      <w:numFmt w:val="upperRoman"/>
      <w:lvlText w:val="%1."/>
      <w:lvlJc w:val="left"/>
      <w:pPr>
        <w:ind w:left="1080" w:hanging="720"/>
      </w:pPr>
      <w:rPr>
        <w:rFonts w:hint="default"/>
        <w:b w:val="0"/>
        <w:bCs/>
      </w:rPr>
    </w:lvl>
    <w:lvl w:ilvl="1" w:tplc="04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3D536119"/>
    <w:multiLevelType w:val="multilevel"/>
    <w:tmpl w:val="7862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D966727"/>
    <w:multiLevelType w:val="multilevel"/>
    <w:tmpl w:val="03623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3D9C5A29"/>
    <w:multiLevelType w:val="hybridMultilevel"/>
    <w:tmpl w:val="1A044E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0" w15:restartNumberingAfterBreak="0">
    <w:nsid w:val="3DA10AEE"/>
    <w:multiLevelType w:val="multilevel"/>
    <w:tmpl w:val="E3CC9A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3DA92B8A"/>
    <w:multiLevelType w:val="multilevel"/>
    <w:tmpl w:val="5FB28682"/>
    <w:lvl w:ilvl="0">
      <w:start w:val="35"/>
      <w:numFmt w:val="decimal"/>
      <w:lvlText w:val="Articolo %1"/>
      <w:lvlJc w:val="center"/>
      <w:pPr>
        <w:ind w:left="4897" w:hanging="360"/>
      </w:pPr>
      <w:rPr>
        <w:rFonts w:cs="Segoe UI" w:hint="default"/>
        <w:b/>
        <w:i w:val="0"/>
        <w:strike w:val="0"/>
        <w:dstrike w:val="0"/>
        <w:color w:val="auto"/>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3DD42E84"/>
    <w:multiLevelType w:val="multilevel"/>
    <w:tmpl w:val="8F0437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3" w15:restartNumberingAfterBreak="0">
    <w:nsid w:val="3DDD0FB6"/>
    <w:multiLevelType w:val="multilevel"/>
    <w:tmpl w:val="F44CB0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3E3C4EE2"/>
    <w:multiLevelType w:val="hybridMultilevel"/>
    <w:tmpl w:val="EF7ADF24"/>
    <w:lvl w:ilvl="0" w:tplc="63E028EE">
      <w:numFmt w:val="bullet"/>
      <w:lvlText w:val="-"/>
      <w:lvlJc w:val="left"/>
      <w:pPr>
        <w:ind w:left="720" w:hanging="360"/>
      </w:pPr>
      <w:rPr>
        <w:rFonts w:ascii="Times-NewRoman" w:eastAsia="Times New Roman" w:hAnsi="Times-New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3ED539F4"/>
    <w:multiLevelType w:val="multilevel"/>
    <w:tmpl w:val="59D0FD1C"/>
    <w:styleLink w:val="CurrentList2"/>
    <w:lvl w:ilvl="0">
      <w:start w:val="1"/>
      <w:numFmt w:val="decimal"/>
      <w:lvlText w:val="Articolo %1"/>
      <w:lvlJc w:val="center"/>
      <w:pPr>
        <w:ind w:left="4897" w:hanging="360"/>
      </w:pPr>
      <w:rPr>
        <w:rFonts w:cs="Segoe UI" w:hint="default"/>
        <w:b/>
        <w:i w:val="0"/>
        <w:strike w:val="0"/>
        <w:dstrike w:val="0"/>
        <w:color w:val="auto"/>
        <w:sz w:val="22"/>
        <w:szCs w:val="22"/>
      </w:rPr>
    </w:lvl>
    <w:lvl w:ilvl="1">
      <w:start w:val="1"/>
      <w:numFmt w:val="none"/>
      <w:lvlText w:val=""/>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6" w15:restartNumberingAfterBreak="0">
    <w:nsid w:val="3EFF7560"/>
    <w:multiLevelType w:val="hybridMultilevel"/>
    <w:tmpl w:val="E228BF44"/>
    <w:lvl w:ilvl="0" w:tplc="17162C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3F5F72AD"/>
    <w:multiLevelType w:val="hybridMultilevel"/>
    <w:tmpl w:val="B20E48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8" w15:restartNumberingAfterBreak="0">
    <w:nsid w:val="40621EFC"/>
    <w:multiLevelType w:val="hybridMultilevel"/>
    <w:tmpl w:val="B95A4F46"/>
    <w:lvl w:ilvl="0" w:tplc="63E028EE">
      <w:numFmt w:val="bullet"/>
      <w:lvlText w:val="-"/>
      <w:lvlJc w:val="left"/>
      <w:pPr>
        <w:ind w:left="720" w:hanging="360"/>
      </w:pPr>
      <w:rPr>
        <w:rFonts w:ascii="Times-NewRoman" w:eastAsia="Times New Roman" w:hAnsi="Times-New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06D5D5C"/>
    <w:multiLevelType w:val="hybridMultilevel"/>
    <w:tmpl w:val="E2BCFB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0DC7DAD"/>
    <w:multiLevelType w:val="multilevel"/>
    <w:tmpl w:val="6E7AAD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414E7DD3"/>
    <w:multiLevelType w:val="hybridMultilevel"/>
    <w:tmpl w:val="C106A7B6"/>
    <w:lvl w:ilvl="0" w:tplc="8F3A44C6">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2" w15:restartNumberingAfterBreak="0">
    <w:nsid w:val="41687E5B"/>
    <w:multiLevelType w:val="hybridMultilevel"/>
    <w:tmpl w:val="DE504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41DE2E9C"/>
    <w:multiLevelType w:val="hybridMultilevel"/>
    <w:tmpl w:val="A086A03A"/>
    <w:lvl w:ilvl="0" w:tplc="2DCC2F5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2307D82"/>
    <w:multiLevelType w:val="multilevel"/>
    <w:tmpl w:val="639A6C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5" w15:restartNumberingAfterBreak="0">
    <w:nsid w:val="42C70DEC"/>
    <w:multiLevelType w:val="multilevel"/>
    <w:tmpl w:val="B60A1C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6" w15:restartNumberingAfterBreak="0">
    <w:nsid w:val="42C82AF4"/>
    <w:multiLevelType w:val="multilevel"/>
    <w:tmpl w:val="224C06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7" w15:restartNumberingAfterBreak="0">
    <w:nsid w:val="437067CD"/>
    <w:multiLevelType w:val="hybridMultilevel"/>
    <w:tmpl w:val="0C80E69C"/>
    <w:lvl w:ilvl="0" w:tplc="E2FC77C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8" w15:restartNumberingAfterBreak="0">
    <w:nsid w:val="439728CB"/>
    <w:multiLevelType w:val="hybridMultilevel"/>
    <w:tmpl w:val="5AD875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9" w15:restartNumberingAfterBreak="0">
    <w:nsid w:val="439F64F9"/>
    <w:multiLevelType w:val="multilevel"/>
    <w:tmpl w:val="BE3201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0" w15:restartNumberingAfterBreak="0">
    <w:nsid w:val="43CC32D7"/>
    <w:multiLevelType w:val="multilevel"/>
    <w:tmpl w:val="70BAFA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444853B8"/>
    <w:multiLevelType w:val="hybridMultilevel"/>
    <w:tmpl w:val="F4062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44FD6DE9"/>
    <w:multiLevelType w:val="hybridMultilevel"/>
    <w:tmpl w:val="402A1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46127112"/>
    <w:multiLevelType w:val="hybridMultilevel"/>
    <w:tmpl w:val="580E92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46AA3B75"/>
    <w:multiLevelType w:val="hybridMultilevel"/>
    <w:tmpl w:val="57CCAD2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5" w15:restartNumberingAfterBreak="0">
    <w:nsid w:val="47A66EB4"/>
    <w:multiLevelType w:val="multilevel"/>
    <w:tmpl w:val="80CC8B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6" w15:restartNumberingAfterBreak="0">
    <w:nsid w:val="47F25D7F"/>
    <w:multiLevelType w:val="hybridMultilevel"/>
    <w:tmpl w:val="9326A684"/>
    <w:lvl w:ilvl="0" w:tplc="041A000F">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7" w15:restartNumberingAfterBreak="0">
    <w:nsid w:val="48923F97"/>
    <w:multiLevelType w:val="hybridMultilevel"/>
    <w:tmpl w:val="8EAE121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8" w15:restartNumberingAfterBreak="0">
    <w:nsid w:val="48A06025"/>
    <w:multiLevelType w:val="multilevel"/>
    <w:tmpl w:val="8FC626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9" w15:restartNumberingAfterBreak="0">
    <w:nsid w:val="48BD4037"/>
    <w:multiLevelType w:val="hybridMultilevel"/>
    <w:tmpl w:val="7E82A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490F0D3B"/>
    <w:multiLevelType w:val="multilevel"/>
    <w:tmpl w:val="6EB0BA3A"/>
    <w:lvl w:ilvl="0">
      <w:start w:val="1"/>
      <w:numFmt w:val="decimal"/>
      <w:lvlText w:val="(%1)"/>
      <w:lvlJc w:val="left"/>
      <w:pPr>
        <w:ind w:left="361" w:hanging="360"/>
      </w:p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91" w15:restartNumberingAfterBreak="0">
    <w:nsid w:val="4A141C34"/>
    <w:multiLevelType w:val="hybridMultilevel"/>
    <w:tmpl w:val="C2BE891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2" w15:restartNumberingAfterBreak="0">
    <w:nsid w:val="4A281CBB"/>
    <w:multiLevelType w:val="hybridMultilevel"/>
    <w:tmpl w:val="3E12C6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A777D04"/>
    <w:multiLevelType w:val="hybridMultilevel"/>
    <w:tmpl w:val="C3C85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4AAD0211"/>
    <w:multiLevelType w:val="hybridMultilevel"/>
    <w:tmpl w:val="3E8273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5" w15:restartNumberingAfterBreak="0">
    <w:nsid w:val="4B1B20C2"/>
    <w:multiLevelType w:val="multilevel"/>
    <w:tmpl w:val="2ECEFFDA"/>
    <w:styleLink w:val="CurrentList4"/>
    <w:lvl w:ilvl="0">
      <w:start w:val="1"/>
      <w:numFmt w:val="none"/>
      <w:lvlText w:val="Articolo 29"/>
      <w:lvlJc w:val="right"/>
      <w:pPr>
        <w:ind w:left="5593" w:hanging="360"/>
      </w:pPr>
      <w:rPr>
        <w:rFonts w:hint="default"/>
        <w:b/>
        <w:i w:val="0"/>
        <w:strike w:val="0"/>
        <w:dstrike w:val="0"/>
        <w:color w:val="auto"/>
        <w:sz w:val="22"/>
        <w:szCs w:val="22"/>
      </w:rPr>
    </w:lvl>
    <w:lvl w:ilvl="1">
      <w:start w:val="1"/>
      <w:numFmt w:val="none"/>
      <w:lvlText w:val=""/>
      <w:lvlJc w:val="left"/>
      <w:pPr>
        <w:ind w:left="2136" w:hanging="360"/>
      </w:pPr>
      <w:rPr>
        <w:rFonts w:hint="default"/>
      </w:rPr>
    </w:lvl>
    <w:lvl w:ilvl="2">
      <w:start w:val="1"/>
      <w:numFmt w:val="lowerRoman"/>
      <w:lvlText w:val="%3."/>
      <w:lvlJc w:val="right"/>
      <w:pPr>
        <w:ind w:left="2856" w:hanging="180"/>
      </w:pPr>
      <w:rPr>
        <w:rFonts w:hint="default"/>
      </w:rPr>
    </w:lvl>
    <w:lvl w:ilvl="3">
      <w:start w:val="1"/>
      <w:numFmt w:val="decimal"/>
      <w:lvlText w:val="%4."/>
      <w:lvlJc w:val="left"/>
      <w:pPr>
        <w:ind w:left="3576"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196" w15:restartNumberingAfterBreak="0">
    <w:nsid w:val="4B6400A2"/>
    <w:multiLevelType w:val="multilevel"/>
    <w:tmpl w:val="C9845ABC"/>
    <w:lvl w:ilvl="0">
      <w:start w:val="1"/>
      <w:numFmt w:val="decimal"/>
      <w:lvlText w:val="(%1)"/>
      <w:lvlJc w:val="left"/>
      <w:pPr>
        <w:ind w:left="361" w:hanging="360"/>
      </w:p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97" w15:restartNumberingAfterBreak="0">
    <w:nsid w:val="4BD43F36"/>
    <w:multiLevelType w:val="hybridMultilevel"/>
    <w:tmpl w:val="9056D09C"/>
    <w:lvl w:ilvl="0" w:tplc="1F22CCD2">
      <w:start w:val="1"/>
      <w:numFmt w:val="bullet"/>
      <w:lvlText w:val="-"/>
      <w:lvlJc w:val="left"/>
      <w:rPr>
        <w:rFonts w:ascii="Segoe UI" w:eastAsia="Calibri" w:hAnsi="Segoe UI"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8" w15:restartNumberingAfterBreak="0">
    <w:nsid w:val="4BF25223"/>
    <w:multiLevelType w:val="hybridMultilevel"/>
    <w:tmpl w:val="0E7CF116"/>
    <w:lvl w:ilvl="0" w:tplc="0409000F">
      <w:start w:val="1"/>
      <w:numFmt w:val="decimal"/>
      <w:lvlText w:val="%1."/>
      <w:lvlJc w:val="left"/>
      <w:pPr>
        <w:ind w:left="2700" w:hanging="360"/>
      </w:pPr>
    </w:lvl>
    <w:lvl w:ilvl="1" w:tplc="A2B8DD5C">
      <w:start w:val="1"/>
      <w:numFmt w:val="decimal"/>
      <w:lvlText w:val="(%2)"/>
      <w:lvlJc w:val="left"/>
      <w:pPr>
        <w:ind w:left="3420" w:hanging="360"/>
      </w:pPr>
      <w:rPr>
        <w:rFonts w:hint="default"/>
      </w:r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199" w15:restartNumberingAfterBreak="0">
    <w:nsid w:val="4C0C2F8B"/>
    <w:multiLevelType w:val="multilevel"/>
    <w:tmpl w:val="4D38C8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0" w15:restartNumberingAfterBreak="0">
    <w:nsid w:val="4C605667"/>
    <w:multiLevelType w:val="hybridMultilevel"/>
    <w:tmpl w:val="C348284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1" w15:restartNumberingAfterBreak="0">
    <w:nsid w:val="4C76031F"/>
    <w:multiLevelType w:val="hybridMultilevel"/>
    <w:tmpl w:val="EA74E5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2" w15:restartNumberingAfterBreak="0">
    <w:nsid w:val="4D086890"/>
    <w:multiLevelType w:val="multilevel"/>
    <w:tmpl w:val="03623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3" w15:restartNumberingAfterBreak="0">
    <w:nsid w:val="4D450BD4"/>
    <w:multiLevelType w:val="multilevel"/>
    <w:tmpl w:val="C51A1E0C"/>
    <w:lvl w:ilvl="0">
      <w:start w:val="1"/>
      <w:numFmt w:val="decimal"/>
      <w:lvlText w:val="Articolo %1"/>
      <w:lvlJc w:val="center"/>
      <w:pPr>
        <w:ind w:left="5464" w:hanging="360"/>
      </w:pPr>
      <w:rPr>
        <w:rFonts w:cs="Segoe UI" w:hint="default"/>
        <w:b/>
        <w:i w:val="0"/>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4" w15:restartNumberingAfterBreak="0">
    <w:nsid w:val="4D5870AF"/>
    <w:multiLevelType w:val="singleLevel"/>
    <w:tmpl w:val="04090017"/>
    <w:lvl w:ilvl="0">
      <w:start w:val="1"/>
      <w:numFmt w:val="lowerLetter"/>
      <w:lvlText w:val="%1)"/>
      <w:lvlJc w:val="left"/>
      <w:pPr>
        <w:tabs>
          <w:tab w:val="num" w:pos="360"/>
        </w:tabs>
        <w:ind w:left="360" w:hanging="360"/>
      </w:pPr>
      <w:rPr>
        <w:rFonts w:hint="default"/>
      </w:rPr>
    </w:lvl>
  </w:abstractNum>
  <w:abstractNum w:abstractNumId="205" w15:restartNumberingAfterBreak="0">
    <w:nsid w:val="4D7266D8"/>
    <w:multiLevelType w:val="hybridMultilevel"/>
    <w:tmpl w:val="84A4146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6" w15:restartNumberingAfterBreak="0">
    <w:nsid w:val="4D8F2D8A"/>
    <w:multiLevelType w:val="multilevel"/>
    <w:tmpl w:val="9130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DDA75FE"/>
    <w:multiLevelType w:val="hybridMultilevel"/>
    <w:tmpl w:val="B2888F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E891919"/>
    <w:multiLevelType w:val="hybridMultilevel"/>
    <w:tmpl w:val="2F3EB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4EA567E5"/>
    <w:multiLevelType w:val="hybridMultilevel"/>
    <w:tmpl w:val="7152ED48"/>
    <w:lvl w:ilvl="0" w:tplc="7C622234">
      <w:start w:val="1"/>
      <w:numFmt w:val="decimal"/>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0" w15:restartNumberingAfterBreak="0">
    <w:nsid w:val="4EFE32F0"/>
    <w:multiLevelType w:val="hybridMultilevel"/>
    <w:tmpl w:val="B69E7C1E"/>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11" w15:restartNumberingAfterBreak="0">
    <w:nsid w:val="4F106F3C"/>
    <w:multiLevelType w:val="multilevel"/>
    <w:tmpl w:val="35160E98"/>
    <w:lvl w:ilvl="0">
      <w:start w:val="1"/>
      <w:numFmt w:val="decimal"/>
      <w:lvlText w:val="%1."/>
      <w:lvlJc w:val="left"/>
      <w:pPr>
        <w:ind w:left="721"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212" w15:restartNumberingAfterBreak="0">
    <w:nsid w:val="4F121D50"/>
    <w:multiLevelType w:val="hybridMultilevel"/>
    <w:tmpl w:val="852C90D2"/>
    <w:lvl w:ilvl="0" w:tplc="0809000F">
      <w:start w:val="1"/>
      <w:numFmt w:val="decimal"/>
      <w:lvlText w:val="%1."/>
      <w:lvlJc w:val="left"/>
      <w:pPr>
        <w:ind w:left="720" w:hanging="360"/>
      </w:pPr>
      <w:rPr>
        <w:rFonts w:hint="default"/>
      </w:rPr>
    </w:lvl>
    <w:lvl w:ilvl="1" w:tplc="45A2EB92">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50866E5B"/>
    <w:multiLevelType w:val="hybridMultilevel"/>
    <w:tmpl w:val="0F76A394"/>
    <w:lvl w:ilvl="0" w:tplc="FFFFFFFF">
      <w:start w:val="2"/>
      <w:numFmt w:val="bullet"/>
      <w:lvlText w:val="-"/>
      <w:lvlJc w:val="left"/>
      <w:pPr>
        <w:ind w:left="1080" w:hanging="360"/>
      </w:pPr>
      <w:rPr>
        <w:rFonts w:ascii="Times New Roman" w:eastAsia="Times New Roman" w:hAnsi="Times New Roman" w:cs="Times New Roman"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4" w15:restartNumberingAfterBreak="0">
    <w:nsid w:val="508E1C81"/>
    <w:multiLevelType w:val="hybridMultilevel"/>
    <w:tmpl w:val="07B4D2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50D96DAB"/>
    <w:multiLevelType w:val="hybridMultilevel"/>
    <w:tmpl w:val="06F8C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51364912"/>
    <w:multiLevelType w:val="multilevel"/>
    <w:tmpl w:val="C0CAAD96"/>
    <w:styleLink w:val="Stil1"/>
    <w:lvl w:ilvl="0">
      <w:start w:val="1"/>
      <w:numFmt w:val="decimal"/>
      <w:lvlText w:val="%1."/>
      <w:lvlJc w:val="left"/>
      <w:pPr>
        <w:ind w:left="360" w:hanging="360"/>
      </w:pPr>
      <w:rPr>
        <w:rFonts w:hint="default"/>
        <w:b/>
      </w:rPr>
    </w:lvl>
    <w:lvl w:ilvl="1">
      <w:start w:val="1"/>
      <w:numFmt w:val="decimal"/>
      <w:lvlText w:val="%1.%2."/>
      <w:lvlJc w:val="left"/>
      <w:pPr>
        <w:ind w:left="1425" w:hanging="7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3195" w:hanging="108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965" w:hanging="144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735" w:hanging="1800"/>
      </w:pPr>
      <w:rPr>
        <w:rFonts w:hint="default"/>
        <w:b w:val="0"/>
      </w:rPr>
    </w:lvl>
    <w:lvl w:ilvl="8">
      <w:start w:val="1"/>
      <w:numFmt w:val="decimal"/>
      <w:lvlText w:val="%1.%2.%3.%4.%5.%6.%7.%8.%9."/>
      <w:lvlJc w:val="left"/>
      <w:pPr>
        <w:ind w:left="7440" w:hanging="1800"/>
      </w:pPr>
      <w:rPr>
        <w:rFonts w:hint="default"/>
        <w:b w:val="0"/>
      </w:rPr>
    </w:lvl>
  </w:abstractNum>
  <w:abstractNum w:abstractNumId="217" w15:restartNumberingAfterBreak="0">
    <w:nsid w:val="51630FA6"/>
    <w:multiLevelType w:val="multilevel"/>
    <w:tmpl w:val="F5B6D7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8" w15:restartNumberingAfterBreak="0">
    <w:nsid w:val="519040E7"/>
    <w:multiLevelType w:val="hybridMultilevel"/>
    <w:tmpl w:val="88F23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51CD73F3"/>
    <w:multiLevelType w:val="hybridMultilevel"/>
    <w:tmpl w:val="8FD2F0F6"/>
    <w:lvl w:ilvl="0" w:tplc="D74C0CF0">
      <w:start w:val="1"/>
      <w:numFmt w:val="lowerLetter"/>
      <w:lvlText w:val="%1)"/>
      <w:lvlJc w:val="left"/>
      <w:pPr>
        <w:tabs>
          <w:tab w:val="num" w:pos="360"/>
        </w:tabs>
        <w:ind w:left="360" w:hanging="360"/>
      </w:pPr>
      <w:rPr>
        <w:rFonts w:hint="default"/>
        <w:b w:val="0"/>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220" w15:restartNumberingAfterBreak="0">
    <w:nsid w:val="520B2AC0"/>
    <w:multiLevelType w:val="hybridMultilevel"/>
    <w:tmpl w:val="EEF0F7D2"/>
    <w:lvl w:ilvl="0" w:tplc="2DCC2F56">
      <w:start w:val="1"/>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520E2C18"/>
    <w:multiLevelType w:val="hybridMultilevel"/>
    <w:tmpl w:val="F78EAC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52111C23"/>
    <w:multiLevelType w:val="multilevel"/>
    <w:tmpl w:val="5FEA0F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3" w15:restartNumberingAfterBreak="0">
    <w:nsid w:val="525B3B15"/>
    <w:multiLevelType w:val="hybridMultilevel"/>
    <w:tmpl w:val="2E782CFE"/>
    <w:lvl w:ilvl="0" w:tplc="10CA9C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4" w15:restartNumberingAfterBreak="0">
    <w:nsid w:val="528F7C1F"/>
    <w:multiLevelType w:val="hybridMultilevel"/>
    <w:tmpl w:val="AA70100A"/>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5" w15:restartNumberingAfterBreak="0">
    <w:nsid w:val="52BB059A"/>
    <w:multiLevelType w:val="hybridMultilevel"/>
    <w:tmpl w:val="AA4217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533427C6"/>
    <w:multiLevelType w:val="multilevel"/>
    <w:tmpl w:val="A1327C08"/>
    <w:lvl w:ilvl="0">
      <w:start w:val="4"/>
      <w:numFmt w:val="bullet"/>
      <w:lvlText w:val="-"/>
      <w:lvlJc w:val="left"/>
      <w:pPr>
        <w:ind w:left="720" w:hanging="360"/>
      </w:pPr>
      <w:rPr>
        <w:rFonts w:ascii="Arial Narrow" w:eastAsia="Times New Roman" w:hAnsi="Arial Narrow" w:cs="Aria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343746F"/>
    <w:multiLevelType w:val="hybridMultilevel"/>
    <w:tmpl w:val="B71C28B4"/>
    <w:lvl w:ilvl="0" w:tplc="08090001">
      <w:start w:val="1"/>
      <w:numFmt w:val="bullet"/>
      <w:lvlText w:val=""/>
      <w:lvlJc w:val="left"/>
      <w:pPr>
        <w:ind w:left="720" w:hanging="360"/>
      </w:pPr>
      <w:rPr>
        <w:rFonts w:ascii="Symbol" w:hAnsi="Symbol" w:hint="default"/>
      </w:rPr>
    </w:lvl>
    <w:lvl w:ilvl="1" w:tplc="F4422D5A">
      <w:start w:val="1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535706C5"/>
    <w:multiLevelType w:val="multilevel"/>
    <w:tmpl w:val="ADA88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53DA0B44"/>
    <w:multiLevelType w:val="hybridMultilevel"/>
    <w:tmpl w:val="F95ABF00"/>
    <w:lvl w:ilvl="0" w:tplc="041A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540D41A8"/>
    <w:multiLevelType w:val="multilevel"/>
    <w:tmpl w:val="0BC6EB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1" w15:restartNumberingAfterBreak="0">
    <w:nsid w:val="5495258B"/>
    <w:multiLevelType w:val="multilevel"/>
    <w:tmpl w:val="0AB6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49B0BD4"/>
    <w:multiLevelType w:val="multilevel"/>
    <w:tmpl w:val="C60E99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3" w15:restartNumberingAfterBreak="0">
    <w:nsid w:val="54B1514A"/>
    <w:multiLevelType w:val="hybridMultilevel"/>
    <w:tmpl w:val="8334FC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4C66923"/>
    <w:multiLevelType w:val="hybridMultilevel"/>
    <w:tmpl w:val="7D5E22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4E22C3E"/>
    <w:multiLevelType w:val="hybridMultilevel"/>
    <w:tmpl w:val="1D9C5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6" w15:restartNumberingAfterBreak="0">
    <w:nsid w:val="552659A7"/>
    <w:multiLevelType w:val="hybridMultilevel"/>
    <w:tmpl w:val="AF525C48"/>
    <w:lvl w:ilvl="0" w:tplc="D654F26C">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7" w15:restartNumberingAfterBreak="0">
    <w:nsid w:val="558C18AB"/>
    <w:multiLevelType w:val="multilevel"/>
    <w:tmpl w:val="2568815C"/>
    <w:lvl w:ilvl="0">
      <w:start w:val="1"/>
      <w:numFmt w:val="decimal"/>
      <w:lvlText w:val="(%1)"/>
      <w:lvlJc w:val="left"/>
      <w:pPr>
        <w:ind w:left="360" w:hanging="360"/>
      </w:pPr>
    </w:lvl>
    <w:lvl w:ilvl="1">
      <w:start w:val="1"/>
      <w:numFmt w:val="lowerLetter"/>
      <w:lvlText w:val="%2."/>
      <w:lvlJc w:val="left"/>
      <w:pPr>
        <w:ind w:left="1080" w:hanging="360"/>
      </w:pPr>
    </w:lvl>
    <w:lvl w:ilvl="2">
      <w:start w:val="1"/>
      <w:numFmt w:val="bullet"/>
      <w:lvlText w:val="-"/>
      <w:lvlJc w:val="left"/>
      <w:pPr>
        <w:ind w:left="1980" w:hanging="360"/>
      </w:pPr>
      <w:rPr>
        <w:rFonts w:ascii="Calibri" w:hAnsi="Calibri" w:cs="Calibri"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8" w15:restartNumberingAfterBreak="0">
    <w:nsid w:val="55921BEA"/>
    <w:multiLevelType w:val="multilevel"/>
    <w:tmpl w:val="33221368"/>
    <w:lvl w:ilvl="0">
      <w:start w:val="100"/>
      <w:numFmt w:val="decimal"/>
      <w:lvlText w:val="%1.0"/>
      <w:lvlJc w:val="left"/>
      <w:pPr>
        <w:ind w:left="780" w:hanging="780"/>
      </w:pPr>
      <w:rPr>
        <w:rFonts w:hint="default"/>
      </w:rPr>
    </w:lvl>
    <w:lvl w:ilvl="1">
      <w:start w:val="1"/>
      <w:numFmt w:val="decimalZero"/>
      <w:lvlText w:val="%1.%2"/>
      <w:lvlJc w:val="left"/>
      <w:pPr>
        <w:ind w:left="1500" w:hanging="780"/>
      </w:pPr>
      <w:rPr>
        <w:rFonts w:hint="default"/>
      </w:rPr>
    </w:lvl>
    <w:lvl w:ilvl="2">
      <w:start w:val="1"/>
      <w:numFmt w:val="decimal"/>
      <w:lvlText w:val="%1.%2.%3"/>
      <w:lvlJc w:val="left"/>
      <w:pPr>
        <w:ind w:left="2220" w:hanging="780"/>
      </w:pPr>
      <w:rPr>
        <w:rFonts w:hint="default"/>
      </w:rPr>
    </w:lvl>
    <w:lvl w:ilvl="3">
      <w:start w:val="1"/>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9" w15:restartNumberingAfterBreak="0">
    <w:nsid w:val="55A84A33"/>
    <w:multiLevelType w:val="multilevel"/>
    <w:tmpl w:val="7E30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6BC3D70"/>
    <w:multiLevelType w:val="hybridMultilevel"/>
    <w:tmpl w:val="56B254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56D043C5"/>
    <w:multiLevelType w:val="multilevel"/>
    <w:tmpl w:val="5BD0B5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2" w15:restartNumberingAfterBreak="0">
    <w:nsid w:val="575F31C9"/>
    <w:multiLevelType w:val="hybridMultilevel"/>
    <w:tmpl w:val="5ED8D9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3" w15:restartNumberingAfterBreak="0">
    <w:nsid w:val="576627A0"/>
    <w:multiLevelType w:val="multilevel"/>
    <w:tmpl w:val="DCD454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57E94B48"/>
    <w:multiLevelType w:val="hybridMultilevel"/>
    <w:tmpl w:val="A508C1D4"/>
    <w:lvl w:ilvl="0" w:tplc="FFFFFFFF">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5" w15:restartNumberingAfterBreak="0">
    <w:nsid w:val="580860C5"/>
    <w:multiLevelType w:val="multilevel"/>
    <w:tmpl w:val="4DAC15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6" w15:restartNumberingAfterBreak="0">
    <w:nsid w:val="582C581C"/>
    <w:multiLevelType w:val="multilevel"/>
    <w:tmpl w:val="FB78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82C67A7"/>
    <w:multiLevelType w:val="hybridMultilevel"/>
    <w:tmpl w:val="86D077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58A7463D"/>
    <w:multiLevelType w:val="hybridMultilevel"/>
    <w:tmpl w:val="F67484CC"/>
    <w:lvl w:ilvl="0" w:tplc="20607564">
      <w:start w:val="1"/>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9" w15:restartNumberingAfterBreak="0">
    <w:nsid w:val="58B32407"/>
    <w:multiLevelType w:val="hybridMultilevel"/>
    <w:tmpl w:val="3650289E"/>
    <w:lvl w:ilvl="0" w:tplc="041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58D66546"/>
    <w:multiLevelType w:val="multilevel"/>
    <w:tmpl w:val="AD6EC87C"/>
    <w:styleLink w:val="CurrentList3"/>
    <w:lvl w:ilvl="0">
      <w:start w:val="1"/>
      <w:numFmt w:val="none"/>
      <w:lvlText w:val="Articolo 29"/>
      <w:lvlJc w:val="right"/>
      <w:pPr>
        <w:ind w:left="5245" w:hanging="360"/>
      </w:pPr>
      <w:rPr>
        <w:rFonts w:hint="default"/>
        <w:b/>
        <w:i w:val="0"/>
        <w:strike w:val="0"/>
        <w:dstrike w:val="0"/>
        <w:color w:val="auto"/>
        <w:sz w:val="22"/>
        <w:szCs w:val="22"/>
      </w:rPr>
    </w:lvl>
    <w:lvl w:ilvl="1">
      <w:start w:val="1"/>
      <w:numFmt w:val="none"/>
      <w:lvlText w:val=""/>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51" w15:restartNumberingAfterBreak="0">
    <w:nsid w:val="59597610"/>
    <w:multiLevelType w:val="multilevel"/>
    <w:tmpl w:val="0F6A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59695265"/>
    <w:multiLevelType w:val="hybridMultilevel"/>
    <w:tmpl w:val="59F6C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3" w15:restartNumberingAfterBreak="0">
    <w:nsid w:val="5A2B7AF6"/>
    <w:multiLevelType w:val="hybridMultilevel"/>
    <w:tmpl w:val="BECC1C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4" w15:restartNumberingAfterBreak="0">
    <w:nsid w:val="5A4E391A"/>
    <w:multiLevelType w:val="multilevel"/>
    <w:tmpl w:val="BD0610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5" w15:restartNumberingAfterBreak="0">
    <w:nsid w:val="5AD602FD"/>
    <w:multiLevelType w:val="multilevel"/>
    <w:tmpl w:val="97C853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6" w15:restartNumberingAfterBreak="0">
    <w:nsid w:val="5B1050A0"/>
    <w:multiLevelType w:val="hybridMultilevel"/>
    <w:tmpl w:val="9FFC0278"/>
    <w:lvl w:ilvl="0" w:tplc="FFFFFFFF">
      <w:start w:val="1"/>
      <w:numFmt w:val="bullet"/>
      <w:lvlText w:val=""/>
      <w:lvlJc w:val="left"/>
      <w:pPr>
        <w:ind w:left="1004"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57" w15:restartNumberingAfterBreak="0">
    <w:nsid w:val="5B911CA6"/>
    <w:multiLevelType w:val="multilevel"/>
    <w:tmpl w:val="9252F2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8" w15:restartNumberingAfterBreak="0">
    <w:nsid w:val="5BC00E92"/>
    <w:multiLevelType w:val="multilevel"/>
    <w:tmpl w:val="36C448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9" w15:restartNumberingAfterBreak="0">
    <w:nsid w:val="5BC14B51"/>
    <w:multiLevelType w:val="hybridMultilevel"/>
    <w:tmpl w:val="2A429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5BC84914"/>
    <w:multiLevelType w:val="hybridMultilevel"/>
    <w:tmpl w:val="4C386CCA"/>
    <w:lvl w:ilvl="0" w:tplc="C9681C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5C39385F"/>
    <w:multiLevelType w:val="multilevel"/>
    <w:tmpl w:val="83527D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2" w15:restartNumberingAfterBreak="0">
    <w:nsid w:val="5CA31125"/>
    <w:multiLevelType w:val="multilevel"/>
    <w:tmpl w:val="FD3C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CD402BA"/>
    <w:multiLevelType w:val="hybridMultilevel"/>
    <w:tmpl w:val="997E014E"/>
    <w:lvl w:ilvl="0" w:tplc="1B5043B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4" w15:restartNumberingAfterBreak="0">
    <w:nsid w:val="5CE056BB"/>
    <w:multiLevelType w:val="multilevel"/>
    <w:tmpl w:val="0BDAE8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5" w15:restartNumberingAfterBreak="0">
    <w:nsid w:val="5D2B14AD"/>
    <w:multiLevelType w:val="hybridMultilevel"/>
    <w:tmpl w:val="A372D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5DCA5534"/>
    <w:multiLevelType w:val="hybridMultilevel"/>
    <w:tmpl w:val="D14865F2"/>
    <w:lvl w:ilvl="0" w:tplc="FF363FB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7" w15:restartNumberingAfterBreak="0">
    <w:nsid w:val="5E0A61EB"/>
    <w:multiLevelType w:val="hybridMultilevel"/>
    <w:tmpl w:val="14AC81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8" w15:restartNumberingAfterBreak="0">
    <w:nsid w:val="5E2D29C1"/>
    <w:multiLevelType w:val="hybridMultilevel"/>
    <w:tmpl w:val="1806DFBC"/>
    <w:lvl w:ilvl="0" w:tplc="17F0D050">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9" w15:restartNumberingAfterBreak="0">
    <w:nsid w:val="5E36026F"/>
    <w:multiLevelType w:val="hybridMultilevel"/>
    <w:tmpl w:val="C1E87CD2"/>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70" w15:restartNumberingAfterBreak="0">
    <w:nsid w:val="5E8E3038"/>
    <w:multiLevelType w:val="hybridMultilevel"/>
    <w:tmpl w:val="385451BA"/>
    <w:lvl w:ilvl="0" w:tplc="FFFFFFFF">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5E900113"/>
    <w:multiLevelType w:val="multilevel"/>
    <w:tmpl w:val="A4E6B7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2" w15:restartNumberingAfterBreak="0">
    <w:nsid w:val="5FF036A4"/>
    <w:multiLevelType w:val="hybridMultilevel"/>
    <w:tmpl w:val="C4F0CF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3" w15:restartNumberingAfterBreak="0">
    <w:nsid w:val="5FFF0B5B"/>
    <w:multiLevelType w:val="hybridMultilevel"/>
    <w:tmpl w:val="94528D7C"/>
    <w:lvl w:ilvl="0" w:tplc="04090019">
      <w:start w:val="1"/>
      <w:numFmt w:val="lowerLetter"/>
      <w:lvlText w:val="%1."/>
      <w:lvlJc w:val="left"/>
      <w:pPr>
        <w:ind w:left="720" w:hanging="360"/>
      </w:pPr>
    </w:lvl>
    <w:lvl w:ilvl="1" w:tplc="C9681C5A">
      <w:start w:val="1"/>
      <w:numFmt w:val="decimal"/>
      <w:lvlText w:val="(%2)"/>
      <w:lvlJc w:val="left"/>
      <w:pPr>
        <w:ind w:left="1500" w:hanging="4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606C48B0"/>
    <w:multiLevelType w:val="multilevel"/>
    <w:tmpl w:val="9326A684"/>
    <w:lvl w:ilvl="0">
      <w:start w:val="1"/>
      <w:numFmt w:val="decimal"/>
      <w:lvlText w:val="%1."/>
      <w:lvlJc w:val="left"/>
      <w:pPr>
        <w:ind w:left="1069"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5" w15:restartNumberingAfterBreak="0">
    <w:nsid w:val="60B37543"/>
    <w:multiLevelType w:val="multilevel"/>
    <w:tmpl w:val="C7F0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12A43F0"/>
    <w:multiLevelType w:val="hybridMultilevel"/>
    <w:tmpl w:val="295625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61942409"/>
    <w:multiLevelType w:val="hybridMultilevel"/>
    <w:tmpl w:val="2346C03C"/>
    <w:lvl w:ilvl="0" w:tplc="339EBD3C">
      <w:start w:val="1"/>
      <w:numFmt w:val="decimal"/>
      <w:lvlText w:val="(%1)"/>
      <w:lvlJc w:val="left"/>
      <w:pPr>
        <w:ind w:left="720" w:hanging="360"/>
      </w:pPr>
      <w:rPr>
        <w:rFonts w:hint="default"/>
      </w:rPr>
    </w:lvl>
    <w:lvl w:ilvl="1" w:tplc="0AA0D5D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63476F7F"/>
    <w:multiLevelType w:val="hybridMultilevel"/>
    <w:tmpl w:val="5B12583C"/>
    <w:lvl w:ilvl="0" w:tplc="339EBD3C">
      <w:start w:val="1"/>
      <w:numFmt w:val="decimal"/>
      <w:lvlText w:val="(%1)"/>
      <w:lvlJc w:val="left"/>
      <w:pPr>
        <w:ind w:left="360" w:hanging="360"/>
      </w:pPr>
      <w:rPr>
        <w:rFonts w:hint="default"/>
      </w:rPr>
    </w:lvl>
    <w:lvl w:ilvl="1" w:tplc="8B06CA0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634A66F7"/>
    <w:multiLevelType w:val="hybridMultilevel"/>
    <w:tmpl w:val="C1E87CD2"/>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80" w15:restartNumberingAfterBreak="0">
    <w:nsid w:val="636C6DA2"/>
    <w:multiLevelType w:val="multilevel"/>
    <w:tmpl w:val="6F103E54"/>
    <w:lvl w:ilvl="0">
      <w:start w:val="1"/>
      <w:numFmt w:val="decimal"/>
      <w:lvlText w:val="%1."/>
      <w:lvlJc w:val="left"/>
      <w:pPr>
        <w:ind w:left="721"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281" w15:restartNumberingAfterBreak="0">
    <w:nsid w:val="6398166F"/>
    <w:multiLevelType w:val="multilevel"/>
    <w:tmpl w:val="B18AB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2" w15:restartNumberingAfterBreak="0">
    <w:nsid w:val="63AC128F"/>
    <w:multiLevelType w:val="hybridMultilevel"/>
    <w:tmpl w:val="3E34D4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3" w15:restartNumberingAfterBreak="0">
    <w:nsid w:val="63AD1D75"/>
    <w:multiLevelType w:val="hybridMultilevel"/>
    <w:tmpl w:val="86501B70"/>
    <w:lvl w:ilvl="0" w:tplc="54E43DC0">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4" w15:restartNumberingAfterBreak="0">
    <w:nsid w:val="63B5651F"/>
    <w:multiLevelType w:val="multilevel"/>
    <w:tmpl w:val="785266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40B5627"/>
    <w:multiLevelType w:val="multilevel"/>
    <w:tmpl w:val="C8C248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6" w15:restartNumberingAfterBreak="0">
    <w:nsid w:val="642E14C6"/>
    <w:multiLevelType w:val="hybridMultilevel"/>
    <w:tmpl w:val="C20E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7" w15:restartNumberingAfterBreak="0">
    <w:nsid w:val="64CD4E03"/>
    <w:multiLevelType w:val="multilevel"/>
    <w:tmpl w:val="11E03F4E"/>
    <w:lvl w:ilvl="0">
      <w:start w:val="1"/>
      <w:numFmt w:val="decimal"/>
      <w:lvlText w:val="(%1)"/>
      <w:lvlJc w:val="left"/>
      <w:pPr>
        <w:ind w:left="360" w:hanging="360"/>
      </w:pPr>
      <w:rPr>
        <w:strike w:val="0"/>
        <w:d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8" w15:restartNumberingAfterBreak="0">
    <w:nsid w:val="64FA299B"/>
    <w:multiLevelType w:val="hybridMultilevel"/>
    <w:tmpl w:val="F7C86A88"/>
    <w:lvl w:ilvl="0" w:tplc="041A000F">
      <w:start w:val="1"/>
      <w:numFmt w:val="decimal"/>
      <w:lvlText w:val="%1."/>
      <w:lvlJc w:val="left"/>
      <w:pPr>
        <w:ind w:left="502" w:hanging="360"/>
      </w:pPr>
      <w:rPr>
        <w:rFonts w:cs="Times New Roman"/>
      </w:rPr>
    </w:lvl>
    <w:lvl w:ilvl="1" w:tplc="041A0019" w:tentative="1">
      <w:start w:val="1"/>
      <w:numFmt w:val="lowerLetter"/>
      <w:lvlText w:val="%2."/>
      <w:lvlJc w:val="left"/>
      <w:pPr>
        <w:ind w:left="1222" w:hanging="360"/>
      </w:pPr>
      <w:rPr>
        <w:rFonts w:cs="Times New Roman"/>
      </w:rPr>
    </w:lvl>
    <w:lvl w:ilvl="2" w:tplc="041A001B" w:tentative="1">
      <w:start w:val="1"/>
      <w:numFmt w:val="lowerRoman"/>
      <w:lvlText w:val="%3."/>
      <w:lvlJc w:val="right"/>
      <w:pPr>
        <w:ind w:left="1942" w:hanging="180"/>
      </w:pPr>
      <w:rPr>
        <w:rFonts w:cs="Times New Roman"/>
      </w:rPr>
    </w:lvl>
    <w:lvl w:ilvl="3" w:tplc="041A000F" w:tentative="1">
      <w:start w:val="1"/>
      <w:numFmt w:val="decimal"/>
      <w:lvlText w:val="%4."/>
      <w:lvlJc w:val="left"/>
      <w:pPr>
        <w:ind w:left="2662" w:hanging="360"/>
      </w:pPr>
      <w:rPr>
        <w:rFonts w:cs="Times New Roman"/>
      </w:rPr>
    </w:lvl>
    <w:lvl w:ilvl="4" w:tplc="041A0019" w:tentative="1">
      <w:start w:val="1"/>
      <w:numFmt w:val="lowerLetter"/>
      <w:lvlText w:val="%5."/>
      <w:lvlJc w:val="left"/>
      <w:pPr>
        <w:ind w:left="3382" w:hanging="360"/>
      </w:pPr>
      <w:rPr>
        <w:rFonts w:cs="Times New Roman"/>
      </w:rPr>
    </w:lvl>
    <w:lvl w:ilvl="5" w:tplc="041A001B" w:tentative="1">
      <w:start w:val="1"/>
      <w:numFmt w:val="lowerRoman"/>
      <w:lvlText w:val="%6."/>
      <w:lvlJc w:val="right"/>
      <w:pPr>
        <w:ind w:left="4102" w:hanging="180"/>
      </w:pPr>
      <w:rPr>
        <w:rFonts w:cs="Times New Roman"/>
      </w:rPr>
    </w:lvl>
    <w:lvl w:ilvl="6" w:tplc="041A000F" w:tentative="1">
      <w:start w:val="1"/>
      <w:numFmt w:val="decimal"/>
      <w:lvlText w:val="%7."/>
      <w:lvlJc w:val="left"/>
      <w:pPr>
        <w:ind w:left="4822" w:hanging="360"/>
      </w:pPr>
      <w:rPr>
        <w:rFonts w:cs="Times New Roman"/>
      </w:rPr>
    </w:lvl>
    <w:lvl w:ilvl="7" w:tplc="041A0019" w:tentative="1">
      <w:start w:val="1"/>
      <w:numFmt w:val="lowerLetter"/>
      <w:lvlText w:val="%8."/>
      <w:lvlJc w:val="left"/>
      <w:pPr>
        <w:ind w:left="5542" w:hanging="360"/>
      </w:pPr>
      <w:rPr>
        <w:rFonts w:cs="Times New Roman"/>
      </w:rPr>
    </w:lvl>
    <w:lvl w:ilvl="8" w:tplc="041A001B" w:tentative="1">
      <w:start w:val="1"/>
      <w:numFmt w:val="lowerRoman"/>
      <w:lvlText w:val="%9."/>
      <w:lvlJc w:val="right"/>
      <w:pPr>
        <w:ind w:left="6262" w:hanging="180"/>
      </w:pPr>
      <w:rPr>
        <w:rFonts w:cs="Times New Roman"/>
      </w:rPr>
    </w:lvl>
  </w:abstractNum>
  <w:abstractNum w:abstractNumId="289" w15:restartNumberingAfterBreak="0">
    <w:nsid w:val="65011BFB"/>
    <w:multiLevelType w:val="hybridMultilevel"/>
    <w:tmpl w:val="7BE47C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0" w15:restartNumberingAfterBreak="0">
    <w:nsid w:val="65566F7F"/>
    <w:multiLevelType w:val="hybridMultilevel"/>
    <w:tmpl w:val="3C76D594"/>
    <w:lvl w:ilvl="0" w:tplc="2DCC2F5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66521D82"/>
    <w:multiLevelType w:val="hybridMultilevel"/>
    <w:tmpl w:val="9844DC02"/>
    <w:lvl w:ilvl="0" w:tplc="8F3A44C6">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2" w15:restartNumberingAfterBreak="0">
    <w:nsid w:val="669D6222"/>
    <w:multiLevelType w:val="hybridMultilevel"/>
    <w:tmpl w:val="CCB49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66E24AB4"/>
    <w:multiLevelType w:val="hybridMultilevel"/>
    <w:tmpl w:val="35EC1AE0"/>
    <w:lvl w:ilvl="0" w:tplc="339EBD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686248B3"/>
    <w:multiLevelType w:val="singleLevel"/>
    <w:tmpl w:val="B256F9CA"/>
    <w:lvl w:ilvl="0">
      <w:start w:val="1"/>
      <w:numFmt w:val="decimal"/>
      <w:lvlText w:val="%1."/>
      <w:lvlJc w:val="left"/>
      <w:pPr>
        <w:tabs>
          <w:tab w:val="num" w:pos="360"/>
        </w:tabs>
        <w:ind w:left="360" w:hanging="360"/>
      </w:pPr>
      <w:rPr>
        <w:rFonts w:hint="default"/>
      </w:rPr>
    </w:lvl>
  </w:abstractNum>
  <w:abstractNum w:abstractNumId="295" w15:restartNumberingAfterBreak="0">
    <w:nsid w:val="68B11EE2"/>
    <w:multiLevelType w:val="hybridMultilevel"/>
    <w:tmpl w:val="DF347D6C"/>
    <w:lvl w:ilvl="0" w:tplc="339EBD3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6" w15:restartNumberingAfterBreak="0">
    <w:nsid w:val="68B35991"/>
    <w:multiLevelType w:val="hybridMultilevel"/>
    <w:tmpl w:val="7EB8FF98"/>
    <w:lvl w:ilvl="0" w:tplc="B87CE99C">
      <w:numFmt w:val="bullet"/>
      <w:lvlText w:val="-"/>
      <w:lvlJc w:val="left"/>
      <w:pPr>
        <w:ind w:left="720" w:hanging="360"/>
      </w:pPr>
      <w:rPr>
        <w:rFonts w:ascii="Calibri" w:eastAsia="Apto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7" w15:restartNumberingAfterBreak="0">
    <w:nsid w:val="69220317"/>
    <w:multiLevelType w:val="hybridMultilevel"/>
    <w:tmpl w:val="35DEFA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8" w15:restartNumberingAfterBreak="0">
    <w:nsid w:val="69455812"/>
    <w:multiLevelType w:val="multilevel"/>
    <w:tmpl w:val="F804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9" w15:restartNumberingAfterBreak="0">
    <w:nsid w:val="699556DB"/>
    <w:multiLevelType w:val="multilevel"/>
    <w:tmpl w:val="B082DE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0" w15:restartNumberingAfterBreak="0">
    <w:nsid w:val="69BD4088"/>
    <w:multiLevelType w:val="hybridMultilevel"/>
    <w:tmpl w:val="7320EE34"/>
    <w:lvl w:ilvl="0" w:tplc="041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1" w15:restartNumberingAfterBreak="0">
    <w:nsid w:val="69F248C9"/>
    <w:multiLevelType w:val="hybridMultilevel"/>
    <w:tmpl w:val="BE960BFE"/>
    <w:lvl w:ilvl="0" w:tplc="13C4A566">
      <w:start w:val="4"/>
      <w:numFmt w:val="bullet"/>
      <w:lvlText w:val="-"/>
      <w:lvlJc w:val="left"/>
      <w:pPr>
        <w:tabs>
          <w:tab w:val="num" w:pos="1080"/>
        </w:tabs>
        <w:ind w:left="1080" w:hanging="72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2" w15:restartNumberingAfterBreak="0">
    <w:nsid w:val="6A6452AF"/>
    <w:multiLevelType w:val="multilevel"/>
    <w:tmpl w:val="12409F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3" w15:restartNumberingAfterBreak="0">
    <w:nsid w:val="6A9A667F"/>
    <w:multiLevelType w:val="hybridMultilevel"/>
    <w:tmpl w:val="C7406D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6AEC1D09"/>
    <w:multiLevelType w:val="multilevel"/>
    <w:tmpl w:val="39C230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5" w15:restartNumberingAfterBreak="0">
    <w:nsid w:val="6B1A0AF1"/>
    <w:multiLevelType w:val="hybridMultilevel"/>
    <w:tmpl w:val="EF52E57E"/>
    <w:lvl w:ilvl="0" w:tplc="263630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6" w15:restartNumberingAfterBreak="0">
    <w:nsid w:val="6B211213"/>
    <w:multiLevelType w:val="hybridMultilevel"/>
    <w:tmpl w:val="C144DECE"/>
    <w:lvl w:ilvl="0" w:tplc="0424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B8D204BE">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7" w15:restartNumberingAfterBreak="0">
    <w:nsid w:val="6B2C3B99"/>
    <w:multiLevelType w:val="hybridMultilevel"/>
    <w:tmpl w:val="4BF0B444"/>
    <w:lvl w:ilvl="0" w:tplc="FFFFFFFF">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8" w15:restartNumberingAfterBreak="0">
    <w:nsid w:val="6B8407D6"/>
    <w:multiLevelType w:val="hybridMultilevel"/>
    <w:tmpl w:val="9DCE7612"/>
    <w:lvl w:ilvl="0" w:tplc="1D2C7068">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9" w15:restartNumberingAfterBreak="0">
    <w:nsid w:val="6C4A0F85"/>
    <w:multiLevelType w:val="multilevel"/>
    <w:tmpl w:val="12409F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0" w15:restartNumberingAfterBreak="0">
    <w:nsid w:val="6C52644D"/>
    <w:multiLevelType w:val="multilevel"/>
    <w:tmpl w:val="387C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CC9345F"/>
    <w:multiLevelType w:val="hybridMultilevel"/>
    <w:tmpl w:val="329011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6E2B3E8B"/>
    <w:multiLevelType w:val="hybridMultilevel"/>
    <w:tmpl w:val="2294E642"/>
    <w:lvl w:ilvl="0" w:tplc="3524050E">
      <w:start w:val="1"/>
      <w:numFmt w:val="lowerLetter"/>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13" w15:restartNumberingAfterBreak="0">
    <w:nsid w:val="6E4E00CE"/>
    <w:multiLevelType w:val="hybridMultilevel"/>
    <w:tmpl w:val="2C4CA3B2"/>
    <w:lvl w:ilvl="0" w:tplc="FFFFFFFF">
      <w:start w:val="2"/>
      <w:numFmt w:val="bullet"/>
      <w:lvlText w:val="-"/>
      <w:lvlJc w:val="left"/>
      <w:pPr>
        <w:ind w:left="1713" w:hanging="360"/>
      </w:pPr>
      <w:rPr>
        <w:rFonts w:ascii="Times New Roman" w:eastAsia="Times New Roman" w:hAnsi="Times New Roman" w:cs="Times New Roman"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14" w15:restartNumberingAfterBreak="0">
    <w:nsid w:val="6E8A77DA"/>
    <w:multiLevelType w:val="hybridMultilevel"/>
    <w:tmpl w:val="27C2C3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6EDB11E2"/>
    <w:multiLevelType w:val="singleLevel"/>
    <w:tmpl w:val="04090017"/>
    <w:lvl w:ilvl="0">
      <w:start w:val="1"/>
      <w:numFmt w:val="lowerLetter"/>
      <w:lvlText w:val="%1)"/>
      <w:lvlJc w:val="left"/>
      <w:pPr>
        <w:tabs>
          <w:tab w:val="num" w:pos="360"/>
        </w:tabs>
        <w:ind w:left="360" w:hanging="360"/>
      </w:pPr>
      <w:rPr>
        <w:rFonts w:hint="default"/>
      </w:rPr>
    </w:lvl>
  </w:abstractNum>
  <w:abstractNum w:abstractNumId="316" w15:restartNumberingAfterBreak="0">
    <w:nsid w:val="6EEA4A6B"/>
    <w:multiLevelType w:val="hybridMultilevel"/>
    <w:tmpl w:val="500AE9CC"/>
    <w:lvl w:ilvl="0" w:tplc="F002406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7" w15:restartNumberingAfterBreak="0">
    <w:nsid w:val="6F4A2A49"/>
    <w:multiLevelType w:val="hybridMultilevel"/>
    <w:tmpl w:val="C304020C"/>
    <w:lvl w:ilvl="0" w:tplc="17F0D050">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18" w15:restartNumberingAfterBreak="0">
    <w:nsid w:val="70D9100C"/>
    <w:multiLevelType w:val="multilevel"/>
    <w:tmpl w:val="03623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9" w15:restartNumberingAfterBreak="0">
    <w:nsid w:val="70F2396A"/>
    <w:multiLevelType w:val="hybridMultilevel"/>
    <w:tmpl w:val="CD20BBB6"/>
    <w:lvl w:ilvl="0" w:tplc="339EBD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0" w15:restartNumberingAfterBreak="0">
    <w:nsid w:val="71F352AA"/>
    <w:multiLevelType w:val="hybridMultilevel"/>
    <w:tmpl w:val="A6627578"/>
    <w:lvl w:ilvl="0" w:tplc="4F26F21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1" w15:restartNumberingAfterBreak="0">
    <w:nsid w:val="7260151E"/>
    <w:multiLevelType w:val="hybridMultilevel"/>
    <w:tmpl w:val="4F8AE8E8"/>
    <w:lvl w:ilvl="0" w:tplc="25907880">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2" w15:restartNumberingAfterBreak="0">
    <w:nsid w:val="72D10806"/>
    <w:multiLevelType w:val="hybridMultilevel"/>
    <w:tmpl w:val="054A3B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3" w15:restartNumberingAfterBreak="0">
    <w:nsid w:val="734D0FCD"/>
    <w:multiLevelType w:val="multilevel"/>
    <w:tmpl w:val="461AE1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4" w15:restartNumberingAfterBreak="0">
    <w:nsid w:val="734F7C67"/>
    <w:multiLevelType w:val="multilevel"/>
    <w:tmpl w:val="9B5C7D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5" w15:restartNumberingAfterBreak="0">
    <w:nsid w:val="7378150B"/>
    <w:multiLevelType w:val="multilevel"/>
    <w:tmpl w:val="7E8E6E92"/>
    <w:lvl w:ilvl="0">
      <w:start w:val="29"/>
      <w:numFmt w:val="decimal"/>
      <w:lvlText w:val="Articolo %1"/>
      <w:lvlJc w:val="right"/>
      <w:pPr>
        <w:ind w:left="5593" w:hanging="360"/>
      </w:pPr>
      <w:rPr>
        <w:rFonts w:hint="default"/>
        <w:b/>
        <w:i w:val="0"/>
        <w:strike w:val="0"/>
        <w:dstrike w:val="0"/>
        <w:color w:val="auto"/>
        <w:sz w:val="18"/>
        <w:szCs w:val="18"/>
      </w:rPr>
    </w:lvl>
    <w:lvl w:ilvl="1">
      <w:start w:val="1"/>
      <w:numFmt w:val="none"/>
      <w:lvlText w:val=""/>
      <w:lvlJc w:val="left"/>
      <w:pPr>
        <w:ind w:left="2136" w:hanging="360"/>
      </w:pPr>
      <w:rPr>
        <w:rFonts w:hint="default"/>
      </w:rPr>
    </w:lvl>
    <w:lvl w:ilvl="2">
      <w:start w:val="1"/>
      <w:numFmt w:val="lowerRoman"/>
      <w:lvlText w:val="%3."/>
      <w:lvlJc w:val="right"/>
      <w:pPr>
        <w:ind w:left="2856" w:hanging="180"/>
      </w:pPr>
      <w:rPr>
        <w:rFonts w:hint="default"/>
      </w:rPr>
    </w:lvl>
    <w:lvl w:ilvl="3">
      <w:start w:val="1"/>
      <w:numFmt w:val="decimal"/>
      <w:lvlText w:val="%4."/>
      <w:lvlJc w:val="left"/>
      <w:pPr>
        <w:ind w:left="3576"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326" w15:restartNumberingAfterBreak="0">
    <w:nsid w:val="749E14F7"/>
    <w:multiLevelType w:val="hybridMultilevel"/>
    <w:tmpl w:val="386C0F9E"/>
    <w:lvl w:ilvl="0" w:tplc="17162C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7" w15:restartNumberingAfterBreak="0">
    <w:nsid w:val="74A24EE9"/>
    <w:multiLevelType w:val="hybridMultilevel"/>
    <w:tmpl w:val="89EE0E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8" w15:restartNumberingAfterBreak="0">
    <w:nsid w:val="74AE7B1E"/>
    <w:multiLevelType w:val="hybridMultilevel"/>
    <w:tmpl w:val="B9CAF3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58E1407"/>
    <w:multiLevelType w:val="hybridMultilevel"/>
    <w:tmpl w:val="1A6634B6"/>
    <w:lvl w:ilvl="0" w:tplc="855A4714">
      <w:start w:val="3"/>
      <w:numFmt w:val="upperRoman"/>
      <w:lvlText w:val="%1."/>
      <w:lvlJc w:val="left"/>
      <w:pPr>
        <w:tabs>
          <w:tab w:val="num" w:pos="1080"/>
        </w:tabs>
        <w:ind w:left="1080" w:hanging="720"/>
      </w:pPr>
      <w:rPr>
        <w:rFonts w:hint="default"/>
        <w:u w:val="none"/>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0" w15:restartNumberingAfterBreak="0">
    <w:nsid w:val="75D548CD"/>
    <w:multiLevelType w:val="multilevel"/>
    <w:tmpl w:val="48C88FBE"/>
    <w:lvl w:ilvl="0">
      <w:start w:val="1"/>
      <w:numFmt w:val="decimal"/>
      <w:lvlText w:val="%1."/>
      <w:lvlJc w:val="left"/>
      <w:pPr>
        <w:ind w:left="643" w:hanging="360"/>
      </w:p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331" w15:restartNumberingAfterBreak="0">
    <w:nsid w:val="76EB5B3C"/>
    <w:multiLevelType w:val="hybridMultilevel"/>
    <w:tmpl w:val="1D98ACE4"/>
    <w:lvl w:ilvl="0" w:tplc="B0BC919E">
      <w:start w:val="2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2" w15:restartNumberingAfterBreak="0">
    <w:nsid w:val="76FD1E98"/>
    <w:multiLevelType w:val="multilevel"/>
    <w:tmpl w:val="B080CF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3" w15:restartNumberingAfterBreak="0">
    <w:nsid w:val="77025983"/>
    <w:multiLevelType w:val="hybridMultilevel"/>
    <w:tmpl w:val="ED2A066A"/>
    <w:lvl w:ilvl="0" w:tplc="5D448520">
      <w:start w:val="1"/>
      <w:numFmt w:val="decimal"/>
      <w:lvlText w:val="%1."/>
      <w:lvlJc w:val="left"/>
      <w:pPr>
        <w:tabs>
          <w:tab w:val="num" w:pos="720"/>
        </w:tabs>
        <w:ind w:left="720" w:hanging="360"/>
      </w:pPr>
      <w:rPr>
        <w:rFonts w:ascii="Arial" w:hAnsi="Arial" w:cs="Arial" w:hint="default"/>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4" w15:restartNumberingAfterBreak="0">
    <w:nsid w:val="77D91022"/>
    <w:multiLevelType w:val="hybridMultilevel"/>
    <w:tmpl w:val="E502FD1E"/>
    <w:lvl w:ilvl="0" w:tplc="0FEC4A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5" w15:restartNumberingAfterBreak="0">
    <w:nsid w:val="77EF5CBF"/>
    <w:multiLevelType w:val="hybridMultilevel"/>
    <w:tmpl w:val="C2DC121C"/>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36" w15:restartNumberingAfterBreak="0">
    <w:nsid w:val="78005A6E"/>
    <w:multiLevelType w:val="hybridMultilevel"/>
    <w:tmpl w:val="F8FEB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7" w15:restartNumberingAfterBreak="0">
    <w:nsid w:val="78005BE1"/>
    <w:multiLevelType w:val="hybridMultilevel"/>
    <w:tmpl w:val="4BE4F0C4"/>
    <w:lvl w:ilvl="0" w:tplc="FFFFFFFF">
      <w:start w:val="50"/>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78441D23"/>
    <w:multiLevelType w:val="hybridMultilevel"/>
    <w:tmpl w:val="080ABA7C"/>
    <w:lvl w:ilvl="0" w:tplc="B080A192">
      <w:start w:val="1"/>
      <w:numFmt w:val="lowerLetter"/>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9" w15:restartNumberingAfterBreak="0">
    <w:nsid w:val="78AE0AFB"/>
    <w:multiLevelType w:val="hybridMultilevel"/>
    <w:tmpl w:val="86A043C8"/>
    <w:lvl w:ilvl="0" w:tplc="C464C412">
      <w:numFmt w:val="bullet"/>
      <w:lvlText w:val="-"/>
      <w:lvlJc w:val="left"/>
      <w:pPr>
        <w:ind w:left="720" w:hanging="360"/>
      </w:pPr>
      <w:rPr>
        <w:rFonts w:ascii="Calibri" w:eastAsia="Aptos"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0" w15:restartNumberingAfterBreak="0">
    <w:nsid w:val="78F523D3"/>
    <w:multiLevelType w:val="hybridMultilevel"/>
    <w:tmpl w:val="4C84C4D6"/>
    <w:lvl w:ilvl="0" w:tplc="C65EA9B0">
      <w:start w:val="1"/>
      <w:numFmt w:val="decimal"/>
      <w:lvlText w:val="%1."/>
      <w:lvlJc w:val="left"/>
      <w:pPr>
        <w:tabs>
          <w:tab w:val="num" w:pos="1631"/>
        </w:tabs>
        <w:ind w:left="1631" w:hanging="780"/>
      </w:pPr>
      <w:rPr>
        <w:rFonts w:hint="default"/>
        <w:b w:val="0"/>
      </w:rPr>
    </w:lvl>
    <w:lvl w:ilvl="1" w:tplc="041A0019" w:tentative="1">
      <w:start w:val="1"/>
      <w:numFmt w:val="lowerLetter"/>
      <w:lvlText w:val="%2."/>
      <w:lvlJc w:val="left"/>
      <w:pPr>
        <w:tabs>
          <w:tab w:val="num" w:pos="1647"/>
        </w:tabs>
        <w:ind w:left="1647" w:hanging="360"/>
      </w:pPr>
    </w:lvl>
    <w:lvl w:ilvl="2" w:tplc="041A001B" w:tentative="1">
      <w:start w:val="1"/>
      <w:numFmt w:val="lowerRoman"/>
      <w:lvlText w:val="%3."/>
      <w:lvlJc w:val="right"/>
      <w:pPr>
        <w:tabs>
          <w:tab w:val="num" w:pos="2367"/>
        </w:tabs>
        <w:ind w:left="2367" w:hanging="180"/>
      </w:pPr>
    </w:lvl>
    <w:lvl w:ilvl="3" w:tplc="041A000F" w:tentative="1">
      <w:start w:val="1"/>
      <w:numFmt w:val="decimal"/>
      <w:lvlText w:val="%4."/>
      <w:lvlJc w:val="left"/>
      <w:pPr>
        <w:tabs>
          <w:tab w:val="num" w:pos="3087"/>
        </w:tabs>
        <w:ind w:left="3087" w:hanging="360"/>
      </w:pPr>
    </w:lvl>
    <w:lvl w:ilvl="4" w:tplc="041A0019" w:tentative="1">
      <w:start w:val="1"/>
      <w:numFmt w:val="lowerLetter"/>
      <w:lvlText w:val="%5."/>
      <w:lvlJc w:val="left"/>
      <w:pPr>
        <w:tabs>
          <w:tab w:val="num" w:pos="3807"/>
        </w:tabs>
        <w:ind w:left="3807" w:hanging="360"/>
      </w:pPr>
    </w:lvl>
    <w:lvl w:ilvl="5" w:tplc="041A001B" w:tentative="1">
      <w:start w:val="1"/>
      <w:numFmt w:val="lowerRoman"/>
      <w:lvlText w:val="%6."/>
      <w:lvlJc w:val="right"/>
      <w:pPr>
        <w:tabs>
          <w:tab w:val="num" w:pos="4527"/>
        </w:tabs>
        <w:ind w:left="4527" w:hanging="180"/>
      </w:pPr>
    </w:lvl>
    <w:lvl w:ilvl="6" w:tplc="041A000F" w:tentative="1">
      <w:start w:val="1"/>
      <w:numFmt w:val="decimal"/>
      <w:lvlText w:val="%7."/>
      <w:lvlJc w:val="left"/>
      <w:pPr>
        <w:tabs>
          <w:tab w:val="num" w:pos="5247"/>
        </w:tabs>
        <w:ind w:left="5247" w:hanging="360"/>
      </w:pPr>
    </w:lvl>
    <w:lvl w:ilvl="7" w:tplc="041A0019" w:tentative="1">
      <w:start w:val="1"/>
      <w:numFmt w:val="lowerLetter"/>
      <w:lvlText w:val="%8."/>
      <w:lvlJc w:val="left"/>
      <w:pPr>
        <w:tabs>
          <w:tab w:val="num" w:pos="5967"/>
        </w:tabs>
        <w:ind w:left="5967" w:hanging="360"/>
      </w:pPr>
    </w:lvl>
    <w:lvl w:ilvl="8" w:tplc="041A001B" w:tentative="1">
      <w:start w:val="1"/>
      <w:numFmt w:val="lowerRoman"/>
      <w:lvlText w:val="%9."/>
      <w:lvlJc w:val="right"/>
      <w:pPr>
        <w:tabs>
          <w:tab w:val="num" w:pos="6687"/>
        </w:tabs>
        <w:ind w:left="6687" w:hanging="180"/>
      </w:pPr>
    </w:lvl>
  </w:abstractNum>
  <w:abstractNum w:abstractNumId="341" w15:restartNumberingAfterBreak="0">
    <w:nsid w:val="793E10D8"/>
    <w:multiLevelType w:val="multilevel"/>
    <w:tmpl w:val="C69834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2" w15:restartNumberingAfterBreak="0">
    <w:nsid w:val="79F02E62"/>
    <w:multiLevelType w:val="hybridMultilevel"/>
    <w:tmpl w:val="2FAC224C"/>
    <w:lvl w:ilvl="0" w:tplc="20EEB72A">
      <w:start w:val="24"/>
      <w:numFmt w:val="decimal"/>
      <w:lvlText w:val="%1."/>
      <w:lvlJc w:val="left"/>
      <w:pPr>
        <w:ind w:left="360" w:hanging="360"/>
      </w:pPr>
      <w:rPr>
        <w:rFonts w:hint="default"/>
        <w:sz w:val="20"/>
        <w:szCs w:val="2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3" w15:restartNumberingAfterBreak="0">
    <w:nsid w:val="79F62D1B"/>
    <w:multiLevelType w:val="hybridMultilevel"/>
    <w:tmpl w:val="93EC4E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4" w15:restartNumberingAfterBreak="0">
    <w:nsid w:val="7B96756B"/>
    <w:multiLevelType w:val="multilevel"/>
    <w:tmpl w:val="DA86FF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5" w15:restartNumberingAfterBreak="0">
    <w:nsid w:val="7B9E286F"/>
    <w:multiLevelType w:val="hybridMultilevel"/>
    <w:tmpl w:val="6FB4D4F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6" w15:restartNumberingAfterBreak="0">
    <w:nsid w:val="7BCB66C3"/>
    <w:multiLevelType w:val="hybridMultilevel"/>
    <w:tmpl w:val="71B6C360"/>
    <w:lvl w:ilvl="0" w:tplc="07A6E70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7" w15:restartNumberingAfterBreak="0">
    <w:nsid w:val="7D3D6E6B"/>
    <w:multiLevelType w:val="hybridMultilevel"/>
    <w:tmpl w:val="BB0A053E"/>
    <w:lvl w:ilvl="0" w:tplc="63E028EE">
      <w:numFmt w:val="bullet"/>
      <w:lvlText w:val="-"/>
      <w:lvlJc w:val="left"/>
      <w:pPr>
        <w:ind w:left="720" w:hanging="360"/>
      </w:pPr>
      <w:rPr>
        <w:rFonts w:ascii="Times-NewRoman" w:eastAsia="Times New Roman" w:hAnsi="Times-New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8" w15:restartNumberingAfterBreak="0">
    <w:nsid w:val="7D527626"/>
    <w:multiLevelType w:val="multilevel"/>
    <w:tmpl w:val="D04A28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9" w15:restartNumberingAfterBreak="0">
    <w:nsid w:val="7D7F3629"/>
    <w:multiLevelType w:val="hybridMultilevel"/>
    <w:tmpl w:val="EE7466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0" w15:restartNumberingAfterBreak="0">
    <w:nsid w:val="7D8D6E53"/>
    <w:multiLevelType w:val="hybridMultilevel"/>
    <w:tmpl w:val="5910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1" w15:restartNumberingAfterBreak="0">
    <w:nsid w:val="7DB90674"/>
    <w:multiLevelType w:val="hybridMultilevel"/>
    <w:tmpl w:val="CD54B298"/>
    <w:lvl w:ilvl="0" w:tplc="17162C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2" w15:restartNumberingAfterBreak="0">
    <w:nsid w:val="7E0F6069"/>
    <w:multiLevelType w:val="hybridMultilevel"/>
    <w:tmpl w:val="E3083E5A"/>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53" w15:restartNumberingAfterBreak="0">
    <w:nsid w:val="7E490F23"/>
    <w:multiLevelType w:val="hybridMultilevel"/>
    <w:tmpl w:val="70AE1B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7E5847DB"/>
    <w:multiLevelType w:val="multilevel"/>
    <w:tmpl w:val="B4441A68"/>
    <w:lvl w:ilvl="0">
      <w:start w:val="1"/>
      <w:numFmt w:val="upperRoman"/>
      <w:lvlText w:val="%1."/>
      <w:lvlJc w:val="left"/>
      <w:pPr>
        <w:ind w:left="1080" w:hanging="72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5" w15:restartNumberingAfterBreak="0">
    <w:nsid w:val="7E9E3D6A"/>
    <w:multiLevelType w:val="hybridMultilevel"/>
    <w:tmpl w:val="2D963262"/>
    <w:lvl w:ilvl="0" w:tplc="A40832DA">
      <w:start w:val="1"/>
      <w:numFmt w:val="decimal"/>
      <w:lvlText w:val="%1."/>
      <w:lvlJc w:val="left"/>
      <w:pPr>
        <w:ind w:left="1440" w:hanging="360"/>
      </w:pPr>
      <w:rPr>
        <w:rFonts w:hint="default"/>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56" w15:restartNumberingAfterBreak="0">
    <w:nsid w:val="7EEC080E"/>
    <w:multiLevelType w:val="multilevel"/>
    <w:tmpl w:val="4904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7F5713DF"/>
    <w:multiLevelType w:val="hybridMultilevel"/>
    <w:tmpl w:val="70144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7FCE6389"/>
    <w:multiLevelType w:val="hybridMultilevel"/>
    <w:tmpl w:val="5BE25222"/>
    <w:lvl w:ilvl="0" w:tplc="17F0D050">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2069572367">
    <w:abstractNumId w:val="216"/>
  </w:num>
  <w:num w:numId="2" w16cid:durableId="419645925">
    <w:abstractNumId w:val="151"/>
  </w:num>
  <w:num w:numId="3" w16cid:durableId="244730604">
    <w:abstractNumId w:val="201"/>
  </w:num>
  <w:num w:numId="4" w16cid:durableId="2021347575">
    <w:abstractNumId w:val="123"/>
  </w:num>
  <w:num w:numId="5" w16cid:durableId="1731734326">
    <w:abstractNumId w:val="53"/>
  </w:num>
  <w:num w:numId="6" w16cid:durableId="202416500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3456183">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3085219">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615514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1485504">
    <w:abstractNumId w:val="319"/>
  </w:num>
  <w:num w:numId="11" w16cid:durableId="1032731154">
    <w:abstractNumId w:val="295"/>
  </w:num>
  <w:num w:numId="12" w16cid:durableId="314184752">
    <w:abstractNumId w:val="89"/>
  </w:num>
  <w:num w:numId="13" w16cid:durableId="619528358">
    <w:abstractNumId w:val="1"/>
  </w:num>
  <w:num w:numId="14" w16cid:durableId="1621915393">
    <w:abstractNumId w:val="293"/>
  </w:num>
  <w:num w:numId="15" w16cid:durableId="1161850846">
    <w:abstractNumId w:val="20"/>
  </w:num>
  <w:num w:numId="16" w16cid:durableId="1863544299">
    <w:abstractNumId w:val="278"/>
  </w:num>
  <w:num w:numId="17" w16cid:durableId="621153736">
    <w:abstractNumId w:val="42"/>
  </w:num>
  <w:num w:numId="18" w16cid:durableId="1831749389">
    <w:abstractNumId w:val="277"/>
  </w:num>
  <w:num w:numId="19" w16cid:durableId="278992707">
    <w:abstractNumId w:val="306"/>
  </w:num>
  <w:num w:numId="20" w16cid:durableId="539633350">
    <w:abstractNumId w:val="198"/>
  </w:num>
  <w:num w:numId="21" w16cid:durableId="613512404">
    <w:abstractNumId w:val="117"/>
  </w:num>
  <w:num w:numId="22" w16cid:durableId="1124889388">
    <w:abstractNumId w:val="273"/>
  </w:num>
  <w:num w:numId="23" w16cid:durableId="554312882">
    <w:abstractNumId w:val="144"/>
  </w:num>
  <w:num w:numId="24" w16cid:durableId="92554483">
    <w:abstractNumId w:val="134"/>
  </w:num>
  <w:num w:numId="25" w16cid:durableId="1347633163">
    <w:abstractNumId w:val="139"/>
  </w:num>
  <w:num w:numId="26" w16cid:durableId="915896884">
    <w:abstractNumId w:val="38"/>
  </w:num>
  <w:num w:numId="27" w16cid:durableId="1625117332">
    <w:abstractNumId w:val="140"/>
  </w:num>
  <w:num w:numId="28" w16cid:durableId="1207260691">
    <w:abstractNumId w:val="326"/>
  </w:num>
  <w:num w:numId="29" w16cid:durableId="1631008741">
    <w:abstractNumId w:val="166"/>
  </w:num>
  <w:num w:numId="30" w16cid:durableId="1009575">
    <w:abstractNumId w:val="65"/>
  </w:num>
  <w:num w:numId="31" w16cid:durableId="791170717">
    <w:abstractNumId w:val="351"/>
  </w:num>
  <w:num w:numId="32" w16cid:durableId="276066184">
    <w:abstractNumId w:val="25"/>
  </w:num>
  <w:num w:numId="33" w16cid:durableId="2095007140">
    <w:abstractNumId w:val="152"/>
  </w:num>
  <w:num w:numId="34" w16cid:durableId="2030373114">
    <w:abstractNumId w:val="345"/>
  </w:num>
  <w:num w:numId="35" w16cid:durableId="360671333">
    <w:abstractNumId w:val="61"/>
  </w:num>
  <w:num w:numId="36" w16cid:durableId="897478958">
    <w:abstractNumId w:val="325"/>
  </w:num>
  <w:num w:numId="37" w16cid:durableId="848299157">
    <w:abstractNumId w:val="264"/>
  </w:num>
  <w:num w:numId="38" w16cid:durableId="1800340468">
    <w:abstractNumId w:val="149"/>
  </w:num>
  <w:num w:numId="39" w16cid:durableId="1529372387">
    <w:abstractNumId w:val="299"/>
  </w:num>
  <w:num w:numId="40" w16cid:durableId="1816798669">
    <w:abstractNumId w:val="254"/>
  </w:num>
  <w:num w:numId="41" w16cid:durableId="1387603945">
    <w:abstractNumId w:val="112"/>
  </w:num>
  <w:num w:numId="42" w16cid:durableId="1424687146">
    <w:abstractNumId w:val="287"/>
  </w:num>
  <w:num w:numId="43" w16cid:durableId="1928924272">
    <w:abstractNumId w:val="21"/>
  </w:num>
  <w:num w:numId="44" w16cid:durableId="1690136344">
    <w:abstractNumId w:val="127"/>
  </w:num>
  <w:num w:numId="45" w16cid:durableId="881554125">
    <w:abstractNumId w:val="176"/>
  </w:num>
  <w:num w:numId="46" w16cid:durableId="1671718705">
    <w:abstractNumId w:val="71"/>
  </w:num>
  <w:num w:numId="47" w16cid:durableId="409353627">
    <w:abstractNumId w:val="101"/>
  </w:num>
  <w:num w:numId="48" w16cid:durableId="302540050">
    <w:abstractNumId w:val="261"/>
  </w:num>
  <w:num w:numId="49" w16cid:durableId="803543853">
    <w:abstractNumId w:val="46"/>
  </w:num>
  <w:num w:numId="50" w16cid:durableId="1300771537">
    <w:abstractNumId w:val="324"/>
  </w:num>
  <w:num w:numId="51" w16cid:durableId="653028261">
    <w:abstractNumId w:val="143"/>
  </w:num>
  <w:num w:numId="52" w16cid:durableId="1558662270">
    <w:abstractNumId w:val="241"/>
  </w:num>
  <w:num w:numId="53" w16cid:durableId="970328171">
    <w:abstractNumId w:val="72"/>
  </w:num>
  <w:num w:numId="54" w16cid:durableId="594872099">
    <w:abstractNumId w:val="118"/>
  </w:num>
  <w:num w:numId="55" w16cid:durableId="1922369399">
    <w:abstractNumId w:val="185"/>
  </w:num>
  <w:num w:numId="56" w16cid:durableId="120344981">
    <w:abstractNumId w:val="28"/>
  </w:num>
  <w:num w:numId="57" w16cid:durableId="77100168">
    <w:abstractNumId w:val="211"/>
  </w:num>
  <w:num w:numId="58" w16cid:durableId="1254822137">
    <w:abstractNumId w:val="62"/>
  </w:num>
  <w:num w:numId="59" w16cid:durableId="1138911256">
    <w:abstractNumId w:val="332"/>
  </w:num>
  <w:num w:numId="60" w16cid:durableId="493256526">
    <w:abstractNumId w:val="257"/>
  </w:num>
  <w:num w:numId="61" w16cid:durableId="557399093">
    <w:abstractNumId w:val="87"/>
  </w:num>
  <w:num w:numId="62" w16cid:durableId="1957590969">
    <w:abstractNumId w:val="57"/>
  </w:num>
  <w:num w:numId="63" w16cid:durableId="1171335343">
    <w:abstractNumId w:val="280"/>
  </w:num>
  <w:num w:numId="64" w16cid:durableId="1853227822">
    <w:abstractNumId w:val="237"/>
  </w:num>
  <w:num w:numId="65" w16cid:durableId="746804301">
    <w:abstractNumId w:val="11"/>
  </w:num>
  <w:num w:numId="66" w16cid:durableId="1670523286">
    <w:abstractNumId w:val="230"/>
  </w:num>
  <w:num w:numId="67" w16cid:durableId="434984032">
    <w:abstractNumId w:val="188"/>
  </w:num>
  <w:num w:numId="68" w16cid:durableId="766926309">
    <w:abstractNumId w:val="97"/>
  </w:num>
  <w:num w:numId="69" w16cid:durableId="1986543086">
    <w:abstractNumId w:val="68"/>
  </w:num>
  <w:num w:numId="70" w16cid:durableId="70201268">
    <w:abstractNumId w:val="179"/>
  </w:num>
  <w:num w:numId="71" w16cid:durableId="1028524962">
    <w:abstractNumId w:val="40"/>
  </w:num>
  <w:num w:numId="72" w16cid:durableId="2057655375">
    <w:abstractNumId w:val="348"/>
  </w:num>
  <w:num w:numId="73" w16cid:durableId="802887347">
    <w:abstractNumId w:val="203"/>
  </w:num>
  <w:num w:numId="74" w16cid:durableId="2066560623">
    <w:abstractNumId w:val="196"/>
  </w:num>
  <w:num w:numId="75" w16cid:durableId="234826625">
    <w:abstractNumId w:val="153"/>
  </w:num>
  <w:num w:numId="76" w16cid:durableId="548227220">
    <w:abstractNumId w:val="175"/>
  </w:num>
  <w:num w:numId="77" w16cid:durableId="576594307">
    <w:abstractNumId w:val="217"/>
  </w:num>
  <w:num w:numId="78" w16cid:durableId="1197692972">
    <w:abstractNumId w:val="304"/>
  </w:num>
  <w:num w:numId="79" w16cid:durableId="1570529545">
    <w:abstractNumId w:val="174"/>
  </w:num>
  <w:num w:numId="80" w16cid:durableId="1713963415">
    <w:abstractNumId w:val="129"/>
  </w:num>
  <w:num w:numId="81" w16cid:durableId="1061757796">
    <w:abstractNumId w:val="108"/>
  </w:num>
  <w:num w:numId="82" w16cid:durableId="1528904380">
    <w:abstractNumId w:val="114"/>
  </w:num>
  <w:num w:numId="83" w16cid:durableId="128980375">
    <w:abstractNumId w:val="190"/>
  </w:num>
  <w:num w:numId="84" w16cid:durableId="2075733374">
    <w:abstractNumId w:val="245"/>
  </w:num>
  <w:num w:numId="85" w16cid:durableId="1736277785">
    <w:abstractNumId w:val="161"/>
  </w:num>
  <w:num w:numId="86" w16cid:durableId="1006590655">
    <w:abstractNumId w:val="99"/>
  </w:num>
  <w:num w:numId="87" w16cid:durableId="635840158">
    <w:abstractNumId w:val="165"/>
  </w:num>
  <w:num w:numId="88" w16cid:durableId="1194881929">
    <w:abstractNumId w:val="250"/>
  </w:num>
  <w:num w:numId="89" w16cid:durableId="326329953">
    <w:abstractNumId w:val="195"/>
  </w:num>
  <w:num w:numId="90" w16cid:durableId="1475564680">
    <w:abstractNumId w:val="323"/>
  </w:num>
  <w:num w:numId="91" w16cid:durableId="1016889224">
    <w:abstractNumId w:val="260"/>
  </w:num>
  <w:num w:numId="92" w16cid:durableId="1734354332">
    <w:abstractNumId w:val="197"/>
  </w:num>
  <w:num w:numId="93" w16cid:durableId="132456355">
    <w:abstractNumId w:val="141"/>
  </w:num>
  <w:num w:numId="94" w16cid:durableId="1518230355">
    <w:abstractNumId w:val="32"/>
  </w:num>
  <w:num w:numId="95" w16cid:durableId="1119179172">
    <w:abstractNumId w:val="283"/>
  </w:num>
  <w:num w:numId="96" w16cid:durableId="1489975150">
    <w:abstractNumId w:val="221"/>
  </w:num>
  <w:num w:numId="97" w16cid:durableId="653799650">
    <w:abstractNumId w:val="191"/>
  </w:num>
  <w:num w:numId="98" w16cid:durableId="218368552">
    <w:abstractNumId w:val="294"/>
  </w:num>
  <w:num w:numId="99" w16cid:durableId="1215659939">
    <w:abstractNumId w:val="130"/>
  </w:num>
  <w:num w:numId="100" w16cid:durableId="1700162284">
    <w:abstractNumId w:val="315"/>
  </w:num>
  <w:num w:numId="101" w16cid:durableId="658122954">
    <w:abstractNumId w:val="133"/>
  </w:num>
  <w:num w:numId="102" w16cid:durableId="1980572710">
    <w:abstractNumId w:val="69"/>
  </w:num>
  <w:num w:numId="103" w16cid:durableId="1870607640">
    <w:abstractNumId w:val="204"/>
  </w:num>
  <w:num w:numId="104" w16cid:durableId="134762630">
    <w:abstractNumId w:val="312"/>
  </w:num>
  <w:num w:numId="105" w16cid:durableId="1735008382">
    <w:abstractNumId w:val="338"/>
  </w:num>
  <w:num w:numId="106" w16cid:durableId="1101299113">
    <w:abstractNumId w:val="94"/>
  </w:num>
  <w:num w:numId="107" w16cid:durableId="513999089">
    <w:abstractNumId w:val="219"/>
  </w:num>
  <w:num w:numId="108" w16cid:durableId="1115758824">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84917052">
    <w:abstractNumId w:val="301"/>
  </w:num>
  <w:num w:numId="110" w16cid:durableId="1964340590">
    <w:abstractNumId w:val="209"/>
  </w:num>
  <w:num w:numId="111" w16cid:durableId="1571191003">
    <w:abstractNumId w:val="125"/>
  </w:num>
  <w:num w:numId="112" w16cid:durableId="1320964884">
    <w:abstractNumId w:val="329"/>
  </w:num>
  <w:num w:numId="113" w16cid:durableId="1632439432">
    <w:abstractNumId w:val="333"/>
  </w:num>
  <w:num w:numId="114" w16cid:durableId="2047561547">
    <w:abstractNumId w:val="248"/>
  </w:num>
  <w:num w:numId="115" w16cid:durableId="942152343">
    <w:abstractNumId w:val="308"/>
  </w:num>
  <w:num w:numId="116" w16cid:durableId="1051806998">
    <w:abstractNumId w:val="2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48064647">
    <w:abstractNumId w:val="340"/>
  </w:num>
  <w:num w:numId="118" w16cid:durableId="2126731181">
    <w:abstractNumId w:val="35"/>
  </w:num>
  <w:num w:numId="119" w16cid:durableId="1241788369">
    <w:abstractNumId w:val="327"/>
  </w:num>
  <w:num w:numId="120" w16cid:durableId="872838747">
    <w:abstractNumId w:val="4"/>
  </w:num>
  <w:num w:numId="121" w16cid:durableId="1392339950">
    <w:abstractNumId w:val="138"/>
  </w:num>
  <w:num w:numId="122" w16cid:durableId="1450127493">
    <w:abstractNumId w:val="186"/>
  </w:num>
  <w:num w:numId="123" w16cid:durableId="292372171">
    <w:abstractNumId w:val="274"/>
  </w:num>
  <w:num w:numId="124" w16cid:durableId="756177410">
    <w:abstractNumId w:val="55"/>
  </w:num>
  <w:num w:numId="125" w16cid:durableId="1076778780">
    <w:abstractNumId w:val="238"/>
  </w:num>
  <w:num w:numId="126" w16cid:durableId="197934820">
    <w:abstractNumId w:val="205"/>
  </w:num>
  <w:num w:numId="127" w16cid:durableId="1598516159">
    <w:abstractNumId w:val="84"/>
  </w:num>
  <w:num w:numId="128" w16cid:durableId="1430545201">
    <w:abstractNumId w:val="78"/>
  </w:num>
  <w:num w:numId="129" w16cid:durableId="718750690">
    <w:abstractNumId w:val="64"/>
  </w:num>
  <w:num w:numId="130" w16cid:durableId="1828284698">
    <w:abstractNumId w:val="27"/>
  </w:num>
  <w:num w:numId="131" w16cid:durableId="1686517773">
    <w:abstractNumId w:val="346"/>
  </w:num>
  <w:num w:numId="132" w16cid:durableId="412319666">
    <w:abstractNumId w:val="355"/>
  </w:num>
  <w:num w:numId="133" w16cid:durableId="362481260">
    <w:abstractNumId w:val="194"/>
  </w:num>
  <w:num w:numId="134" w16cid:durableId="489562645">
    <w:abstractNumId w:val="92"/>
  </w:num>
  <w:num w:numId="135" w16cid:durableId="1138062544">
    <w:abstractNumId w:val="253"/>
  </w:num>
  <w:num w:numId="136" w16cid:durableId="654839669">
    <w:abstractNumId w:val="297"/>
  </w:num>
  <w:num w:numId="137" w16cid:durableId="865288058">
    <w:abstractNumId w:val="163"/>
  </w:num>
  <w:num w:numId="138" w16cid:durableId="1713269747">
    <w:abstractNumId w:val="3"/>
  </w:num>
  <w:num w:numId="139" w16cid:durableId="671224803">
    <w:abstractNumId w:val="162"/>
  </w:num>
  <w:num w:numId="140" w16cid:durableId="443306990">
    <w:abstractNumId w:val="330"/>
  </w:num>
  <w:num w:numId="141" w16cid:durableId="639572643">
    <w:abstractNumId w:val="160"/>
  </w:num>
  <w:num w:numId="142" w16cid:durableId="196240874">
    <w:abstractNumId w:val="107"/>
  </w:num>
  <w:num w:numId="143" w16cid:durableId="20671167">
    <w:abstractNumId w:val="51"/>
  </w:num>
  <w:num w:numId="144" w16cid:durableId="2007973542">
    <w:abstractNumId w:val="210"/>
  </w:num>
  <w:num w:numId="145" w16cid:durableId="663706085">
    <w:abstractNumId w:val="73"/>
  </w:num>
  <w:num w:numId="146" w16cid:durableId="1849834315">
    <w:abstractNumId w:val="240"/>
  </w:num>
  <w:num w:numId="147" w16cid:durableId="2052991240">
    <w:abstractNumId w:val="349"/>
  </w:num>
  <w:num w:numId="148" w16cid:durableId="1658024745">
    <w:abstractNumId w:val="159"/>
  </w:num>
  <w:num w:numId="149" w16cid:durableId="985860852">
    <w:abstractNumId w:val="60"/>
  </w:num>
  <w:num w:numId="150" w16cid:durableId="1861820344">
    <w:abstractNumId w:val="305"/>
  </w:num>
  <w:num w:numId="151" w16cid:durableId="202716951">
    <w:abstractNumId w:val="300"/>
  </w:num>
  <w:num w:numId="152" w16cid:durableId="461002206">
    <w:abstractNumId w:val="249"/>
  </w:num>
  <w:num w:numId="153" w16cid:durableId="2022852621">
    <w:abstractNumId w:val="320"/>
  </w:num>
  <w:num w:numId="154" w16cid:durableId="1458180769">
    <w:abstractNumId w:val="322"/>
  </w:num>
  <w:num w:numId="155" w16cid:durableId="1451899007">
    <w:abstractNumId w:val="70"/>
  </w:num>
  <w:num w:numId="156" w16cid:durableId="313459628">
    <w:abstractNumId w:val="224"/>
  </w:num>
  <w:num w:numId="157" w16cid:durableId="250741741">
    <w:abstractNumId w:val="90"/>
  </w:num>
  <w:num w:numId="158" w16cid:durableId="1007976343">
    <w:abstractNumId w:val="116"/>
  </w:num>
  <w:num w:numId="159" w16cid:durableId="355275177">
    <w:abstractNumId w:val="16"/>
  </w:num>
  <w:num w:numId="160" w16cid:durableId="1144927588">
    <w:abstractNumId w:val="37"/>
  </w:num>
  <w:num w:numId="161" w16cid:durableId="2088452823">
    <w:abstractNumId w:val="56"/>
  </w:num>
  <w:num w:numId="162" w16cid:durableId="1654678057">
    <w:abstractNumId w:val="292"/>
  </w:num>
  <w:num w:numId="163" w16cid:durableId="326052979">
    <w:abstractNumId w:val="235"/>
  </w:num>
  <w:num w:numId="164" w16cid:durableId="1889295428">
    <w:abstractNumId w:val="41"/>
  </w:num>
  <w:num w:numId="165" w16cid:durableId="1701542624">
    <w:abstractNumId w:val="288"/>
  </w:num>
  <w:num w:numId="166" w16cid:durableId="951715376">
    <w:abstractNumId w:val="88"/>
  </w:num>
  <w:num w:numId="167" w16cid:durableId="2095544904">
    <w:abstractNumId w:val="313"/>
  </w:num>
  <w:num w:numId="168" w16cid:durableId="17005262">
    <w:abstractNumId w:val="79"/>
  </w:num>
  <w:num w:numId="169" w16cid:durableId="382408713">
    <w:abstractNumId w:val="227"/>
  </w:num>
  <w:num w:numId="170" w16cid:durableId="892348374">
    <w:abstractNumId w:val="213"/>
  </w:num>
  <w:num w:numId="171" w16cid:durableId="2144080463">
    <w:abstractNumId w:val="103"/>
  </w:num>
  <w:num w:numId="172" w16cid:durableId="632491498">
    <w:abstractNumId w:val="156"/>
  </w:num>
  <w:num w:numId="173" w16cid:durableId="218519353">
    <w:abstractNumId w:val="44"/>
  </w:num>
  <w:num w:numId="174" w16cid:durableId="1987585019">
    <w:abstractNumId w:val="142"/>
  </w:num>
  <w:num w:numId="175" w16cid:durableId="71121459">
    <w:abstractNumId w:val="270"/>
  </w:num>
  <w:num w:numId="176" w16cid:durableId="1768652050">
    <w:abstractNumId w:val="307"/>
  </w:num>
  <w:num w:numId="177" w16cid:durableId="1731273088">
    <w:abstractNumId w:val="128"/>
  </w:num>
  <w:num w:numId="178" w16cid:durableId="1978877768">
    <w:abstractNumId w:val="23"/>
  </w:num>
  <w:num w:numId="179" w16cid:durableId="1509103882">
    <w:abstractNumId w:val="184"/>
  </w:num>
  <w:num w:numId="180" w16cid:durableId="1479153995">
    <w:abstractNumId w:val="49"/>
  </w:num>
  <w:num w:numId="181" w16cid:durableId="2135832371">
    <w:abstractNumId w:val="24"/>
  </w:num>
  <w:num w:numId="182" w16cid:durableId="1786192743">
    <w:abstractNumId w:val="272"/>
  </w:num>
  <w:num w:numId="183" w16cid:durableId="1694384740">
    <w:abstractNumId w:val="91"/>
  </w:num>
  <w:num w:numId="184" w16cid:durableId="706027504">
    <w:abstractNumId w:val="187"/>
  </w:num>
  <w:num w:numId="185" w16cid:durableId="2139256791">
    <w:abstractNumId w:val="256"/>
  </w:num>
  <w:num w:numId="186" w16cid:durableId="1236740598">
    <w:abstractNumId w:val="189"/>
  </w:num>
  <w:num w:numId="187" w16cid:durableId="1913806665">
    <w:abstractNumId w:val="33"/>
  </w:num>
  <w:num w:numId="188" w16cid:durableId="961765829">
    <w:abstractNumId w:val="145"/>
  </w:num>
  <w:num w:numId="189" w16cid:durableId="281575134">
    <w:abstractNumId w:val="66"/>
  </w:num>
  <w:num w:numId="190" w16cid:durableId="1471748878">
    <w:abstractNumId w:val="335"/>
  </w:num>
  <w:num w:numId="191" w16cid:durableId="243534810">
    <w:abstractNumId w:val="352"/>
  </w:num>
  <w:num w:numId="192" w16cid:durableId="1686516930">
    <w:abstractNumId w:val="350"/>
  </w:num>
  <w:num w:numId="193" w16cid:durableId="929580634">
    <w:abstractNumId w:val="286"/>
  </w:num>
  <w:num w:numId="194" w16cid:durableId="622885611">
    <w:abstractNumId w:val="282"/>
  </w:num>
  <w:num w:numId="195" w16cid:durableId="1403791232">
    <w:abstractNumId w:val="124"/>
  </w:num>
  <w:num w:numId="196" w16cid:durableId="100926355">
    <w:abstractNumId w:val="193"/>
  </w:num>
  <w:num w:numId="197" w16cid:durableId="1494688307">
    <w:abstractNumId w:val="336"/>
  </w:num>
  <w:num w:numId="198" w16cid:durableId="610430435">
    <w:abstractNumId w:val="181"/>
  </w:num>
  <w:num w:numId="199" w16cid:durableId="1559122390">
    <w:abstractNumId w:val="31"/>
  </w:num>
  <w:num w:numId="200" w16cid:durableId="1272662105">
    <w:abstractNumId w:val="147"/>
  </w:num>
  <w:num w:numId="201" w16cid:durableId="804783652">
    <w:abstractNumId w:val="121"/>
  </w:num>
  <w:num w:numId="202" w16cid:durableId="911280275">
    <w:abstractNumId w:val="259"/>
  </w:num>
  <w:num w:numId="203" w16cid:durableId="218908209">
    <w:abstractNumId w:val="208"/>
  </w:num>
  <w:num w:numId="204" w16cid:durableId="2092774516">
    <w:abstractNumId w:val="43"/>
  </w:num>
  <w:num w:numId="205" w16cid:durableId="2090272197">
    <w:abstractNumId w:val="215"/>
  </w:num>
  <w:num w:numId="206" w16cid:durableId="369065160">
    <w:abstractNumId w:val="83"/>
  </w:num>
  <w:num w:numId="207" w16cid:durableId="1796017761">
    <w:abstractNumId w:val="220"/>
  </w:num>
  <w:num w:numId="208" w16cid:durableId="1527140255">
    <w:abstractNumId w:val="252"/>
  </w:num>
  <w:num w:numId="209" w16cid:durableId="998465678">
    <w:abstractNumId w:val="244"/>
  </w:num>
  <w:num w:numId="210" w16cid:durableId="2024696733">
    <w:abstractNumId w:val="22"/>
  </w:num>
  <w:num w:numId="211" w16cid:durableId="685638587">
    <w:abstractNumId w:val="12"/>
  </w:num>
  <w:num w:numId="212" w16cid:durableId="1464152589">
    <w:abstractNumId w:val="231"/>
  </w:num>
  <w:num w:numId="213" w16cid:durableId="1308709862">
    <w:abstractNumId w:val="13"/>
  </w:num>
  <w:num w:numId="214" w16cid:durableId="1691835180">
    <w:abstractNumId w:val="7"/>
  </w:num>
  <w:num w:numId="215" w16cid:durableId="2125535349">
    <w:abstractNumId w:val="262"/>
  </w:num>
  <w:num w:numId="216" w16cid:durableId="1872692201">
    <w:abstractNumId w:val="310"/>
  </w:num>
  <w:num w:numId="217" w16cid:durableId="610891684">
    <w:abstractNumId w:val="251"/>
  </w:num>
  <w:num w:numId="218" w16cid:durableId="726491457">
    <w:abstractNumId w:val="76"/>
  </w:num>
  <w:num w:numId="219" w16cid:durableId="1080830359">
    <w:abstractNumId w:val="14"/>
  </w:num>
  <w:num w:numId="220" w16cid:durableId="1089228217">
    <w:abstractNumId w:val="284"/>
  </w:num>
  <w:num w:numId="221" w16cid:durableId="138545288">
    <w:abstractNumId w:val="239"/>
  </w:num>
  <w:num w:numId="222" w16cid:durableId="2037466216">
    <w:abstractNumId w:val="77"/>
  </w:num>
  <w:num w:numId="223" w16cid:durableId="234633785">
    <w:abstractNumId w:val="98"/>
  </w:num>
  <w:num w:numId="224" w16cid:durableId="1543135133">
    <w:abstractNumId w:val="212"/>
  </w:num>
  <w:num w:numId="225" w16cid:durableId="1498301668">
    <w:abstractNumId w:val="243"/>
  </w:num>
  <w:num w:numId="226" w16cid:durableId="293174576">
    <w:abstractNumId w:val="157"/>
  </w:num>
  <w:num w:numId="227" w16cid:durableId="1694183735">
    <w:abstractNumId w:val="173"/>
  </w:num>
  <w:num w:numId="228" w16cid:durableId="990871534">
    <w:abstractNumId w:val="182"/>
  </w:num>
  <w:num w:numId="229" w16cid:durableId="575240332">
    <w:abstractNumId w:val="131"/>
  </w:num>
  <w:num w:numId="230" w16cid:durableId="1680082309">
    <w:abstractNumId w:val="206"/>
  </w:num>
  <w:num w:numId="231" w16cid:durableId="27149956">
    <w:abstractNumId w:val="356"/>
  </w:num>
  <w:num w:numId="232" w16cid:durableId="144130825">
    <w:abstractNumId w:val="48"/>
  </w:num>
  <w:num w:numId="233" w16cid:durableId="2047876306">
    <w:abstractNumId w:val="290"/>
  </w:num>
  <w:num w:numId="234" w16cid:durableId="1722555787">
    <w:abstractNumId w:val="105"/>
  </w:num>
  <w:num w:numId="235" w16cid:durableId="515995289">
    <w:abstractNumId w:val="164"/>
  </w:num>
  <w:num w:numId="236" w16cid:durableId="525677613">
    <w:abstractNumId w:val="347"/>
  </w:num>
  <w:num w:numId="237" w16cid:durableId="1451777022">
    <w:abstractNumId w:val="135"/>
  </w:num>
  <w:num w:numId="238" w16cid:durableId="1734769611">
    <w:abstractNumId w:val="168"/>
  </w:num>
  <w:num w:numId="239" w16cid:durableId="1685935523">
    <w:abstractNumId w:val="85"/>
  </w:num>
  <w:num w:numId="240" w16cid:durableId="567039490">
    <w:abstractNumId w:val="146"/>
  </w:num>
  <w:num w:numId="241" w16cid:durableId="1380788978">
    <w:abstractNumId w:val="265"/>
  </w:num>
  <w:num w:numId="242" w16cid:durableId="1130441987">
    <w:abstractNumId w:val="275"/>
  </w:num>
  <w:num w:numId="243" w16cid:durableId="214896236">
    <w:abstractNumId w:val="5"/>
  </w:num>
  <w:num w:numId="244" w16cid:durableId="1871139626">
    <w:abstractNumId w:val="155"/>
  </w:num>
  <w:num w:numId="245" w16cid:durableId="874080814">
    <w:abstractNumId w:val="150"/>
  </w:num>
  <w:num w:numId="246" w16cid:durableId="832448786">
    <w:abstractNumId w:val="0"/>
  </w:num>
  <w:num w:numId="247" w16cid:durableId="1531798340">
    <w:abstractNumId w:val="81"/>
  </w:num>
  <w:num w:numId="248" w16cid:durableId="2029914797">
    <w:abstractNumId w:val="357"/>
  </w:num>
  <w:num w:numId="249" w16cid:durableId="1319193907">
    <w:abstractNumId w:val="111"/>
  </w:num>
  <w:num w:numId="250" w16cid:durableId="1524975407">
    <w:abstractNumId w:val="120"/>
  </w:num>
  <w:num w:numId="251" w16cid:durableId="491793988">
    <w:abstractNumId w:val="236"/>
  </w:num>
  <w:num w:numId="252" w16cid:durableId="391123813">
    <w:abstractNumId w:val="34"/>
  </w:num>
  <w:num w:numId="253" w16cid:durableId="1351493633">
    <w:abstractNumId w:val="266"/>
  </w:num>
  <w:num w:numId="254" w16cid:durableId="1841893032">
    <w:abstractNumId w:val="63"/>
  </w:num>
  <w:num w:numId="255" w16cid:durableId="1861313581">
    <w:abstractNumId w:val="339"/>
  </w:num>
  <w:num w:numId="256" w16cid:durableId="1280794657">
    <w:abstractNumId w:val="218"/>
  </w:num>
  <w:num w:numId="257" w16cid:durableId="382022249">
    <w:abstractNumId w:val="296"/>
  </w:num>
  <w:num w:numId="258" w16cid:durableId="769353371">
    <w:abstractNumId w:val="154"/>
  </w:num>
  <w:num w:numId="259" w16cid:durableId="49692470">
    <w:abstractNumId w:val="242"/>
  </w:num>
  <w:num w:numId="260" w16cid:durableId="1215509763">
    <w:abstractNumId w:val="285"/>
  </w:num>
  <w:num w:numId="261" w16cid:durableId="1249656648">
    <w:abstractNumId w:val="2"/>
  </w:num>
  <w:num w:numId="262" w16cid:durableId="341051696">
    <w:abstractNumId w:val="75"/>
  </w:num>
  <w:num w:numId="263" w16cid:durableId="567770196">
    <w:abstractNumId w:val="30"/>
  </w:num>
  <w:num w:numId="264" w16cid:durableId="1489207050">
    <w:abstractNumId w:val="229"/>
  </w:num>
  <w:num w:numId="265" w16cid:durableId="426003518">
    <w:abstractNumId w:val="298"/>
  </w:num>
  <w:num w:numId="266" w16cid:durableId="1019813119">
    <w:abstractNumId w:val="58"/>
  </w:num>
  <w:num w:numId="267" w16cid:durableId="780413732">
    <w:abstractNumId w:val="119"/>
  </w:num>
  <w:num w:numId="268" w16cid:durableId="1159224644">
    <w:abstractNumId w:val="331"/>
  </w:num>
  <w:num w:numId="269" w16cid:durableId="582036205">
    <w:abstractNumId w:val="342"/>
  </w:num>
  <w:num w:numId="270" w16cid:durableId="1864201714">
    <w:abstractNumId w:val="263"/>
  </w:num>
  <w:num w:numId="271" w16cid:durableId="1243030517">
    <w:abstractNumId w:val="246"/>
  </w:num>
  <w:num w:numId="272" w16cid:durableId="582641801">
    <w:abstractNumId w:val="136"/>
  </w:num>
  <w:num w:numId="273" w16cid:durableId="2004887941">
    <w:abstractNumId w:val="334"/>
  </w:num>
  <w:num w:numId="274" w16cid:durableId="19016459">
    <w:abstractNumId w:val="102"/>
  </w:num>
  <w:num w:numId="275" w16cid:durableId="930285418">
    <w:abstractNumId w:val="316"/>
  </w:num>
  <w:num w:numId="276" w16cid:durableId="1650131201">
    <w:abstractNumId w:val="122"/>
  </w:num>
  <w:num w:numId="277" w16cid:durableId="1677876118">
    <w:abstractNumId w:val="228"/>
  </w:num>
  <w:num w:numId="278" w16cid:durableId="190801394">
    <w:abstractNumId w:val="171"/>
  </w:num>
  <w:num w:numId="279" w16cid:durableId="980815878">
    <w:abstractNumId w:val="291"/>
  </w:num>
  <w:num w:numId="280" w16cid:durableId="1339120598">
    <w:abstractNumId w:val="82"/>
  </w:num>
  <w:num w:numId="281" w16cid:durableId="1852983400">
    <w:abstractNumId w:val="223"/>
  </w:num>
  <w:num w:numId="282" w16cid:durableId="1539854568">
    <w:abstractNumId w:val="321"/>
  </w:num>
  <w:num w:numId="283" w16cid:durableId="92476170">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3849855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1748921890">
    <w:abstractNumId w:val="3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709307218">
    <w:abstractNumId w:val="3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1181309824">
    <w:abstractNumId w:val="74"/>
  </w:num>
  <w:num w:numId="288" w16cid:durableId="1907300989">
    <w:abstractNumId w:val="106"/>
  </w:num>
  <w:num w:numId="289" w16cid:durableId="1383023623">
    <w:abstractNumId w:val="45"/>
  </w:num>
  <w:num w:numId="290" w16cid:durableId="1402021581">
    <w:abstractNumId w:val="100"/>
  </w:num>
  <w:num w:numId="291" w16cid:durableId="1496913945">
    <w:abstractNumId w:val="96"/>
  </w:num>
  <w:num w:numId="292" w16cid:durableId="69889485">
    <w:abstractNumId w:val="226"/>
  </w:num>
  <w:num w:numId="293" w16cid:durableId="1623416188">
    <w:abstractNumId w:val="178"/>
  </w:num>
  <w:num w:numId="294" w16cid:durableId="2119838070">
    <w:abstractNumId w:val="80"/>
  </w:num>
  <w:num w:numId="295" w16cid:durableId="1784765234">
    <w:abstractNumId w:val="167"/>
  </w:num>
  <w:num w:numId="296" w16cid:durableId="340426014">
    <w:abstractNumId w:val="39"/>
  </w:num>
  <w:num w:numId="297" w16cid:durableId="1115177057">
    <w:abstractNumId w:val="9"/>
  </w:num>
  <w:num w:numId="298" w16cid:durableId="521940947">
    <w:abstractNumId w:val="15"/>
  </w:num>
  <w:num w:numId="299" w16cid:durableId="981232850">
    <w:abstractNumId w:val="6"/>
  </w:num>
  <w:num w:numId="300" w16cid:durableId="1405180009">
    <w:abstractNumId w:val="177"/>
  </w:num>
  <w:num w:numId="301" w16cid:durableId="130947577">
    <w:abstractNumId w:val="337"/>
  </w:num>
  <w:num w:numId="302" w16cid:durableId="813183452">
    <w:abstractNumId w:val="354"/>
  </w:num>
  <w:num w:numId="303" w16cid:durableId="1661083525">
    <w:abstractNumId w:val="255"/>
  </w:num>
  <w:num w:numId="304" w16cid:durableId="1147161924">
    <w:abstractNumId w:val="222"/>
  </w:num>
  <w:num w:numId="305" w16cid:durableId="700395539">
    <w:abstractNumId w:val="8"/>
  </w:num>
  <w:num w:numId="306" w16cid:durableId="1825706725">
    <w:abstractNumId w:val="148"/>
  </w:num>
  <w:num w:numId="307" w16cid:durableId="1808008461">
    <w:abstractNumId w:val="341"/>
  </w:num>
  <w:num w:numId="308" w16cid:durableId="1296375166">
    <w:abstractNumId w:val="115"/>
  </w:num>
  <w:num w:numId="309" w16cid:durableId="1816070723">
    <w:abstractNumId w:val="137"/>
  </w:num>
  <w:num w:numId="310" w16cid:durableId="1142119559">
    <w:abstractNumId w:val="170"/>
  </w:num>
  <w:num w:numId="311" w16cid:durableId="712466172">
    <w:abstractNumId w:val="344"/>
  </w:num>
  <w:num w:numId="312" w16cid:durableId="148181253">
    <w:abstractNumId w:val="258"/>
  </w:num>
  <w:num w:numId="313" w16cid:durableId="1083067247">
    <w:abstractNumId w:val="199"/>
  </w:num>
  <w:num w:numId="314" w16cid:durableId="1699115028">
    <w:abstractNumId w:val="158"/>
  </w:num>
  <w:num w:numId="315" w16cid:durableId="1076979318">
    <w:abstractNumId w:val="50"/>
  </w:num>
  <w:num w:numId="316" w16cid:durableId="1686518109">
    <w:abstractNumId w:val="67"/>
  </w:num>
  <w:num w:numId="317" w16cid:durableId="698091251">
    <w:abstractNumId w:val="232"/>
  </w:num>
  <w:num w:numId="318" w16cid:durableId="334189528">
    <w:abstractNumId w:val="271"/>
  </w:num>
  <w:num w:numId="319" w16cid:durableId="1922370020">
    <w:abstractNumId w:val="104"/>
  </w:num>
  <w:num w:numId="320" w16cid:durableId="2099331238">
    <w:abstractNumId w:val="281"/>
  </w:num>
  <w:num w:numId="321" w16cid:durableId="2054647539">
    <w:abstractNumId w:val="132"/>
  </w:num>
  <w:num w:numId="322" w16cid:durableId="193033670">
    <w:abstractNumId w:val="169"/>
  </w:num>
  <w:num w:numId="323" w16cid:durableId="1883011442">
    <w:abstractNumId w:val="303"/>
  </w:num>
  <w:num w:numId="324" w16cid:durableId="52430114">
    <w:abstractNumId w:val="311"/>
  </w:num>
  <w:num w:numId="325" w16cid:durableId="1675768643">
    <w:abstractNumId w:val="234"/>
  </w:num>
  <w:num w:numId="326" w16cid:durableId="1276134987">
    <w:abstractNumId w:val="172"/>
  </w:num>
  <w:num w:numId="327" w16cid:durableId="1477185088">
    <w:abstractNumId w:val="233"/>
  </w:num>
  <w:num w:numId="328" w16cid:durableId="1105926157">
    <w:abstractNumId w:val="328"/>
  </w:num>
  <w:num w:numId="329" w16cid:durableId="1182816708">
    <w:abstractNumId w:val="36"/>
  </w:num>
  <w:num w:numId="330" w16cid:durableId="824055413">
    <w:abstractNumId w:val="47"/>
  </w:num>
  <w:num w:numId="331" w16cid:durableId="48699338">
    <w:abstractNumId w:val="207"/>
  </w:num>
  <w:num w:numId="332" w16cid:durableId="1083458154">
    <w:abstractNumId w:val="314"/>
  </w:num>
  <w:num w:numId="333" w16cid:durableId="1623458574">
    <w:abstractNumId w:val="276"/>
  </w:num>
  <w:num w:numId="334" w16cid:durableId="381910668">
    <w:abstractNumId w:val="192"/>
  </w:num>
  <w:num w:numId="335" w16cid:durableId="555817926">
    <w:abstractNumId w:val="183"/>
  </w:num>
  <w:num w:numId="336" w16cid:durableId="348072034">
    <w:abstractNumId w:val="113"/>
  </w:num>
  <w:num w:numId="337" w16cid:durableId="1034963930">
    <w:abstractNumId w:val="247"/>
  </w:num>
  <w:num w:numId="338" w16cid:durableId="490487696">
    <w:abstractNumId w:val="19"/>
  </w:num>
  <w:num w:numId="339" w16cid:durableId="974607370">
    <w:abstractNumId w:val="52"/>
  </w:num>
  <w:num w:numId="340" w16cid:durableId="685984340">
    <w:abstractNumId w:val="289"/>
  </w:num>
  <w:num w:numId="341" w16cid:durableId="820580495">
    <w:abstractNumId w:val="214"/>
  </w:num>
  <w:num w:numId="342" w16cid:durableId="113059446">
    <w:abstractNumId w:val="93"/>
  </w:num>
  <w:num w:numId="343" w16cid:durableId="135949063">
    <w:abstractNumId w:val="225"/>
  </w:num>
  <w:num w:numId="344" w16cid:durableId="639573883">
    <w:abstractNumId w:val="110"/>
  </w:num>
  <w:num w:numId="345" w16cid:durableId="1413501091">
    <w:abstractNumId w:val="17"/>
  </w:num>
  <w:num w:numId="346" w16cid:durableId="487986083">
    <w:abstractNumId w:val="202"/>
  </w:num>
  <w:num w:numId="347" w16cid:durableId="567762009">
    <w:abstractNumId w:val="59"/>
  </w:num>
  <w:num w:numId="348" w16cid:durableId="2106655352">
    <w:abstractNumId w:val="302"/>
  </w:num>
  <w:num w:numId="349" w16cid:durableId="1007901278">
    <w:abstractNumId w:val="109"/>
  </w:num>
  <w:num w:numId="350" w16cid:durableId="491259061">
    <w:abstractNumId w:val="86"/>
  </w:num>
  <w:num w:numId="351" w16cid:durableId="89545930">
    <w:abstractNumId w:val="309"/>
  </w:num>
  <w:num w:numId="352" w16cid:durableId="858856154">
    <w:abstractNumId w:val="267"/>
  </w:num>
  <w:num w:numId="353" w16cid:durableId="1364789609">
    <w:abstractNumId w:val="318"/>
  </w:num>
  <w:num w:numId="354" w16cid:durableId="627128361">
    <w:abstractNumId w:val="180"/>
  </w:num>
  <w:num w:numId="355" w16cid:durableId="598493572">
    <w:abstractNumId w:val="353"/>
  </w:num>
  <w:num w:numId="356" w16cid:durableId="1089233397">
    <w:abstractNumId w:val="26"/>
  </w:num>
  <w:num w:numId="357" w16cid:durableId="350953063">
    <w:abstractNumId w:val="18"/>
  </w:num>
  <w:num w:numId="358" w16cid:durableId="796068407">
    <w:abstractNumId w:val="343"/>
  </w:num>
  <w:num w:numId="359" w16cid:durableId="1727609902">
    <w:abstractNumId w:val="126"/>
  </w:num>
  <w:num w:numId="360" w16cid:durableId="1128476483">
    <w:abstractNumId w:val="200"/>
  </w:num>
  <w:num w:numId="361" w16cid:durableId="1550337832">
    <w:abstractNumId w:val="1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1C"/>
    <w:rsid w:val="0000019F"/>
    <w:rsid w:val="00002088"/>
    <w:rsid w:val="00004BD4"/>
    <w:rsid w:val="00004C5E"/>
    <w:rsid w:val="000067B0"/>
    <w:rsid w:val="0001023F"/>
    <w:rsid w:val="0001636F"/>
    <w:rsid w:val="000340AA"/>
    <w:rsid w:val="0004126D"/>
    <w:rsid w:val="0004180E"/>
    <w:rsid w:val="00047131"/>
    <w:rsid w:val="000532B2"/>
    <w:rsid w:val="0006112D"/>
    <w:rsid w:val="00064DFF"/>
    <w:rsid w:val="00072ABB"/>
    <w:rsid w:val="000748A2"/>
    <w:rsid w:val="00081535"/>
    <w:rsid w:val="0008198F"/>
    <w:rsid w:val="000846F3"/>
    <w:rsid w:val="00093EEB"/>
    <w:rsid w:val="00095594"/>
    <w:rsid w:val="000A123E"/>
    <w:rsid w:val="000B05D5"/>
    <w:rsid w:val="000B4221"/>
    <w:rsid w:val="000B5B1F"/>
    <w:rsid w:val="000C3EC8"/>
    <w:rsid w:val="000C3F23"/>
    <w:rsid w:val="000D294A"/>
    <w:rsid w:val="000D59A1"/>
    <w:rsid w:val="000D6762"/>
    <w:rsid w:val="000F5EE4"/>
    <w:rsid w:val="00115024"/>
    <w:rsid w:val="001203ED"/>
    <w:rsid w:val="00136EC2"/>
    <w:rsid w:val="0014013B"/>
    <w:rsid w:val="001453E1"/>
    <w:rsid w:val="001503AB"/>
    <w:rsid w:val="001658E7"/>
    <w:rsid w:val="00166411"/>
    <w:rsid w:val="001722C7"/>
    <w:rsid w:val="00172864"/>
    <w:rsid w:val="001754BF"/>
    <w:rsid w:val="001778EF"/>
    <w:rsid w:val="00194CF6"/>
    <w:rsid w:val="001951D7"/>
    <w:rsid w:val="001957ED"/>
    <w:rsid w:val="001A0038"/>
    <w:rsid w:val="001A5FA7"/>
    <w:rsid w:val="001B0A1F"/>
    <w:rsid w:val="001B71AD"/>
    <w:rsid w:val="001B794F"/>
    <w:rsid w:val="001C25D5"/>
    <w:rsid w:val="001C574E"/>
    <w:rsid w:val="001D1208"/>
    <w:rsid w:val="001D7A9E"/>
    <w:rsid w:val="001E0794"/>
    <w:rsid w:val="001F64D1"/>
    <w:rsid w:val="00204016"/>
    <w:rsid w:val="00206557"/>
    <w:rsid w:val="002136C4"/>
    <w:rsid w:val="002161FB"/>
    <w:rsid w:val="00217297"/>
    <w:rsid w:val="0021767F"/>
    <w:rsid w:val="002235B7"/>
    <w:rsid w:val="0024357C"/>
    <w:rsid w:val="00250920"/>
    <w:rsid w:val="002544BA"/>
    <w:rsid w:val="00255CC7"/>
    <w:rsid w:val="0026140E"/>
    <w:rsid w:val="00261E40"/>
    <w:rsid w:val="00281E46"/>
    <w:rsid w:val="0029576E"/>
    <w:rsid w:val="00296F45"/>
    <w:rsid w:val="002A0E25"/>
    <w:rsid w:val="002A264F"/>
    <w:rsid w:val="002A3DEB"/>
    <w:rsid w:val="002B1742"/>
    <w:rsid w:val="002B4F74"/>
    <w:rsid w:val="002B6A56"/>
    <w:rsid w:val="002C008C"/>
    <w:rsid w:val="002C2924"/>
    <w:rsid w:val="002C457E"/>
    <w:rsid w:val="002D14A3"/>
    <w:rsid w:val="002E165B"/>
    <w:rsid w:val="002E49CE"/>
    <w:rsid w:val="002F6F61"/>
    <w:rsid w:val="0030024A"/>
    <w:rsid w:val="00301A50"/>
    <w:rsid w:val="00306ED1"/>
    <w:rsid w:val="003163C1"/>
    <w:rsid w:val="003174D1"/>
    <w:rsid w:val="00325350"/>
    <w:rsid w:val="00347D80"/>
    <w:rsid w:val="00355B2B"/>
    <w:rsid w:val="00355D90"/>
    <w:rsid w:val="00371E86"/>
    <w:rsid w:val="00374A36"/>
    <w:rsid w:val="00375F80"/>
    <w:rsid w:val="00377252"/>
    <w:rsid w:val="003844F0"/>
    <w:rsid w:val="0038752B"/>
    <w:rsid w:val="00390A8C"/>
    <w:rsid w:val="00391167"/>
    <w:rsid w:val="00396D75"/>
    <w:rsid w:val="003A5E43"/>
    <w:rsid w:val="003C394E"/>
    <w:rsid w:val="003C3B1C"/>
    <w:rsid w:val="003C7ADB"/>
    <w:rsid w:val="003D226E"/>
    <w:rsid w:val="003D48FF"/>
    <w:rsid w:val="003D4F27"/>
    <w:rsid w:val="003F0F78"/>
    <w:rsid w:val="003F2270"/>
    <w:rsid w:val="004055F5"/>
    <w:rsid w:val="00406467"/>
    <w:rsid w:val="00410839"/>
    <w:rsid w:val="00410B7C"/>
    <w:rsid w:val="004111B9"/>
    <w:rsid w:val="00414F86"/>
    <w:rsid w:val="00416BA7"/>
    <w:rsid w:val="004345E3"/>
    <w:rsid w:val="00437667"/>
    <w:rsid w:val="00442602"/>
    <w:rsid w:val="00465273"/>
    <w:rsid w:val="00470D56"/>
    <w:rsid w:val="004722A5"/>
    <w:rsid w:val="0047655C"/>
    <w:rsid w:val="00476E1B"/>
    <w:rsid w:val="00492460"/>
    <w:rsid w:val="00496CC9"/>
    <w:rsid w:val="004C0526"/>
    <w:rsid w:val="004C0B23"/>
    <w:rsid w:val="004C4C6C"/>
    <w:rsid w:val="004C5134"/>
    <w:rsid w:val="004D7033"/>
    <w:rsid w:val="004D7B87"/>
    <w:rsid w:val="004E09EC"/>
    <w:rsid w:val="005006CC"/>
    <w:rsid w:val="00501EC6"/>
    <w:rsid w:val="005230DA"/>
    <w:rsid w:val="005249B9"/>
    <w:rsid w:val="0052678E"/>
    <w:rsid w:val="00534F9F"/>
    <w:rsid w:val="00536F2E"/>
    <w:rsid w:val="005464FF"/>
    <w:rsid w:val="00563782"/>
    <w:rsid w:val="005644C9"/>
    <w:rsid w:val="0057068D"/>
    <w:rsid w:val="00587C2E"/>
    <w:rsid w:val="005910E6"/>
    <w:rsid w:val="00591FD4"/>
    <w:rsid w:val="00592DE0"/>
    <w:rsid w:val="00593800"/>
    <w:rsid w:val="005960D6"/>
    <w:rsid w:val="00596EAD"/>
    <w:rsid w:val="005A1E57"/>
    <w:rsid w:val="005C4D7C"/>
    <w:rsid w:val="005C7433"/>
    <w:rsid w:val="005C7706"/>
    <w:rsid w:val="005E1A2B"/>
    <w:rsid w:val="005E1C89"/>
    <w:rsid w:val="005E26A9"/>
    <w:rsid w:val="005F4873"/>
    <w:rsid w:val="005F6A8A"/>
    <w:rsid w:val="0060076E"/>
    <w:rsid w:val="00612DD6"/>
    <w:rsid w:val="006225BB"/>
    <w:rsid w:val="006264FF"/>
    <w:rsid w:val="00627A71"/>
    <w:rsid w:val="00633C94"/>
    <w:rsid w:val="00642272"/>
    <w:rsid w:val="0064274C"/>
    <w:rsid w:val="00685EF3"/>
    <w:rsid w:val="00687DD2"/>
    <w:rsid w:val="00691E97"/>
    <w:rsid w:val="00696048"/>
    <w:rsid w:val="006A5170"/>
    <w:rsid w:val="006B2AA3"/>
    <w:rsid w:val="006B77B9"/>
    <w:rsid w:val="006C5AC9"/>
    <w:rsid w:val="006D69D4"/>
    <w:rsid w:val="006D6DF2"/>
    <w:rsid w:val="006E3DF3"/>
    <w:rsid w:val="006E43DF"/>
    <w:rsid w:val="006E4C34"/>
    <w:rsid w:val="006F583F"/>
    <w:rsid w:val="00702A09"/>
    <w:rsid w:val="0070550D"/>
    <w:rsid w:val="0071256F"/>
    <w:rsid w:val="00723863"/>
    <w:rsid w:val="00744A87"/>
    <w:rsid w:val="00744C4F"/>
    <w:rsid w:val="00751C99"/>
    <w:rsid w:val="00764FC9"/>
    <w:rsid w:val="00770A70"/>
    <w:rsid w:val="00772DF9"/>
    <w:rsid w:val="0077565A"/>
    <w:rsid w:val="007811CF"/>
    <w:rsid w:val="007813FC"/>
    <w:rsid w:val="00785943"/>
    <w:rsid w:val="00787DCE"/>
    <w:rsid w:val="007922DF"/>
    <w:rsid w:val="007A0E74"/>
    <w:rsid w:val="007A2073"/>
    <w:rsid w:val="007A5803"/>
    <w:rsid w:val="007B4F08"/>
    <w:rsid w:val="007B5499"/>
    <w:rsid w:val="007C3265"/>
    <w:rsid w:val="007C550B"/>
    <w:rsid w:val="007E009F"/>
    <w:rsid w:val="007E00AE"/>
    <w:rsid w:val="007E036D"/>
    <w:rsid w:val="007E4901"/>
    <w:rsid w:val="007E6234"/>
    <w:rsid w:val="007F239A"/>
    <w:rsid w:val="007F2C8E"/>
    <w:rsid w:val="0080486E"/>
    <w:rsid w:val="0081136A"/>
    <w:rsid w:val="0081466F"/>
    <w:rsid w:val="00814E6A"/>
    <w:rsid w:val="00817950"/>
    <w:rsid w:val="0082657F"/>
    <w:rsid w:val="0083226F"/>
    <w:rsid w:val="008368DC"/>
    <w:rsid w:val="0084370B"/>
    <w:rsid w:val="0085690F"/>
    <w:rsid w:val="0086119B"/>
    <w:rsid w:val="0086211C"/>
    <w:rsid w:val="00864B12"/>
    <w:rsid w:val="00867CA2"/>
    <w:rsid w:val="00880BA2"/>
    <w:rsid w:val="008823A9"/>
    <w:rsid w:val="008828BC"/>
    <w:rsid w:val="00886CE8"/>
    <w:rsid w:val="0088769A"/>
    <w:rsid w:val="008905F7"/>
    <w:rsid w:val="00893AF3"/>
    <w:rsid w:val="008951FD"/>
    <w:rsid w:val="008A426B"/>
    <w:rsid w:val="008B256B"/>
    <w:rsid w:val="008B3684"/>
    <w:rsid w:val="008C046A"/>
    <w:rsid w:val="008C1A67"/>
    <w:rsid w:val="008D06AC"/>
    <w:rsid w:val="008D5B91"/>
    <w:rsid w:val="008D5F63"/>
    <w:rsid w:val="00905D91"/>
    <w:rsid w:val="00905FEA"/>
    <w:rsid w:val="00911815"/>
    <w:rsid w:val="00911A62"/>
    <w:rsid w:val="00915032"/>
    <w:rsid w:val="0091614C"/>
    <w:rsid w:val="00916962"/>
    <w:rsid w:val="0093113F"/>
    <w:rsid w:val="009337A8"/>
    <w:rsid w:val="00937AE3"/>
    <w:rsid w:val="00941C5F"/>
    <w:rsid w:val="00950B62"/>
    <w:rsid w:val="00951EC0"/>
    <w:rsid w:val="00957800"/>
    <w:rsid w:val="00961180"/>
    <w:rsid w:val="00981E5B"/>
    <w:rsid w:val="0098333B"/>
    <w:rsid w:val="00983632"/>
    <w:rsid w:val="009840AA"/>
    <w:rsid w:val="00984E81"/>
    <w:rsid w:val="00987D0F"/>
    <w:rsid w:val="009B0540"/>
    <w:rsid w:val="009B085E"/>
    <w:rsid w:val="009B515A"/>
    <w:rsid w:val="009D145C"/>
    <w:rsid w:val="009D1786"/>
    <w:rsid w:val="009D199B"/>
    <w:rsid w:val="009D42FB"/>
    <w:rsid w:val="009D6841"/>
    <w:rsid w:val="009E0578"/>
    <w:rsid w:val="009F29E9"/>
    <w:rsid w:val="009F474F"/>
    <w:rsid w:val="00A04DBD"/>
    <w:rsid w:val="00A0748E"/>
    <w:rsid w:val="00A16819"/>
    <w:rsid w:val="00A17939"/>
    <w:rsid w:val="00A2158A"/>
    <w:rsid w:val="00A22F8F"/>
    <w:rsid w:val="00A23DA4"/>
    <w:rsid w:val="00A25636"/>
    <w:rsid w:val="00A37564"/>
    <w:rsid w:val="00A57D0B"/>
    <w:rsid w:val="00A65460"/>
    <w:rsid w:val="00AA510F"/>
    <w:rsid w:val="00AB4AEE"/>
    <w:rsid w:val="00AC5418"/>
    <w:rsid w:val="00AD06B0"/>
    <w:rsid w:val="00AE781F"/>
    <w:rsid w:val="00AF43A3"/>
    <w:rsid w:val="00B06206"/>
    <w:rsid w:val="00B16C40"/>
    <w:rsid w:val="00B366AE"/>
    <w:rsid w:val="00B41236"/>
    <w:rsid w:val="00B618DE"/>
    <w:rsid w:val="00B6249D"/>
    <w:rsid w:val="00B679A8"/>
    <w:rsid w:val="00B67A8E"/>
    <w:rsid w:val="00B7123D"/>
    <w:rsid w:val="00B73D96"/>
    <w:rsid w:val="00B73F0E"/>
    <w:rsid w:val="00B811DF"/>
    <w:rsid w:val="00B81BD2"/>
    <w:rsid w:val="00B923AD"/>
    <w:rsid w:val="00BA28D1"/>
    <w:rsid w:val="00BA41A4"/>
    <w:rsid w:val="00BA5987"/>
    <w:rsid w:val="00BA7262"/>
    <w:rsid w:val="00BB050B"/>
    <w:rsid w:val="00BB2F3F"/>
    <w:rsid w:val="00BB4351"/>
    <w:rsid w:val="00BB44CE"/>
    <w:rsid w:val="00BC694E"/>
    <w:rsid w:val="00BD1478"/>
    <w:rsid w:val="00BD3022"/>
    <w:rsid w:val="00BD4B26"/>
    <w:rsid w:val="00BD6508"/>
    <w:rsid w:val="00BD77E4"/>
    <w:rsid w:val="00BD7D5F"/>
    <w:rsid w:val="00BF04A7"/>
    <w:rsid w:val="00BF6700"/>
    <w:rsid w:val="00C05313"/>
    <w:rsid w:val="00C06922"/>
    <w:rsid w:val="00C2229F"/>
    <w:rsid w:val="00C4103A"/>
    <w:rsid w:val="00C4159A"/>
    <w:rsid w:val="00C51F43"/>
    <w:rsid w:val="00C56FE9"/>
    <w:rsid w:val="00C67512"/>
    <w:rsid w:val="00C710EE"/>
    <w:rsid w:val="00C721AF"/>
    <w:rsid w:val="00C73CF3"/>
    <w:rsid w:val="00C938A1"/>
    <w:rsid w:val="00CA0C39"/>
    <w:rsid w:val="00CA12DC"/>
    <w:rsid w:val="00CA3966"/>
    <w:rsid w:val="00CA706B"/>
    <w:rsid w:val="00CC1769"/>
    <w:rsid w:val="00CD29C6"/>
    <w:rsid w:val="00CD44E4"/>
    <w:rsid w:val="00CF35C5"/>
    <w:rsid w:val="00D03E0A"/>
    <w:rsid w:val="00D11440"/>
    <w:rsid w:val="00D1698B"/>
    <w:rsid w:val="00D21FF4"/>
    <w:rsid w:val="00D23905"/>
    <w:rsid w:val="00D302FF"/>
    <w:rsid w:val="00D46713"/>
    <w:rsid w:val="00D5624A"/>
    <w:rsid w:val="00D65F8E"/>
    <w:rsid w:val="00D66583"/>
    <w:rsid w:val="00D82F65"/>
    <w:rsid w:val="00D86547"/>
    <w:rsid w:val="00DA2D57"/>
    <w:rsid w:val="00DA5445"/>
    <w:rsid w:val="00DB767C"/>
    <w:rsid w:val="00DC537D"/>
    <w:rsid w:val="00DD37BF"/>
    <w:rsid w:val="00DE7446"/>
    <w:rsid w:val="00DF2F6D"/>
    <w:rsid w:val="00DF3926"/>
    <w:rsid w:val="00DF42C7"/>
    <w:rsid w:val="00DF5FAD"/>
    <w:rsid w:val="00DF7C80"/>
    <w:rsid w:val="00E003DF"/>
    <w:rsid w:val="00E01D7C"/>
    <w:rsid w:val="00E049D5"/>
    <w:rsid w:val="00E10C8F"/>
    <w:rsid w:val="00E15D95"/>
    <w:rsid w:val="00E208CA"/>
    <w:rsid w:val="00E22285"/>
    <w:rsid w:val="00E25006"/>
    <w:rsid w:val="00E2704B"/>
    <w:rsid w:val="00E270B8"/>
    <w:rsid w:val="00E3524A"/>
    <w:rsid w:val="00E375A9"/>
    <w:rsid w:val="00E44582"/>
    <w:rsid w:val="00E51B35"/>
    <w:rsid w:val="00E55D9B"/>
    <w:rsid w:val="00E6625A"/>
    <w:rsid w:val="00E76E2A"/>
    <w:rsid w:val="00E83897"/>
    <w:rsid w:val="00E8526F"/>
    <w:rsid w:val="00E854E7"/>
    <w:rsid w:val="00E92538"/>
    <w:rsid w:val="00E94288"/>
    <w:rsid w:val="00EA7030"/>
    <w:rsid w:val="00EB5F44"/>
    <w:rsid w:val="00EC1385"/>
    <w:rsid w:val="00EC35AB"/>
    <w:rsid w:val="00ED00F5"/>
    <w:rsid w:val="00ED3B07"/>
    <w:rsid w:val="00ED7F9F"/>
    <w:rsid w:val="00EE340F"/>
    <w:rsid w:val="00F141DA"/>
    <w:rsid w:val="00F24AC9"/>
    <w:rsid w:val="00F343ED"/>
    <w:rsid w:val="00F37E16"/>
    <w:rsid w:val="00F4549D"/>
    <w:rsid w:val="00F4761B"/>
    <w:rsid w:val="00F50AE4"/>
    <w:rsid w:val="00F51C19"/>
    <w:rsid w:val="00F55CE4"/>
    <w:rsid w:val="00F64513"/>
    <w:rsid w:val="00F65920"/>
    <w:rsid w:val="00F66C5F"/>
    <w:rsid w:val="00F77026"/>
    <w:rsid w:val="00F85F14"/>
    <w:rsid w:val="00FA0C09"/>
    <w:rsid w:val="00FA36E5"/>
    <w:rsid w:val="00FB22AD"/>
    <w:rsid w:val="00FB4E50"/>
    <w:rsid w:val="00FC672D"/>
    <w:rsid w:val="00FD25B7"/>
    <w:rsid w:val="00FD40C0"/>
    <w:rsid w:val="00FE0156"/>
    <w:rsid w:val="00FE0DF6"/>
    <w:rsid w:val="00FE1A32"/>
    <w:rsid w:val="00FE4695"/>
    <w:rsid w:val="00FF00D4"/>
    <w:rsid w:val="00FF09EE"/>
    <w:rsid w:val="00FF3E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FDE42"/>
  <w15:chartTrackingRefBased/>
  <w15:docId w15:val="{D3423F16-CABD-44B1-BA9B-8C103B2E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03A"/>
    <w:pPr>
      <w:spacing w:after="200" w:line="276" w:lineRule="auto"/>
    </w:pPr>
    <w:rPr>
      <w:sz w:val="22"/>
      <w:szCs w:val="22"/>
      <w:lang w:eastAsia="en-US"/>
    </w:rPr>
  </w:style>
  <w:style w:type="paragraph" w:styleId="Heading1">
    <w:name w:val="heading 1"/>
    <w:basedOn w:val="Normal"/>
    <w:next w:val="Normal"/>
    <w:link w:val="Heading1Char"/>
    <w:uiPriority w:val="9"/>
    <w:qFormat/>
    <w:rsid w:val="00E270B8"/>
    <w:pPr>
      <w:keepNext/>
      <w:spacing w:before="240" w:after="60" w:line="240" w:lineRule="auto"/>
      <w:outlineLvl w:val="0"/>
    </w:pPr>
    <w:rPr>
      <w:rFonts w:ascii="Arial" w:eastAsia="Times New Roman" w:hAnsi="Arial" w:cs="Arial"/>
      <w:b/>
      <w:bCs/>
      <w:kern w:val="32"/>
      <w:sz w:val="32"/>
      <w:szCs w:val="32"/>
      <w:lang w:eastAsia="hr-HR"/>
    </w:rPr>
  </w:style>
  <w:style w:type="paragraph" w:styleId="Heading2">
    <w:name w:val="heading 2"/>
    <w:basedOn w:val="Normal"/>
    <w:next w:val="Normal"/>
    <w:link w:val="Heading2Char"/>
    <w:uiPriority w:val="9"/>
    <w:qFormat/>
    <w:rsid w:val="00E270B8"/>
    <w:pPr>
      <w:keepNext/>
      <w:spacing w:before="240" w:after="60" w:line="240" w:lineRule="auto"/>
      <w:outlineLvl w:val="1"/>
    </w:pPr>
    <w:rPr>
      <w:rFonts w:ascii="Arial" w:eastAsia="Times New Roman" w:hAnsi="Arial" w:cs="Arial"/>
      <w:b/>
      <w:bCs/>
      <w:i/>
      <w:iCs/>
      <w:sz w:val="28"/>
      <w:szCs w:val="28"/>
      <w:lang w:eastAsia="hr-HR"/>
    </w:rPr>
  </w:style>
  <w:style w:type="paragraph" w:styleId="Heading3">
    <w:name w:val="heading 3"/>
    <w:basedOn w:val="Normal"/>
    <w:next w:val="Normal"/>
    <w:link w:val="Heading3Char"/>
    <w:uiPriority w:val="9"/>
    <w:qFormat/>
    <w:rsid w:val="00072ABB"/>
    <w:pPr>
      <w:keepNext/>
      <w:spacing w:after="0" w:line="240" w:lineRule="auto"/>
      <w:jc w:val="center"/>
      <w:outlineLvl w:val="2"/>
    </w:pPr>
    <w:rPr>
      <w:rFonts w:ascii="Arial" w:eastAsia="Times New Roman" w:hAnsi="Arial"/>
      <w:b/>
      <w:caps/>
      <w:sz w:val="28"/>
      <w:szCs w:val="20"/>
    </w:rPr>
  </w:style>
  <w:style w:type="paragraph" w:styleId="Heading4">
    <w:name w:val="heading 4"/>
    <w:basedOn w:val="Normal"/>
    <w:next w:val="Normal"/>
    <w:link w:val="Heading4Char"/>
    <w:uiPriority w:val="9"/>
    <w:qFormat/>
    <w:rsid w:val="00072ABB"/>
    <w:pPr>
      <w:keepNext/>
      <w:spacing w:after="0" w:line="240" w:lineRule="auto"/>
      <w:jc w:val="both"/>
      <w:outlineLvl w:val="3"/>
    </w:pPr>
    <w:rPr>
      <w:rFonts w:ascii="HR Courier New" w:eastAsia="Times New Roman" w:hAnsi="HR Courier New"/>
      <w:b/>
      <w:sz w:val="24"/>
      <w:szCs w:val="20"/>
      <w:lang w:eastAsia="hr-HR"/>
    </w:rPr>
  </w:style>
  <w:style w:type="paragraph" w:styleId="Heading5">
    <w:name w:val="heading 5"/>
    <w:basedOn w:val="Normal"/>
    <w:next w:val="Normal"/>
    <w:link w:val="Heading5Char"/>
    <w:uiPriority w:val="9"/>
    <w:qFormat/>
    <w:rsid w:val="00072ABB"/>
    <w:pPr>
      <w:keepNext/>
      <w:spacing w:after="0" w:line="240" w:lineRule="auto"/>
      <w:jc w:val="center"/>
      <w:outlineLvl w:val="4"/>
    </w:pPr>
    <w:rPr>
      <w:rFonts w:ascii="Arial" w:eastAsia="Times New Roman" w:hAnsi="Arial"/>
      <w:b/>
      <w:color w:val="FF0000"/>
      <w:spacing w:val="40"/>
      <w:sz w:val="20"/>
      <w:szCs w:val="20"/>
      <w:lang w:eastAsia="hr-HR"/>
    </w:rPr>
  </w:style>
  <w:style w:type="paragraph" w:styleId="Heading6">
    <w:name w:val="heading 6"/>
    <w:basedOn w:val="Normal"/>
    <w:next w:val="Normal"/>
    <w:link w:val="Heading6Char"/>
    <w:uiPriority w:val="9"/>
    <w:qFormat/>
    <w:rsid w:val="00072ABB"/>
    <w:pPr>
      <w:keepNext/>
      <w:widowControl w:val="0"/>
      <w:spacing w:after="0" w:line="360" w:lineRule="auto"/>
      <w:outlineLvl w:val="5"/>
    </w:pPr>
    <w:rPr>
      <w:rFonts w:ascii="Times New Roman" w:eastAsia="Times New Roman" w:hAnsi="Times New Roman"/>
      <w:b/>
      <w:sz w:val="28"/>
      <w:szCs w:val="20"/>
      <w:u w:val="single"/>
      <w:lang w:eastAsia="hr-HR"/>
    </w:rPr>
  </w:style>
  <w:style w:type="paragraph" w:styleId="Heading7">
    <w:name w:val="heading 7"/>
    <w:basedOn w:val="Normal"/>
    <w:next w:val="Normal"/>
    <w:link w:val="Heading7Char"/>
    <w:uiPriority w:val="9"/>
    <w:qFormat/>
    <w:rsid w:val="00072ABB"/>
    <w:pPr>
      <w:keepNext/>
      <w:spacing w:after="0" w:line="240" w:lineRule="auto"/>
      <w:outlineLvl w:val="6"/>
    </w:pPr>
    <w:rPr>
      <w:rFonts w:ascii="Times New Roman" w:eastAsia="Times New Roman" w:hAnsi="Times New Roman"/>
      <w:sz w:val="28"/>
      <w:szCs w:val="20"/>
      <w:lang w:eastAsia="hr-HR"/>
    </w:rPr>
  </w:style>
  <w:style w:type="paragraph" w:styleId="Heading8">
    <w:name w:val="heading 8"/>
    <w:basedOn w:val="Normal"/>
    <w:next w:val="Normal"/>
    <w:link w:val="Heading8Char"/>
    <w:uiPriority w:val="9"/>
    <w:qFormat/>
    <w:rsid w:val="00072ABB"/>
    <w:pPr>
      <w:keepNext/>
      <w:spacing w:after="0" w:line="240" w:lineRule="auto"/>
      <w:jc w:val="both"/>
      <w:outlineLvl w:val="7"/>
    </w:pPr>
    <w:rPr>
      <w:rFonts w:ascii="Arial" w:eastAsia="Times New Roman" w:hAnsi="Arial"/>
      <w:b/>
      <w:caps/>
      <w:color w:val="FF0000"/>
      <w:sz w:val="24"/>
      <w:szCs w:val="20"/>
      <w:lang w:eastAsia="hr-HR"/>
    </w:rPr>
  </w:style>
  <w:style w:type="paragraph" w:styleId="Heading9">
    <w:name w:val="heading 9"/>
    <w:basedOn w:val="Normal"/>
    <w:next w:val="Normal"/>
    <w:link w:val="Heading9Char"/>
    <w:uiPriority w:val="9"/>
    <w:qFormat/>
    <w:rsid w:val="00072ABB"/>
    <w:pPr>
      <w:keepNext/>
      <w:widowControl w:val="0"/>
      <w:spacing w:after="0" w:line="360" w:lineRule="auto"/>
      <w:jc w:val="center"/>
      <w:outlineLvl w:val="8"/>
    </w:pPr>
    <w:rPr>
      <w:rFonts w:ascii="Times New Roman" w:eastAsia="Times New Roman" w:hAnsi="Times New Roman"/>
      <w:sz w:val="5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D75"/>
    <w:pPr>
      <w:tabs>
        <w:tab w:val="center" w:pos="4536"/>
        <w:tab w:val="right" w:pos="9072"/>
      </w:tabs>
    </w:pPr>
  </w:style>
  <w:style w:type="character" w:customStyle="1" w:styleId="HeaderChar">
    <w:name w:val="Header Char"/>
    <w:link w:val="Header"/>
    <w:uiPriority w:val="99"/>
    <w:qFormat/>
    <w:rsid w:val="00396D75"/>
    <w:rPr>
      <w:sz w:val="22"/>
      <w:szCs w:val="22"/>
      <w:lang w:eastAsia="en-US"/>
    </w:rPr>
  </w:style>
  <w:style w:type="paragraph" w:styleId="Footer">
    <w:name w:val="footer"/>
    <w:basedOn w:val="Normal"/>
    <w:link w:val="FooterChar"/>
    <w:uiPriority w:val="99"/>
    <w:unhideWhenUsed/>
    <w:rsid w:val="00396D75"/>
    <w:pPr>
      <w:tabs>
        <w:tab w:val="center" w:pos="4536"/>
        <w:tab w:val="right" w:pos="9072"/>
      </w:tabs>
    </w:pPr>
  </w:style>
  <w:style w:type="character" w:customStyle="1" w:styleId="FooterChar">
    <w:name w:val="Footer Char"/>
    <w:link w:val="Footer"/>
    <w:uiPriority w:val="99"/>
    <w:qFormat/>
    <w:rsid w:val="00396D75"/>
    <w:rPr>
      <w:sz w:val="22"/>
      <w:szCs w:val="22"/>
      <w:lang w:eastAsia="en-US"/>
    </w:rPr>
  </w:style>
  <w:style w:type="paragraph" w:styleId="BalloonText">
    <w:name w:val="Balloon Text"/>
    <w:basedOn w:val="Normal"/>
    <w:link w:val="BalloonTextChar"/>
    <w:unhideWhenUsed/>
    <w:rsid w:val="00396D75"/>
    <w:pPr>
      <w:spacing w:after="0" w:line="240" w:lineRule="auto"/>
    </w:pPr>
    <w:rPr>
      <w:rFonts w:ascii="Tahoma" w:hAnsi="Tahoma" w:cs="Tahoma"/>
      <w:sz w:val="16"/>
      <w:szCs w:val="16"/>
    </w:rPr>
  </w:style>
  <w:style w:type="character" w:customStyle="1" w:styleId="BalloonTextChar">
    <w:name w:val="Balloon Text Char"/>
    <w:link w:val="BalloonText"/>
    <w:rsid w:val="00396D75"/>
    <w:rPr>
      <w:rFonts w:ascii="Tahoma" w:hAnsi="Tahoma" w:cs="Tahoma"/>
      <w:sz w:val="16"/>
      <w:szCs w:val="16"/>
      <w:lang w:eastAsia="en-US"/>
    </w:rPr>
  </w:style>
  <w:style w:type="paragraph" w:styleId="NoSpacing">
    <w:name w:val="No Spacing"/>
    <w:aliases w:val="POPIS GRAFOVA"/>
    <w:link w:val="NoSpacingChar"/>
    <w:uiPriority w:val="1"/>
    <w:qFormat/>
    <w:rsid w:val="000067B0"/>
    <w:rPr>
      <w:rFonts w:eastAsia="Times New Roman"/>
      <w:sz w:val="22"/>
      <w:szCs w:val="22"/>
      <w:lang w:eastAsia="en-US"/>
    </w:rPr>
  </w:style>
  <w:style w:type="character" w:customStyle="1" w:styleId="NoSpacingChar">
    <w:name w:val="No Spacing Char"/>
    <w:aliases w:val="POPIS GRAFOVA Char"/>
    <w:link w:val="NoSpacing"/>
    <w:uiPriority w:val="1"/>
    <w:rsid w:val="000067B0"/>
    <w:rPr>
      <w:rFonts w:eastAsia="Times New Roman"/>
      <w:sz w:val="22"/>
      <w:szCs w:val="22"/>
      <w:lang w:val="hr-HR" w:eastAsia="en-US" w:bidi="ar-SA"/>
    </w:rPr>
  </w:style>
  <w:style w:type="paragraph" w:styleId="BodyText">
    <w:name w:val="Body Text"/>
    <w:aliases w:val="uvlaka 3,uvlaka 2,Tijelo teksta1, uvlaka 31,Tijelo teksta11, uvlaka 311,uvlaka 31,uvlaka 311"/>
    <w:basedOn w:val="Normal"/>
    <w:link w:val="BodyTextChar"/>
    <w:rsid w:val="006C5AC9"/>
    <w:pPr>
      <w:suppressAutoHyphens/>
      <w:spacing w:after="0" w:line="240" w:lineRule="auto"/>
    </w:pPr>
    <w:rPr>
      <w:rFonts w:ascii="Tahoma" w:eastAsia="Times New Roman" w:hAnsi="Tahoma" w:cs="Tahoma"/>
      <w:szCs w:val="24"/>
      <w:lang w:eastAsia="ar-SA"/>
    </w:rPr>
  </w:style>
  <w:style w:type="character" w:customStyle="1" w:styleId="BodyTextChar">
    <w:name w:val="Body Text Char"/>
    <w:aliases w:val="uvlaka 3 Char,uvlaka 2 Char,Tijelo teksta1 Char, uvlaka 31 Char,Tijelo teksta11 Char, uvlaka 311 Char,uvlaka 31 Char,uvlaka 311 Char"/>
    <w:link w:val="BodyText"/>
    <w:rsid w:val="006C5AC9"/>
    <w:rPr>
      <w:rFonts w:ascii="Tahoma" w:eastAsia="Times New Roman" w:hAnsi="Tahoma" w:cs="Tahoma"/>
      <w:sz w:val="22"/>
      <w:szCs w:val="24"/>
      <w:lang w:eastAsia="ar-SA"/>
    </w:rPr>
  </w:style>
  <w:style w:type="paragraph" w:styleId="Title">
    <w:name w:val="Title"/>
    <w:basedOn w:val="Normal"/>
    <w:next w:val="Subtitle"/>
    <w:link w:val="TitleChar"/>
    <w:uiPriority w:val="10"/>
    <w:qFormat/>
    <w:rsid w:val="00DF5FAD"/>
    <w:pPr>
      <w:suppressAutoHyphens/>
      <w:spacing w:after="0" w:line="240" w:lineRule="auto"/>
      <w:jc w:val="center"/>
    </w:pPr>
    <w:rPr>
      <w:rFonts w:ascii="Arial" w:eastAsia="Times New Roman" w:hAnsi="Arial" w:cs="Tahoma"/>
      <w:b/>
      <w:bCs/>
      <w:sz w:val="20"/>
      <w:szCs w:val="24"/>
      <w:lang w:eastAsia="ar-SA"/>
    </w:rPr>
  </w:style>
  <w:style w:type="character" w:customStyle="1" w:styleId="TitleChar">
    <w:name w:val="Title Char"/>
    <w:link w:val="Title"/>
    <w:uiPriority w:val="10"/>
    <w:rsid w:val="00DF5FAD"/>
    <w:rPr>
      <w:rFonts w:ascii="Arial" w:eastAsia="Times New Roman" w:hAnsi="Arial" w:cs="Tahoma"/>
      <w:b/>
      <w:bCs/>
      <w:szCs w:val="24"/>
      <w:lang w:eastAsia="ar-SA"/>
    </w:rPr>
  </w:style>
  <w:style w:type="paragraph" w:styleId="Subtitle">
    <w:name w:val="Subtitle"/>
    <w:basedOn w:val="Normal"/>
    <w:next w:val="BodyText"/>
    <w:link w:val="SubtitleChar"/>
    <w:uiPriority w:val="11"/>
    <w:qFormat/>
    <w:rsid w:val="006C5AC9"/>
    <w:pPr>
      <w:suppressAutoHyphens/>
      <w:spacing w:after="0" w:line="240" w:lineRule="auto"/>
      <w:jc w:val="center"/>
    </w:pPr>
    <w:rPr>
      <w:rFonts w:ascii="Tahoma" w:eastAsia="Times New Roman" w:hAnsi="Tahoma" w:cs="Tahoma"/>
      <w:sz w:val="28"/>
      <w:szCs w:val="24"/>
      <w:u w:val="single"/>
      <w:lang w:eastAsia="ar-SA"/>
    </w:rPr>
  </w:style>
  <w:style w:type="character" w:customStyle="1" w:styleId="SubtitleChar">
    <w:name w:val="Subtitle Char"/>
    <w:link w:val="Subtitle"/>
    <w:uiPriority w:val="11"/>
    <w:rsid w:val="006C5AC9"/>
    <w:rPr>
      <w:rFonts w:ascii="Tahoma" w:eastAsia="Times New Roman" w:hAnsi="Tahoma" w:cs="Tahoma"/>
      <w:sz w:val="28"/>
      <w:szCs w:val="24"/>
      <w:u w:val="single"/>
      <w:lang w:eastAsia="ar-SA"/>
    </w:rPr>
  </w:style>
  <w:style w:type="paragraph" w:styleId="PlainText">
    <w:name w:val="Plain Text"/>
    <w:basedOn w:val="Normal"/>
    <w:link w:val="PlainTextChar"/>
    <w:rsid w:val="00BF04A7"/>
    <w:pPr>
      <w:suppressAutoHyphens/>
      <w:spacing w:after="0" w:line="240" w:lineRule="auto"/>
    </w:pPr>
    <w:rPr>
      <w:rFonts w:ascii="Courier New" w:eastAsia="Times New Roman" w:hAnsi="Courier New" w:cs="Courier New"/>
      <w:sz w:val="20"/>
      <w:szCs w:val="20"/>
      <w:lang w:eastAsia="ar-SA"/>
    </w:rPr>
  </w:style>
  <w:style w:type="character" w:customStyle="1" w:styleId="PlainTextChar">
    <w:name w:val="Plain Text Char"/>
    <w:link w:val="PlainText"/>
    <w:semiHidden/>
    <w:rsid w:val="00BF04A7"/>
    <w:rPr>
      <w:rFonts w:ascii="Courier New" w:eastAsia="Times New Roman" w:hAnsi="Courier New" w:cs="Courier New"/>
      <w:lang w:eastAsia="ar-SA"/>
    </w:rPr>
  </w:style>
  <w:style w:type="paragraph" w:styleId="BodyTextIndent">
    <w:name w:val="Body Text Indent"/>
    <w:basedOn w:val="Normal"/>
    <w:link w:val="BodyTextIndentChar"/>
    <w:unhideWhenUsed/>
    <w:rsid w:val="00BF04A7"/>
    <w:pPr>
      <w:spacing w:after="120"/>
      <w:ind w:left="283"/>
    </w:pPr>
  </w:style>
  <w:style w:type="character" w:customStyle="1" w:styleId="BodyTextIndentChar">
    <w:name w:val="Body Text Indent Char"/>
    <w:link w:val="BodyTextIndent"/>
    <w:rsid w:val="00BF04A7"/>
    <w:rPr>
      <w:sz w:val="22"/>
      <w:szCs w:val="22"/>
      <w:lang w:eastAsia="en-US"/>
    </w:rPr>
  </w:style>
  <w:style w:type="paragraph" w:styleId="BodyTextIndent2">
    <w:name w:val="Body Text Indent 2"/>
    <w:aliases w:val="  uvlaka 2"/>
    <w:basedOn w:val="Normal"/>
    <w:link w:val="BodyTextIndent2Char"/>
    <w:rsid w:val="00E270B8"/>
    <w:pPr>
      <w:spacing w:after="120" w:line="480" w:lineRule="auto"/>
      <w:ind w:left="283"/>
    </w:pPr>
    <w:rPr>
      <w:rFonts w:ascii="Times New Roman" w:eastAsia="Times New Roman" w:hAnsi="Times New Roman"/>
      <w:sz w:val="24"/>
      <w:szCs w:val="24"/>
      <w:lang w:eastAsia="hr-HR"/>
    </w:rPr>
  </w:style>
  <w:style w:type="character" w:customStyle="1" w:styleId="BodyTextIndent2Char">
    <w:name w:val="Body Text Indent 2 Char"/>
    <w:aliases w:val="  uvlaka 2 Char"/>
    <w:link w:val="BodyTextIndent2"/>
    <w:rsid w:val="00E270B8"/>
    <w:rPr>
      <w:rFonts w:ascii="Times New Roman" w:eastAsia="Times New Roman" w:hAnsi="Times New Roman"/>
      <w:sz w:val="24"/>
      <w:szCs w:val="24"/>
    </w:rPr>
  </w:style>
  <w:style w:type="paragraph" w:styleId="BodyTextIndent3">
    <w:name w:val="Body Text Indent 3"/>
    <w:basedOn w:val="Normal"/>
    <w:link w:val="BodyTextIndent3Char"/>
    <w:rsid w:val="00E270B8"/>
    <w:pPr>
      <w:spacing w:after="120" w:line="240" w:lineRule="auto"/>
      <w:ind w:left="283"/>
    </w:pPr>
    <w:rPr>
      <w:rFonts w:ascii="Times New Roman" w:eastAsia="Times New Roman" w:hAnsi="Times New Roman"/>
      <w:sz w:val="16"/>
      <w:szCs w:val="16"/>
      <w:lang w:eastAsia="hr-HR"/>
    </w:rPr>
  </w:style>
  <w:style w:type="character" w:customStyle="1" w:styleId="BodyTextIndent3Char">
    <w:name w:val="Body Text Indent 3 Char"/>
    <w:link w:val="BodyTextIndent3"/>
    <w:rsid w:val="00E270B8"/>
    <w:rPr>
      <w:rFonts w:ascii="Times New Roman" w:eastAsia="Times New Roman" w:hAnsi="Times New Roman"/>
      <w:sz w:val="16"/>
      <w:szCs w:val="16"/>
    </w:rPr>
  </w:style>
  <w:style w:type="character" w:customStyle="1" w:styleId="Heading1Char">
    <w:name w:val="Heading 1 Char"/>
    <w:link w:val="Heading1"/>
    <w:uiPriority w:val="9"/>
    <w:qFormat/>
    <w:rsid w:val="00E270B8"/>
    <w:rPr>
      <w:rFonts w:ascii="Arial" w:eastAsia="Times New Roman" w:hAnsi="Arial" w:cs="Arial"/>
      <w:b/>
      <w:bCs/>
      <w:kern w:val="32"/>
      <w:sz w:val="32"/>
      <w:szCs w:val="32"/>
    </w:rPr>
  </w:style>
  <w:style w:type="character" w:customStyle="1" w:styleId="Heading2Char">
    <w:name w:val="Heading 2 Char"/>
    <w:link w:val="Heading2"/>
    <w:uiPriority w:val="9"/>
    <w:rsid w:val="00E270B8"/>
    <w:rPr>
      <w:rFonts w:ascii="Arial" w:eastAsia="Times New Roman" w:hAnsi="Arial" w:cs="Arial"/>
      <w:b/>
      <w:bCs/>
      <w:i/>
      <w:iCs/>
      <w:sz w:val="28"/>
      <w:szCs w:val="28"/>
    </w:rPr>
  </w:style>
  <w:style w:type="paragraph" w:customStyle="1" w:styleId="T-98-2">
    <w:name w:val="T-9/8-2"/>
    <w:rsid w:val="00E270B8"/>
    <w:pPr>
      <w:widowControl w:val="0"/>
      <w:tabs>
        <w:tab w:val="left" w:pos="2153"/>
      </w:tabs>
      <w:adjustRightInd w:val="0"/>
      <w:spacing w:after="43"/>
      <w:ind w:firstLine="342"/>
      <w:jc w:val="both"/>
    </w:pPr>
    <w:rPr>
      <w:rFonts w:ascii="Times-NewRoman" w:eastAsia="Times New Roman" w:hAnsi="Times-NewRoman"/>
      <w:sz w:val="19"/>
      <w:szCs w:val="19"/>
    </w:rPr>
  </w:style>
  <w:style w:type="paragraph" w:customStyle="1" w:styleId="western">
    <w:name w:val="western"/>
    <w:basedOn w:val="Normal"/>
    <w:rsid w:val="00E270B8"/>
    <w:pPr>
      <w:spacing w:before="13" w:after="13" w:line="312" w:lineRule="auto"/>
    </w:pPr>
    <w:rPr>
      <w:rFonts w:ascii="Verdana" w:eastAsia="Times New Roman" w:hAnsi="Verdana"/>
      <w:color w:val="000000"/>
      <w:sz w:val="14"/>
      <w:szCs w:val="14"/>
      <w:lang w:eastAsia="hr-HR"/>
    </w:rPr>
  </w:style>
  <w:style w:type="paragraph" w:styleId="ListParagraph">
    <w:name w:val="List Paragraph"/>
    <w:basedOn w:val="Normal"/>
    <w:uiPriority w:val="34"/>
    <w:qFormat/>
    <w:rsid w:val="000748A2"/>
    <w:pPr>
      <w:ind w:left="720"/>
      <w:contextualSpacing/>
    </w:pPr>
  </w:style>
  <w:style w:type="table" w:styleId="TableGrid">
    <w:name w:val="Table Grid"/>
    <w:basedOn w:val="TableNormal"/>
    <w:uiPriority w:val="39"/>
    <w:rsid w:val="000748A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B366AE"/>
    <w:pPr>
      <w:spacing w:after="120" w:line="480" w:lineRule="auto"/>
    </w:pPr>
    <w:rPr>
      <w:rFonts w:ascii="Times New Roman" w:eastAsia="Times New Roman" w:hAnsi="Times New Roman"/>
      <w:sz w:val="24"/>
      <w:szCs w:val="24"/>
      <w:lang w:val="en-GB"/>
    </w:rPr>
  </w:style>
  <w:style w:type="character" w:customStyle="1" w:styleId="BodyText2Char">
    <w:name w:val="Body Text 2 Char"/>
    <w:link w:val="BodyText2"/>
    <w:rsid w:val="00B366AE"/>
    <w:rPr>
      <w:rFonts w:ascii="Times New Roman" w:eastAsia="Times New Roman" w:hAnsi="Times New Roman"/>
      <w:sz w:val="24"/>
      <w:szCs w:val="24"/>
      <w:lang w:val="en-GB" w:eastAsia="en-US"/>
    </w:rPr>
  </w:style>
  <w:style w:type="paragraph" w:styleId="NormalWeb">
    <w:name w:val="Normal (Web)"/>
    <w:basedOn w:val="Normal"/>
    <w:link w:val="NormalWebChar"/>
    <w:uiPriority w:val="99"/>
    <w:rsid w:val="00691E97"/>
    <w:pPr>
      <w:spacing w:before="100" w:beforeAutospacing="1" w:after="100" w:afterAutospacing="1" w:line="240" w:lineRule="auto"/>
    </w:pPr>
    <w:rPr>
      <w:rFonts w:ascii="Times New Roman" w:eastAsia="Times New Roman" w:hAnsi="Times New Roman"/>
      <w:sz w:val="24"/>
      <w:szCs w:val="24"/>
      <w:lang w:eastAsia="hr-HR"/>
    </w:rPr>
  </w:style>
  <w:style w:type="paragraph" w:styleId="BodyText3">
    <w:name w:val="Body Text 3"/>
    <w:basedOn w:val="Normal"/>
    <w:link w:val="BodyText3Char"/>
    <w:unhideWhenUsed/>
    <w:rsid w:val="00072ABB"/>
    <w:pPr>
      <w:spacing w:after="120"/>
    </w:pPr>
    <w:rPr>
      <w:sz w:val="16"/>
      <w:szCs w:val="16"/>
    </w:rPr>
  </w:style>
  <w:style w:type="character" w:customStyle="1" w:styleId="BodyText3Char">
    <w:name w:val="Body Text 3 Char"/>
    <w:link w:val="BodyText3"/>
    <w:rsid w:val="00072ABB"/>
    <w:rPr>
      <w:sz w:val="16"/>
      <w:szCs w:val="16"/>
      <w:lang w:eastAsia="en-US"/>
    </w:rPr>
  </w:style>
  <w:style w:type="character" w:customStyle="1" w:styleId="Heading3Char">
    <w:name w:val="Heading 3 Char"/>
    <w:link w:val="Heading3"/>
    <w:uiPriority w:val="9"/>
    <w:rsid w:val="00072ABB"/>
    <w:rPr>
      <w:rFonts w:ascii="Arial" w:eastAsia="Times New Roman" w:hAnsi="Arial"/>
      <w:b/>
      <w:caps/>
      <w:sz w:val="28"/>
      <w:lang w:eastAsia="en-US"/>
    </w:rPr>
  </w:style>
  <w:style w:type="character" w:customStyle="1" w:styleId="Heading4Char">
    <w:name w:val="Heading 4 Char"/>
    <w:link w:val="Heading4"/>
    <w:uiPriority w:val="9"/>
    <w:rsid w:val="00072ABB"/>
    <w:rPr>
      <w:rFonts w:ascii="HR Courier New" w:eastAsia="Times New Roman" w:hAnsi="HR Courier New"/>
      <w:b/>
      <w:sz w:val="24"/>
    </w:rPr>
  </w:style>
  <w:style w:type="character" w:customStyle="1" w:styleId="Heading5Char">
    <w:name w:val="Heading 5 Char"/>
    <w:link w:val="Heading5"/>
    <w:uiPriority w:val="9"/>
    <w:rsid w:val="00072ABB"/>
    <w:rPr>
      <w:rFonts w:ascii="Arial" w:eastAsia="Times New Roman" w:hAnsi="Arial"/>
      <w:b/>
      <w:color w:val="FF0000"/>
      <w:spacing w:val="40"/>
    </w:rPr>
  </w:style>
  <w:style w:type="character" w:customStyle="1" w:styleId="Heading6Char">
    <w:name w:val="Heading 6 Char"/>
    <w:link w:val="Heading6"/>
    <w:uiPriority w:val="9"/>
    <w:rsid w:val="00072ABB"/>
    <w:rPr>
      <w:rFonts w:ascii="Times New Roman" w:eastAsia="Times New Roman" w:hAnsi="Times New Roman"/>
      <w:b/>
      <w:sz w:val="28"/>
      <w:u w:val="single"/>
    </w:rPr>
  </w:style>
  <w:style w:type="character" w:customStyle="1" w:styleId="Heading7Char">
    <w:name w:val="Heading 7 Char"/>
    <w:link w:val="Heading7"/>
    <w:uiPriority w:val="9"/>
    <w:rsid w:val="00072ABB"/>
    <w:rPr>
      <w:rFonts w:ascii="Times New Roman" w:eastAsia="Times New Roman" w:hAnsi="Times New Roman"/>
      <w:sz w:val="28"/>
    </w:rPr>
  </w:style>
  <w:style w:type="character" w:customStyle="1" w:styleId="Heading8Char">
    <w:name w:val="Heading 8 Char"/>
    <w:link w:val="Heading8"/>
    <w:uiPriority w:val="9"/>
    <w:rsid w:val="00072ABB"/>
    <w:rPr>
      <w:rFonts w:ascii="Arial" w:eastAsia="Times New Roman" w:hAnsi="Arial"/>
      <w:b/>
      <w:caps/>
      <w:color w:val="FF0000"/>
      <w:sz w:val="24"/>
    </w:rPr>
  </w:style>
  <w:style w:type="character" w:customStyle="1" w:styleId="Heading9Char">
    <w:name w:val="Heading 9 Char"/>
    <w:link w:val="Heading9"/>
    <w:uiPriority w:val="9"/>
    <w:rsid w:val="00072ABB"/>
    <w:rPr>
      <w:rFonts w:ascii="Times New Roman" w:eastAsia="Times New Roman" w:hAnsi="Times New Roman"/>
      <w:sz w:val="50"/>
    </w:rPr>
  </w:style>
  <w:style w:type="character" w:styleId="Hyperlink">
    <w:name w:val="Hyperlink"/>
    <w:uiPriority w:val="99"/>
    <w:rsid w:val="00072ABB"/>
    <w:rPr>
      <w:color w:val="0000FF"/>
      <w:u w:val="single"/>
    </w:rPr>
  </w:style>
  <w:style w:type="character" w:styleId="PageNumber">
    <w:name w:val="page number"/>
    <w:basedOn w:val="DefaultParagraphFont"/>
    <w:rsid w:val="00072ABB"/>
  </w:style>
  <w:style w:type="paragraph" w:customStyle="1" w:styleId="NASLOVveci">
    <w:name w:val="NASLOV veci"/>
    <w:basedOn w:val="Normal"/>
    <w:rsid w:val="00072ABB"/>
    <w:pPr>
      <w:widowControl w:val="0"/>
      <w:tabs>
        <w:tab w:val="left" w:pos="1560"/>
      </w:tabs>
      <w:autoSpaceDE w:val="0"/>
      <w:autoSpaceDN w:val="0"/>
      <w:adjustRightInd w:val="0"/>
      <w:spacing w:after="360" w:line="960" w:lineRule="exact"/>
      <w:ind w:right="2155"/>
    </w:pPr>
    <w:rPr>
      <w:rFonts w:ascii="Arial" w:eastAsia="Times New Roman" w:hAnsi="Arial"/>
      <w:b/>
      <w:color w:val="35393B"/>
      <w:sz w:val="68"/>
      <w:szCs w:val="92"/>
    </w:rPr>
  </w:style>
  <w:style w:type="paragraph" w:customStyle="1" w:styleId="NASLOVmanji">
    <w:name w:val="NASLOV manji"/>
    <w:basedOn w:val="Normal"/>
    <w:rsid w:val="00072ABB"/>
    <w:pPr>
      <w:widowControl w:val="0"/>
      <w:autoSpaceDE w:val="0"/>
      <w:autoSpaceDN w:val="0"/>
      <w:adjustRightInd w:val="0"/>
      <w:spacing w:after="0" w:line="280" w:lineRule="exact"/>
      <w:ind w:right="246"/>
    </w:pPr>
    <w:rPr>
      <w:rFonts w:ascii="Arial" w:eastAsia="Times New Roman" w:hAnsi="Arial"/>
      <w:b/>
      <w:color w:val="171412"/>
      <w:szCs w:val="24"/>
    </w:rPr>
  </w:style>
  <w:style w:type="paragraph" w:customStyle="1" w:styleId="Normal2">
    <w:name w:val="Normal2"/>
    <w:basedOn w:val="Normal"/>
    <w:rsid w:val="00072ABB"/>
    <w:pPr>
      <w:spacing w:after="0" w:line="360" w:lineRule="auto"/>
      <w:jc w:val="both"/>
    </w:pPr>
    <w:rPr>
      <w:rFonts w:ascii="Times New Roman" w:eastAsia="Times New Roman" w:hAnsi="Times New Roman"/>
      <w:sz w:val="24"/>
      <w:szCs w:val="20"/>
    </w:rPr>
  </w:style>
  <w:style w:type="paragraph" w:customStyle="1" w:styleId="Natuknica">
    <w:name w:val="Natuknica"/>
    <w:basedOn w:val="BodyText"/>
    <w:rsid w:val="00072ABB"/>
    <w:pPr>
      <w:keepNext/>
      <w:keepLines/>
      <w:widowControl w:val="0"/>
      <w:shd w:val="pct10" w:color="auto" w:fill="auto"/>
      <w:suppressAutoHyphens w:val="0"/>
      <w:spacing w:before="240" w:after="240" w:line="280" w:lineRule="auto"/>
      <w:ind w:firstLine="1077"/>
    </w:pPr>
    <w:rPr>
      <w:rFonts w:ascii="Arial CE MT Black" w:hAnsi="Arial CE MT Black" w:cs="Times New Roman"/>
      <w:spacing w:val="-10"/>
      <w:position w:val="6"/>
      <w:sz w:val="24"/>
      <w:szCs w:val="20"/>
      <w:lang w:eastAsia="hr-HR"/>
    </w:rPr>
  </w:style>
  <w:style w:type="paragraph" w:customStyle="1" w:styleId="Popisizvora">
    <w:name w:val="Popis izvora"/>
    <w:basedOn w:val="List"/>
    <w:rsid w:val="00072ABB"/>
    <w:pPr>
      <w:tabs>
        <w:tab w:val="left" w:pos="567"/>
      </w:tabs>
      <w:ind w:left="397" w:hanging="397"/>
    </w:pPr>
  </w:style>
  <w:style w:type="paragraph" w:styleId="List">
    <w:name w:val="List"/>
    <w:basedOn w:val="Normal"/>
    <w:rsid w:val="00072ABB"/>
    <w:pPr>
      <w:widowControl w:val="0"/>
      <w:tabs>
        <w:tab w:val="left" w:pos="2835"/>
        <w:tab w:val="left" w:pos="3969"/>
      </w:tabs>
      <w:spacing w:after="120" w:line="240" w:lineRule="auto"/>
      <w:ind w:left="284" w:hanging="284"/>
    </w:pPr>
    <w:rPr>
      <w:rFonts w:ascii="Times New Roman" w:eastAsia="Times New Roman" w:hAnsi="Times New Roman"/>
      <w:sz w:val="24"/>
      <w:szCs w:val="20"/>
      <w:lang w:eastAsia="hr-HR"/>
    </w:rPr>
  </w:style>
  <w:style w:type="paragraph" w:customStyle="1" w:styleId="Tablicanaslov">
    <w:name w:val="Tablica naslov"/>
    <w:basedOn w:val="Normal"/>
    <w:rsid w:val="00072ABB"/>
    <w:pPr>
      <w:keepNext/>
      <w:keepLines/>
      <w:widowControl w:val="0"/>
      <w:spacing w:after="0" w:line="240" w:lineRule="auto"/>
      <w:jc w:val="center"/>
    </w:pPr>
    <w:rPr>
      <w:rFonts w:ascii="Arial CE MT Black" w:eastAsia="Times New Roman" w:hAnsi="Arial CE MT Black"/>
      <w:sz w:val="24"/>
      <w:szCs w:val="20"/>
      <w:lang w:eastAsia="hr-HR"/>
    </w:rPr>
  </w:style>
  <w:style w:type="paragraph" w:customStyle="1" w:styleId="Tablicatijelo">
    <w:name w:val="Tablica tijelo"/>
    <w:basedOn w:val="Normal"/>
    <w:rsid w:val="00072ABB"/>
    <w:pPr>
      <w:keepNext/>
      <w:keepLines/>
      <w:widowControl w:val="0"/>
      <w:spacing w:after="0" w:line="240" w:lineRule="auto"/>
      <w:jc w:val="center"/>
    </w:pPr>
    <w:rPr>
      <w:rFonts w:ascii="Arial" w:eastAsia="Times New Roman" w:hAnsi="Arial"/>
      <w:b/>
      <w:sz w:val="24"/>
      <w:szCs w:val="20"/>
      <w:lang w:eastAsia="hr-HR"/>
    </w:rPr>
  </w:style>
  <w:style w:type="paragraph" w:styleId="BlockText">
    <w:name w:val="Block Text"/>
    <w:basedOn w:val="Normal"/>
    <w:rsid w:val="00072ABB"/>
    <w:pPr>
      <w:spacing w:after="0" w:line="240" w:lineRule="auto"/>
      <w:ind w:left="660" w:right="385"/>
      <w:outlineLvl w:val="0"/>
    </w:pPr>
    <w:rPr>
      <w:rFonts w:ascii="Arial" w:eastAsia="Times New Roman" w:hAnsi="Arial"/>
      <w:szCs w:val="20"/>
      <w:lang w:val="en-GB" w:eastAsia="hr-HR"/>
    </w:rPr>
  </w:style>
  <w:style w:type="paragraph" w:styleId="EndnoteText">
    <w:name w:val="endnote text"/>
    <w:basedOn w:val="Normal"/>
    <w:link w:val="EndnoteTextChar"/>
    <w:semiHidden/>
    <w:rsid w:val="00072ABB"/>
    <w:pPr>
      <w:spacing w:after="0" w:line="240" w:lineRule="auto"/>
    </w:pPr>
    <w:rPr>
      <w:rFonts w:ascii="Times New Roman" w:eastAsia="Times New Roman" w:hAnsi="Times New Roman"/>
      <w:szCs w:val="20"/>
      <w:lang w:eastAsia="hr-HR"/>
    </w:rPr>
  </w:style>
  <w:style w:type="character" w:customStyle="1" w:styleId="EndnoteTextChar">
    <w:name w:val="Endnote Text Char"/>
    <w:link w:val="EndnoteText"/>
    <w:semiHidden/>
    <w:rsid w:val="00072ABB"/>
    <w:rPr>
      <w:rFonts w:ascii="Times New Roman" w:eastAsia="Times New Roman" w:hAnsi="Times New Roman"/>
      <w:sz w:val="22"/>
    </w:rPr>
  </w:style>
  <w:style w:type="paragraph" w:customStyle="1" w:styleId="STIL2">
    <w:name w:val="STIL_2"/>
    <w:basedOn w:val="Normal"/>
    <w:rsid w:val="00072ABB"/>
    <w:pPr>
      <w:spacing w:after="0" w:line="360" w:lineRule="auto"/>
      <w:jc w:val="both"/>
    </w:pPr>
    <w:rPr>
      <w:rFonts w:ascii="HRHelvetica_Light" w:eastAsia="Times New Roman" w:hAnsi="HRHelvetica_Light"/>
      <w:szCs w:val="20"/>
      <w:lang w:val="en-US" w:eastAsia="hr-HR"/>
    </w:rPr>
  </w:style>
  <w:style w:type="paragraph" w:customStyle="1" w:styleId="BodyText22">
    <w:name w:val="Body Text 22"/>
    <w:basedOn w:val="Normal"/>
    <w:rsid w:val="00072ABB"/>
    <w:pPr>
      <w:overflowPunct w:val="0"/>
      <w:autoSpaceDE w:val="0"/>
      <w:autoSpaceDN w:val="0"/>
      <w:adjustRightInd w:val="0"/>
      <w:spacing w:after="0" w:line="240" w:lineRule="auto"/>
      <w:jc w:val="both"/>
      <w:textAlignment w:val="baseline"/>
    </w:pPr>
    <w:rPr>
      <w:rFonts w:ascii="Arial" w:eastAsia="Times New Roman" w:hAnsi="Arial"/>
      <w:sz w:val="24"/>
      <w:szCs w:val="20"/>
      <w:lang w:eastAsia="hr-HR"/>
    </w:rPr>
  </w:style>
  <w:style w:type="paragraph" w:customStyle="1" w:styleId="NoSpacing1">
    <w:name w:val="No Spacing1"/>
    <w:qFormat/>
    <w:rsid w:val="00CC1769"/>
    <w:rPr>
      <w:rFonts w:ascii="Times New Roman" w:hAnsi="Times New Roman"/>
      <w:sz w:val="24"/>
      <w:szCs w:val="24"/>
    </w:rPr>
  </w:style>
  <w:style w:type="paragraph" w:customStyle="1" w:styleId="Bezproreda1">
    <w:name w:val="Bez proreda1"/>
    <w:qFormat/>
    <w:rsid w:val="00C710EE"/>
    <w:rPr>
      <w:rFonts w:ascii="Times New Roman" w:hAnsi="Times New Roman"/>
      <w:sz w:val="24"/>
      <w:szCs w:val="24"/>
    </w:rPr>
  </w:style>
  <w:style w:type="character" w:styleId="Strong">
    <w:name w:val="Strong"/>
    <w:uiPriority w:val="22"/>
    <w:qFormat/>
    <w:rsid w:val="00C710EE"/>
    <w:rPr>
      <w:b/>
      <w:bCs/>
    </w:rPr>
  </w:style>
  <w:style w:type="paragraph" w:customStyle="1" w:styleId="Style">
    <w:name w:val="Style"/>
    <w:rsid w:val="00C710EE"/>
    <w:rPr>
      <w:rFonts w:ascii="Times New Roman" w:eastAsia="Times New Roman" w:hAnsi="Times New Roman"/>
      <w:sz w:val="24"/>
      <w:szCs w:val="24"/>
      <w:lang w:val="en-US" w:eastAsia="en-US"/>
    </w:rPr>
  </w:style>
  <w:style w:type="paragraph" w:customStyle="1" w:styleId="Default">
    <w:name w:val="Default"/>
    <w:basedOn w:val="Normal"/>
    <w:rsid w:val="00C710EE"/>
    <w:pPr>
      <w:autoSpaceDE w:val="0"/>
      <w:autoSpaceDN w:val="0"/>
      <w:spacing w:after="0" w:line="240" w:lineRule="auto"/>
    </w:pPr>
    <w:rPr>
      <w:rFonts w:ascii="Arial" w:hAnsi="Arial" w:cs="Arial"/>
      <w:color w:val="000000"/>
      <w:sz w:val="24"/>
      <w:szCs w:val="24"/>
      <w:lang w:eastAsia="hr-HR"/>
    </w:rPr>
  </w:style>
  <w:style w:type="numbering" w:customStyle="1" w:styleId="Stil1">
    <w:name w:val="Stil1"/>
    <w:uiPriority w:val="99"/>
    <w:rsid w:val="00C710EE"/>
    <w:pPr>
      <w:numPr>
        <w:numId w:val="1"/>
      </w:numPr>
    </w:pPr>
  </w:style>
  <w:style w:type="character" w:styleId="FollowedHyperlink">
    <w:name w:val="FollowedHyperlink"/>
    <w:uiPriority w:val="99"/>
    <w:semiHidden/>
    <w:unhideWhenUsed/>
    <w:rsid w:val="00C710EE"/>
    <w:rPr>
      <w:color w:val="800080"/>
      <w:u w:val="single"/>
    </w:rPr>
  </w:style>
  <w:style w:type="paragraph" w:customStyle="1" w:styleId="xl63">
    <w:name w:val="xl63"/>
    <w:basedOn w:val="Normal"/>
    <w:rsid w:val="00C710EE"/>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4">
    <w:name w:val="xl64"/>
    <w:basedOn w:val="Normal"/>
    <w:rsid w:val="00C710EE"/>
    <w:pPr>
      <w:spacing w:before="100" w:beforeAutospacing="1" w:after="100" w:afterAutospacing="1" w:line="240" w:lineRule="auto"/>
    </w:pPr>
    <w:rPr>
      <w:rFonts w:ascii="Times New Roman" w:eastAsia="Times New Roman" w:hAnsi="Times New Roman"/>
      <w:b/>
      <w:bCs/>
      <w:sz w:val="40"/>
      <w:szCs w:val="40"/>
      <w:lang w:eastAsia="hr-HR"/>
    </w:rPr>
  </w:style>
  <w:style w:type="paragraph" w:customStyle="1" w:styleId="xl65">
    <w:name w:val="xl65"/>
    <w:basedOn w:val="Normal"/>
    <w:rsid w:val="00C710EE"/>
    <w:pPr>
      <w:spacing w:before="100" w:beforeAutospacing="1" w:after="100" w:afterAutospacing="1" w:line="240" w:lineRule="auto"/>
    </w:pPr>
    <w:rPr>
      <w:rFonts w:ascii="Times New Roman" w:eastAsia="Times New Roman" w:hAnsi="Times New Roman"/>
      <w:b/>
      <w:bCs/>
      <w:sz w:val="32"/>
      <w:szCs w:val="32"/>
      <w:lang w:eastAsia="hr-HR"/>
    </w:rPr>
  </w:style>
  <w:style w:type="paragraph" w:customStyle="1" w:styleId="xl66">
    <w:name w:val="xl66"/>
    <w:basedOn w:val="Normal"/>
    <w:rsid w:val="00C710EE"/>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7">
    <w:name w:val="xl67"/>
    <w:basedOn w:val="Normal"/>
    <w:rsid w:val="00C710EE"/>
    <w:pPr>
      <w:shd w:val="clear" w:color="000000" w:fill="C0C0C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8">
    <w:name w:val="xl68"/>
    <w:basedOn w:val="Normal"/>
    <w:rsid w:val="00C710EE"/>
    <w:pPr>
      <w:shd w:val="clear" w:color="000000" w:fill="50505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69">
    <w:name w:val="xl69"/>
    <w:basedOn w:val="Normal"/>
    <w:rsid w:val="00C710EE"/>
    <w:pP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70">
    <w:name w:val="xl70"/>
    <w:basedOn w:val="Normal"/>
    <w:rsid w:val="00C710EE"/>
    <w:pP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71">
    <w:name w:val="xl71"/>
    <w:basedOn w:val="Normal"/>
    <w:rsid w:val="00C710EE"/>
    <w:pP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72">
    <w:name w:val="xl72"/>
    <w:basedOn w:val="Normal"/>
    <w:rsid w:val="00C710EE"/>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3">
    <w:name w:val="xl73"/>
    <w:basedOn w:val="Normal"/>
    <w:rsid w:val="00C710E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74">
    <w:name w:val="xl74"/>
    <w:basedOn w:val="Normal"/>
    <w:rsid w:val="00C710EE"/>
    <w:pP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75">
    <w:name w:val="xl75"/>
    <w:basedOn w:val="Normal"/>
    <w:rsid w:val="00C710EE"/>
    <w:pPr>
      <w:shd w:val="clear" w:color="000000" w:fill="000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76">
    <w:name w:val="xl76"/>
    <w:basedOn w:val="Normal"/>
    <w:rsid w:val="00C710EE"/>
    <w:pPr>
      <w:shd w:val="clear" w:color="000000" w:fill="000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77">
    <w:name w:val="xl77"/>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78">
    <w:name w:val="xl78"/>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79">
    <w:name w:val="xl79"/>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80">
    <w:name w:val="xl80"/>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81">
    <w:name w:val="xl81"/>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82">
    <w:name w:val="xl82"/>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83">
    <w:name w:val="xl83"/>
    <w:basedOn w:val="Normal"/>
    <w:rsid w:val="00C710EE"/>
    <w:pPr>
      <w:shd w:val="clear" w:color="000000" w:fill="D9D9D9"/>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5">
    <w:name w:val="xl85"/>
    <w:basedOn w:val="Normal"/>
    <w:rsid w:val="00C710EE"/>
    <w:pPr>
      <w:shd w:val="clear" w:color="000000" w:fill="50505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86">
    <w:name w:val="xl86"/>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7">
    <w:name w:val="xl87"/>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8">
    <w:name w:val="xl88"/>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9">
    <w:name w:val="xl89"/>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90">
    <w:name w:val="xl90"/>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91">
    <w:name w:val="xl91"/>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8"/>
      <w:szCs w:val="18"/>
      <w:lang w:eastAsia="hr-HR"/>
    </w:rPr>
  </w:style>
  <w:style w:type="paragraph" w:customStyle="1" w:styleId="xl92">
    <w:name w:val="xl92"/>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hr-HR"/>
    </w:rPr>
  </w:style>
  <w:style w:type="paragraph" w:customStyle="1" w:styleId="xl93">
    <w:name w:val="xl93"/>
    <w:basedOn w:val="Normal"/>
    <w:rsid w:val="00C710EE"/>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94">
    <w:name w:val="xl94"/>
    <w:basedOn w:val="Normal"/>
    <w:rsid w:val="00C710EE"/>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95">
    <w:name w:val="xl95"/>
    <w:basedOn w:val="Normal"/>
    <w:rsid w:val="00C710EE"/>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96">
    <w:name w:val="xl96"/>
    <w:basedOn w:val="Normal"/>
    <w:rsid w:val="00C710EE"/>
    <w:pPr>
      <w:shd w:val="clear" w:color="000000" w:fill="D9D9D9"/>
      <w:spacing w:before="100" w:beforeAutospacing="1" w:after="100" w:afterAutospacing="1" w:line="240" w:lineRule="auto"/>
    </w:pPr>
    <w:rPr>
      <w:rFonts w:ascii="Times New Roman" w:eastAsia="Times New Roman" w:hAnsi="Times New Roman"/>
      <w:b/>
      <w:bCs/>
      <w:sz w:val="16"/>
      <w:szCs w:val="16"/>
      <w:lang w:eastAsia="hr-HR"/>
    </w:rPr>
  </w:style>
  <w:style w:type="paragraph" w:customStyle="1" w:styleId="xl97">
    <w:name w:val="xl97"/>
    <w:basedOn w:val="Normal"/>
    <w:rsid w:val="00C710EE"/>
    <w:pPr>
      <w:shd w:val="clear" w:color="000000" w:fill="C0C0C0"/>
      <w:spacing w:before="100" w:beforeAutospacing="1" w:after="100" w:afterAutospacing="1" w:line="240" w:lineRule="auto"/>
    </w:pPr>
    <w:rPr>
      <w:rFonts w:ascii="Times New Roman" w:eastAsia="Times New Roman" w:hAnsi="Times New Roman"/>
      <w:b/>
      <w:bCs/>
      <w:sz w:val="16"/>
      <w:szCs w:val="16"/>
      <w:lang w:eastAsia="hr-HR"/>
    </w:rPr>
  </w:style>
  <w:style w:type="table" w:customStyle="1" w:styleId="Stil">
    <w:name w:val="Stil"/>
    <w:uiPriority w:val="99"/>
    <w:rsid w:val="00C710EE"/>
    <w:pPr>
      <w:widowControl w:val="0"/>
      <w:autoSpaceDE w:val="0"/>
      <w:autoSpaceDN w:val="0"/>
      <w:adjustRightInd w:val="0"/>
    </w:pPr>
    <w:rPr>
      <w:rFonts w:ascii="Times New Roman" w:eastAsia="Times New Roman" w:hAnsi="Times New Roman"/>
      <w:sz w:val="24"/>
      <w:szCs w:val="24"/>
    </w:rPr>
    <w:tblPr>
      <w:tblCellMar>
        <w:top w:w="0" w:type="dxa"/>
        <w:left w:w="108" w:type="dxa"/>
        <w:bottom w:w="0" w:type="dxa"/>
        <w:right w:w="0" w:type="dxa"/>
      </w:tblCellMar>
    </w:tblPr>
  </w:style>
  <w:style w:type="paragraph" w:styleId="Index1">
    <w:name w:val="index 1"/>
    <w:basedOn w:val="Normal"/>
    <w:next w:val="Normal"/>
    <w:autoRedefine/>
    <w:uiPriority w:val="99"/>
    <w:semiHidden/>
    <w:rsid w:val="00C710EE"/>
    <w:pPr>
      <w:spacing w:after="0" w:line="240" w:lineRule="auto"/>
      <w:ind w:left="200" w:hanging="200"/>
    </w:pPr>
    <w:rPr>
      <w:rFonts w:ascii="Times New Roman" w:eastAsia="Times New Roman" w:hAnsi="Times New Roman"/>
      <w:sz w:val="20"/>
      <w:szCs w:val="20"/>
      <w:lang w:eastAsia="hr-HR"/>
    </w:rPr>
  </w:style>
  <w:style w:type="paragraph" w:styleId="Index2">
    <w:name w:val="index 2"/>
    <w:basedOn w:val="Normal"/>
    <w:next w:val="Normal"/>
    <w:autoRedefine/>
    <w:uiPriority w:val="99"/>
    <w:semiHidden/>
    <w:rsid w:val="00C710EE"/>
    <w:pPr>
      <w:spacing w:after="0" w:line="240" w:lineRule="auto"/>
      <w:ind w:left="400" w:hanging="200"/>
    </w:pPr>
    <w:rPr>
      <w:rFonts w:ascii="Times New Roman" w:eastAsia="Times New Roman" w:hAnsi="Times New Roman"/>
      <w:sz w:val="20"/>
      <w:szCs w:val="20"/>
      <w:lang w:eastAsia="hr-HR"/>
    </w:rPr>
  </w:style>
  <w:style w:type="paragraph" w:customStyle="1" w:styleId="Stil20">
    <w:name w:val="Stil2"/>
    <w:uiPriority w:val="99"/>
    <w:rsid w:val="00C710EE"/>
    <w:pPr>
      <w:ind w:left="600" w:hanging="200"/>
    </w:pPr>
    <w:rPr>
      <w:rFonts w:ascii="Times New Roman" w:eastAsia="Times New Roman" w:hAnsi="Times New Roman"/>
      <w:sz w:val="24"/>
      <w:szCs w:val="24"/>
    </w:rPr>
  </w:style>
  <w:style w:type="paragraph" w:styleId="Index3">
    <w:name w:val="index 3"/>
    <w:basedOn w:val="Normal"/>
    <w:next w:val="Normal"/>
    <w:autoRedefine/>
    <w:uiPriority w:val="99"/>
    <w:semiHidden/>
    <w:unhideWhenUsed/>
    <w:rsid w:val="00C710EE"/>
    <w:pPr>
      <w:spacing w:after="0" w:line="240" w:lineRule="auto"/>
      <w:ind w:left="600" w:hanging="200"/>
    </w:pPr>
    <w:rPr>
      <w:rFonts w:ascii="Times New Roman" w:eastAsia="Times New Roman" w:hAnsi="Times New Roman"/>
      <w:sz w:val="20"/>
      <w:szCs w:val="20"/>
      <w:lang w:eastAsia="hr-HR"/>
    </w:rPr>
  </w:style>
  <w:style w:type="paragraph" w:styleId="Index4">
    <w:name w:val="index 4"/>
    <w:basedOn w:val="Normal"/>
    <w:next w:val="Normal"/>
    <w:autoRedefine/>
    <w:uiPriority w:val="99"/>
    <w:semiHidden/>
    <w:rsid w:val="00C710EE"/>
    <w:pPr>
      <w:spacing w:after="0" w:line="240" w:lineRule="auto"/>
      <w:ind w:left="800" w:hanging="200"/>
    </w:pPr>
    <w:rPr>
      <w:rFonts w:ascii="Times New Roman" w:eastAsia="Times New Roman" w:hAnsi="Times New Roman"/>
      <w:sz w:val="20"/>
      <w:szCs w:val="20"/>
      <w:lang w:eastAsia="hr-HR"/>
    </w:rPr>
  </w:style>
  <w:style w:type="paragraph" w:styleId="Index5">
    <w:name w:val="index 5"/>
    <w:basedOn w:val="Normal"/>
    <w:next w:val="Normal"/>
    <w:autoRedefine/>
    <w:uiPriority w:val="99"/>
    <w:semiHidden/>
    <w:rsid w:val="00C710EE"/>
    <w:pPr>
      <w:spacing w:after="0" w:line="240" w:lineRule="auto"/>
      <w:ind w:left="1000" w:hanging="200"/>
    </w:pPr>
    <w:rPr>
      <w:rFonts w:ascii="Times New Roman" w:eastAsia="Times New Roman" w:hAnsi="Times New Roman"/>
      <w:sz w:val="20"/>
      <w:szCs w:val="20"/>
      <w:lang w:eastAsia="hr-HR"/>
    </w:rPr>
  </w:style>
  <w:style w:type="paragraph" w:styleId="Index6">
    <w:name w:val="index 6"/>
    <w:basedOn w:val="Normal"/>
    <w:next w:val="Normal"/>
    <w:autoRedefine/>
    <w:uiPriority w:val="99"/>
    <w:semiHidden/>
    <w:rsid w:val="00C710EE"/>
    <w:pPr>
      <w:spacing w:after="0" w:line="240" w:lineRule="auto"/>
      <w:ind w:left="1200" w:hanging="200"/>
    </w:pPr>
    <w:rPr>
      <w:rFonts w:ascii="Times New Roman" w:eastAsia="Times New Roman" w:hAnsi="Times New Roman"/>
      <w:sz w:val="20"/>
      <w:szCs w:val="20"/>
      <w:lang w:eastAsia="hr-HR"/>
    </w:rPr>
  </w:style>
  <w:style w:type="paragraph" w:styleId="Index7">
    <w:name w:val="index 7"/>
    <w:basedOn w:val="Normal"/>
    <w:next w:val="Normal"/>
    <w:autoRedefine/>
    <w:uiPriority w:val="99"/>
    <w:semiHidden/>
    <w:rsid w:val="00C710EE"/>
    <w:pPr>
      <w:spacing w:after="0" w:line="240" w:lineRule="auto"/>
      <w:ind w:left="1400" w:hanging="200"/>
    </w:pPr>
    <w:rPr>
      <w:rFonts w:ascii="Times New Roman" w:eastAsia="Times New Roman" w:hAnsi="Times New Roman"/>
      <w:sz w:val="20"/>
      <w:szCs w:val="20"/>
      <w:lang w:eastAsia="hr-HR"/>
    </w:rPr>
  </w:style>
  <w:style w:type="paragraph" w:styleId="Index8">
    <w:name w:val="index 8"/>
    <w:basedOn w:val="Normal"/>
    <w:next w:val="Normal"/>
    <w:autoRedefine/>
    <w:uiPriority w:val="99"/>
    <w:semiHidden/>
    <w:rsid w:val="00C710EE"/>
    <w:pPr>
      <w:spacing w:after="0" w:line="240" w:lineRule="auto"/>
      <w:ind w:left="1600" w:hanging="200"/>
    </w:pPr>
    <w:rPr>
      <w:rFonts w:ascii="Times New Roman" w:eastAsia="Times New Roman" w:hAnsi="Times New Roman"/>
      <w:sz w:val="20"/>
      <w:szCs w:val="20"/>
      <w:lang w:eastAsia="hr-HR"/>
    </w:rPr>
  </w:style>
  <w:style w:type="paragraph" w:styleId="Index9">
    <w:name w:val="index 9"/>
    <w:basedOn w:val="Normal"/>
    <w:next w:val="Normal"/>
    <w:autoRedefine/>
    <w:uiPriority w:val="99"/>
    <w:semiHidden/>
    <w:rsid w:val="00C710EE"/>
    <w:pPr>
      <w:spacing w:after="0" w:line="240" w:lineRule="auto"/>
      <w:ind w:left="1800" w:hanging="200"/>
    </w:pPr>
    <w:rPr>
      <w:rFonts w:ascii="Times New Roman" w:eastAsia="Times New Roman" w:hAnsi="Times New Roman"/>
      <w:sz w:val="20"/>
      <w:szCs w:val="20"/>
      <w:lang w:eastAsia="hr-HR"/>
    </w:rPr>
  </w:style>
  <w:style w:type="paragraph" w:styleId="IndexHeading">
    <w:name w:val="index heading"/>
    <w:basedOn w:val="Normal"/>
    <w:next w:val="Index1"/>
    <w:uiPriority w:val="99"/>
    <w:semiHidden/>
    <w:unhideWhenUsed/>
    <w:rsid w:val="00C710EE"/>
    <w:pPr>
      <w:spacing w:after="0" w:line="240" w:lineRule="auto"/>
    </w:pPr>
    <w:rPr>
      <w:rFonts w:ascii="Cambria" w:eastAsia="Times New Roman" w:hAnsi="Cambria"/>
      <w:b/>
      <w:bCs/>
      <w:sz w:val="20"/>
      <w:szCs w:val="20"/>
      <w:lang w:eastAsia="hr-HR"/>
    </w:rPr>
  </w:style>
  <w:style w:type="paragraph" w:customStyle="1" w:styleId="Style39">
    <w:name w:val="Style39"/>
    <w:basedOn w:val="Normal"/>
    <w:rsid w:val="00C710EE"/>
    <w:pPr>
      <w:widowControl w:val="0"/>
      <w:autoSpaceDE w:val="0"/>
      <w:autoSpaceDN w:val="0"/>
      <w:adjustRightInd w:val="0"/>
      <w:spacing w:after="0" w:line="253" w:lineRule="exact"/>
      <w:ind w:firstLine="835"/>
      <w:jc w:val="both"/>
    </w:pPr>
    <w:rPr>
      <w:rFonts w:ascii="Courier New" w:eastAsia="Times New Roman" w:hAnsi="Courier New"/>
      <w:sz w:val="24"/>
      <w:szCs w:val="24"/>
      <w:lang w:eastAsia="hr-HR"/>
    </w:rPr>
  </w:style>
  <w:style w:type="character" w:customStyle="1" w:styleId="FontStyle59">
    <w:name w:val="Font Style59"/>
    <w:rsid w:val="00C710EE"/>
    <w:rPr>
      <w:rFonts w:ascii="Arial" w:hAnsi="Arial" w:cs="Arial"/>
      <w:sz w:val="20"/>
      <w:szCs w:val="20"/>
    </w:rPr>
  </w:style>
  <w:style w:type="paragraph" w:customStyle="1" w:styleId="Style18">
    <w:name w:val="Style18"/>
    <w:basedOn w:val="Normal"/>
    <w:rsid w:val="00C710EE"/>
    <w:pPr>
      <w:widowControl w:val="0"/>
      <w:autoSpaceDE w:val="0"/>
      <w:autoSpaceDN w:val="0"/>
      <w:adjustRightInd w:val="0"/>
      <w:spacing w:after="0" w:line="252" w:lineRule="exact"/>
      <w:ind w:firstLine="701"/>
      <w:jc w:val="both"/>
    </w:pPr>
    <w:rPr>
      <w:rFonts w:ascii="Courier New" w:eastAsia="Times New Roman" w:hAnsi="Courier New"/>
      <w:sz w:val="24"/>
      <w:szCs w:val="24"/>
      <w:lang w:eastAsia="hr-HR"/>
    </w:rPr>
  </w:style>
  <w:style w:type="character" w:customStyle="1" w:styleId="FontStyle58">
    <w:name w:val="Font Style58"/>
    <w:rsid w:val="00C710EE"/>
    <w:rPr>
      <w:rFonts w:ascii="Arial" w:hAnsi="Arial" w:cs="Arial"/>
      <w:i/>
      <w:iCs/>
      <w:sz w:val="20"/>
      <w:szCs w:val="20"/>
    </w:rPr>
  </w:style>
  <w:style w:type="character" w:customStyle="1" w:styleId="st">
    <w:name w:val="st"/>
    <w:rsid w:val="00C710EE"/>
  </w:style>
  <w:style w:type="paragraph" w:customStyle="1" w:styleId="Odlomakpopisa1">
    <w:name w:val="Odlomak popisa1"/>
    <w:basedOn w:val="Normal"/>
    <w:qFormat/>
    <w:rsid w:val="00C710EE"/>
    <w:pPr>
      <w:spacing w:after="0" w:line="240" w:lineRule="auto"/>
      <w:ind w:left="720"/>
      <w:contextualSpacing/>
    </w:pPr>
    <w:rPr>
      <w:rFonts w:ascii="Times New Roman" w:eastAsia="Times New Roman" w:hAnsi="Times New Roman"/>
      <w:sz w:val="24"/>
      <w:szCs w:val="24"/>
      <w:lang w:eastAsia="hr-HR"/>
    </w:rPr>
  </w:style>
  <w:style w:type="paragraph" w:customStyle="1" w:styleId="Normal1">
    <w:name w:val="Normal1"/>
    <w:basedOn w:val="Normal"/>
    <w:rsid w:val="00C710EE"/>
    <w:pPr>
      <w:spacing w:after="0" w:line="240" w:lineRule="auto"/>
    </w:pPr>
    <w:rPr>
      <w:rFonts w:ascii="Times New Roman" w:eastAsia="Times New Roman" w:hAnsi="Times New Roman"/>
      <w:sz w:val="24"/>
      <w:szCs w:val="24"/>
      <w:lang w:eastAsia="hr-HR"/>
    </w:rPr>
  </w:style>
  <w:style w:type="character" w:customStyle="1" w:styleId="normalchar1">
    <w:name w:val="normal__char1"/>
    <w:rsid w:val="00C710EE"/>
    <w:rPr>
      <w:rFonts w:ascii="Times New Roman" w:hAnsi="Times New Roman" w:cs="Times New Roman" w:hint="default"/>
      <w:sz w:val="24"/>
      <w:szCs w:val="24"/>
    </w:rPr>
  </w:style>
  <w:style w:type="paragraph" w:customStyle="1" w:styleId="t-9-8">
    <w:name w:val="t-9-8"/>
    <w:basedOn w:val="Normal"/>
    <w:rsid w:val="00C710E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M24">
    <w:name w:val="CM24"/>
    <w:basedOn w:val="Default"/>
    <w:next w:val="Default"/>
    <w:rsid w:val="00C710EE"/>
    <w:pPr>
      <w:widowControl w:val="0"/>
      <w:adjustRightInd w:val="0"/>
      <w:spacing w:after="268"/>
    </w:pPr>
    <w:rPr>
      <w:rFonts w:eastAsia="Times New Roman" w:cs="Times New Roman"/>
      <w:color w:val="auto"/>
    </w:rPr>
  </w:style>
  <w:style w:type="character" w:styleId="IntenseReference">
    <w:name w:val="Intense Reference"/>
    <w:uiPriority w:val="32"/>
    <w:qFormat/>
    <w:rsid w:val="00C710EE"/>
    <w:rPr>
      <w:b/>
      <w:bCs/>
      <w:smallCaps/>
      <w:color w:val="C0504D"/>
      <w:spacing w:val="5"/>
      <w:u w:val="single"/>
    </w:rPr>
  </w:style>
  <w:style w:type="paragraph" w:customStyle="1" w:styleId="Tijeloteksta21">
    <w:name w:val="Tijelo teksta 21"/>
    <w:basedOn w:val="Normal"/>
    <w:rsid w:val="00C710EE"/>
    <w:pPr>
      <w:overflowPunct w:val="0"/>
      <w:autoSpaceDE w:val="0"/>
      <w:autoSpaceDN w:val="0"/>
      <w:adjustRightInd w:val="0"/>
      <w:spacing w:after="0" w:line="240" w:lineRule="auto"/>
      <w:ind w:firstLine="708"/>
      <w:jc w:val="both"/>
      <w:textAlignment w:val="baseline"/>
    </w:pPr>
    <w:rPr>
      <w:rFonts w:ascii="Arial" w:eastAsia="Times New Roman" w:hAnsi="Arial"/>
      <w:sz w:val="24"/>
      <w:szCs w:val="20"/>
      <w:lang w:eastAsia="hr-HR"/>
    </w:rPr>
  </w:style>
  <w:style w:type="character" w:customStyle="1" w:styleId="NormalWebChar">
    <w:name w:val="Normal (Web) Char"/>
    <w:link w:val="NormalWeb"/>
    <w:uiPriority w:val="99"/>
    <w:locked/>
    <w:rsid w:val="00905D91"/>
    <w:rPr>
      <w:rFonts w:ascii="Times New Roman" w:eastAsia="Times New Roman" w:hAnsi="Times New Roman"/>
      <w:sz w:val="24"/>
      <w:szCs w:val="24"/>
    </w:rPr>
  </w:style>
  <w:style w:type="numbering" w:customStyle="1" w:styleId="Bezpopisa1">
    <w:name w:val="Bez popisa1"/>
    <w:next w:val="NoList"/>
    <w:semiHidden/>
    <w:unhideWhenUsed/>
    <w:rsid w:val="00905D91"/>
  </w:style>
  <w:style w:type="paragraph" w:styleId="Caption">
    <w:name w:val="caption"/>
    <w:basedOn w:val="Normal"/>
    <w:next w:val="Normal"/>
    <w:unhideWhenUsed/>
    <w:qFormat/>
    <w:rsid w:val="001203ED"/>
    <w:pPr>
      <w:spacing w:before="120" w:after="120" w:line="240" w:lineRule="auto"/>
    </w:pPr>
    <w:rPr>
      <w:b/>
      <w:bCs/>
      <w:sz w:val="16"/>
      <w:szCs w:val="18"/>
      <w:lang w:val="sl-SI"/>
    </w:rPr>
  </w:style>
  <w:style w:type="paragraph" w:styleId="FootnoteText">
    <w:name w:val="footnote text"/>
    <w:basedOn w:val="Normal"/>
    <w:link w:val="FootnoteTextChar"/>
    <w:uiPriority w:val="99"/>
    <w:semiHidden/>
    <w:unhideWhenUsed/>
    <w:rsid w:val="001203ED"/>
    <w:pPr>
      <w:spacing w:after="0" w:line="240" w:lineRule="auto"/>
    </w:pPr>
    <w:rPr>
      <w:sz w:val="20"/>
      <w:szCs w:val="20"/>
      <w:lang w:val="sl-SI"/>
    </w:rPr>
  </w:style>
  <w:style w:type="character" w:customStyle="1" w:styleId="FootnoteTextChar">
    <w:name w:val="Footnote Text Char"/>
    <w:link w:val="FootnoteText"/>
    <w:uiPriority w:val="99"/>
    <w:semiHidden/>
    <w:rsid w:val="001203ED"/>
    <w:rPr>
      <w:lang w:val="sl-SI" w:eastAsia="en-US"/>
    </w:rPr>
  </w:style>
  <w:style w:type="character" w:styleId="FootnoteReference">
    <w:name w:val="footnote reference"/>
    <w:uiPriority w:val="99"/>
    <w:semiHidden/>
    <w:unhideWhenUsed/>
    <w:rsid w:val="001203ED"/>
    <w:rPr>
      <w:vertAlign w:val="superscript"/>
    </w:rPr>
  </w:style>
  <w:style w:type="character" w:styleId="CommentReference">
    <w:name w:val="annotation reference"/>
    <w:uiPriority w:val="99"/>
    <w:semiHidden/>
    <w:unhideWhenUsed/>
    <w:qFormat/>
    <w:rsid w:val="001203ED"/>
    <w:rPr>
      <w:sz w:val="16"/>
      <w:szCs w:val="16"/>
    </w:rPr>
  </w:style>
  <w:style w:type="paragraph" w:styleId="CommentText">
    <w:name w:val="annotation text"/>
    <w:basedOn w:val="Normal"/>
    <w:link w:val="CommentTextChar"/>
    <w:uiPriority w:val="99"/>
    <w:semiHidden/>
    <w:unhideWhenUsed/>
    <w:qFormat/>
    <w:rsid w:val="001203ED"/>
    <w:pPr>
      <w:spacing w:after="0" w:line="240" w:lineRule="auto"/>
    </w:pPr>
    <w:rPr>
      <w:sz w:val="20"/>
      <w:szCs w:val="20"/>
      <w:lang w:val="sl-SI"/>
    </w:rPr>
  </w:style>
  <w:style w:type="character" w:customStyle="1" w:styleId="CommentTextChar">
    <w:name w:val="Comment Text Char"/>
    <w:link w:val="CommentText"/>
    <w:uiPriority w:val="99"/>
    <w:semiHidden/>
    <w:qFormat/>
    <w:rsid w:val="001203ED"/>
    <w:rPr>
      <w:lang w:val="sl-SI" w:eastAsia="en-US"/>
    </w:rPr>
  </w:style>
  <w:style w:type="paragraph" w:styleId="CommentSubject">
    <w:name w:val="annotation subject"/>
    <w:basedOn w:val="CommentText"/>
    <w:next w:val="CommentText"/>
    <w:link w:val="CommentSubjectChar"/>
    <w:uiPriority w:val="99"/>
    <w:semiHidden/>
    <w:unhideWhenUsed/>
    <w:qFormat/>
    <w:rsid w:val="001203ED"/>
    <w:rPr>
      <w:b/>
      <w:bCs/>
    </w:rPr>
  </w:style>
  <w:style w:type="character" w:customStyle="1" w:styleId="CommentSubjectChar">
    <w:name w:val="Comment Subject Char"/>
    <w:link w:val="CommentSubject"/>
    <w:uiPriority w:val="99"/>
    <w:semiHidden/>
    <w:qFormat/>
    <w:rsid w:val="001203ED"/>
    <w:rPr>
      <w:b/>
      <w:bCs/>
      <w:lang w:val="sl-SI" w:eastAsia="en-US"/>
    </w:rPr>
  </w:style>
  <w:style w:type="paragraph" w:customStyle="1" w:styleId="BodyText21">
    <w:name w:val="Body Text 21"/>
    <w:basedOn w:val="Normal"/>
    <w:rsid w:val="005230DA"/>
    <w:pPr>
      <w:overflowPunct w:val="0"/>
      <w:autoSpaceDE w:val="0"/>
      <w:autoSpaceDN w:val="0"/>
      <w:adjustRightInd w:val="0"/>
      <w:spacing w:after="0" w:line="240" w:lineRule="auto"/>
      <w:ind w:firstLine="708"/>
      <w:jc w:val="both"/>
      <w:textAlignment w:val="baseline"/>
    </w:pPr>
    <w:rPr>
      <w:rFonts w:ascii="Arial" w:eastAsia="Times New Roman" w:hAnsi="Arial"/>
      <w:sz w:val="24"/>
      <w:szCs w:val="20"/>
      <w:lang w:eastAsia="hr-HR"/>
    </w:rPr>
  </w:style>
  <w:style w:type="character" w:customStyle="1" w:styleId="apple-converted-space">
    <w:name w:val="apple-converted-space"/>
    <w:rsid w:val="00416BA7"/>
  </w:style>
  <w:style w:type="paragraph" w:customStyle="1" w:styleId="xl84">
    <w:name w:val="xl84"/>
    <w:basedOn w:val="Normal"/>
    <w:rsid w:val="00416BA7"/>
    <w:pPr>
      <w:shd w:val="clear" w:color="000000" w:fill="000080"/>
      <w:spacing w:before="100" w:beforeAutospacing="1" w:after="100" w:afterAutospacing="1" w:line="240" w:lineRule="auto"/>
    </w:pPr>
    <w:rPr>
      <w:rFonts w:eastAsia="Times New Roman"/>
      <w:b/>
      <w:bCs/>
      <w:color w:val="FFFFFF"/>
      <w:sz w:val="24"/>
      <w:szCs w:val="24"/>
      <w:lang w:eastAsia="hr-HR"/>
    </w:rPr>
  </w:style>
  <w:style w:type="paragraph" w:customStyle="1" w:styleId="xl98">
    <w:name w:val="xl98"/>
    <w:basedOn w:val="Normal"/>
    <w:rsid w:val="00416BA7"/>
    <w:pPr>
      <w:spacing w:before="100" w:beforeAutospacing="1" w:after="100" w:afterAutospacing="1" w:line="240" w:lineRule="auto"/>
      <w:jc w:val="right"/>
      <w:textAlignment w:val="top"/>
    </w:pPr>
    <w:rPr>
      <w:rFonts w:eastAsia="Times New Roman"/>
      <w:b/>
      <w:bCs/>
      <w:color w:val="000000"/>
      <w:sz w:val="24"/>
      <w:szCs w:val="24"/>
      <w:lang w:eastAsia="hr-HR"/>
    </w:rPr>
  </w:style>
  <w:style w:type="paragraph" w:customStyle="1" w:styleId="xl99">
    <w:name w:val="xl99"/>
    <w:basedOn w:val="Normal"/>
    <w:rsid w:val="00416BA7"/>
    <w:pPr>
      <w:spacing w:before="100" w:beforeAutospacing="1" w:after="100" w:afterAutospacing="1" w:line="240" w:lineRule="auto"/>
      <w:textAlignment w:val="top"/>
    </w:pPr>
    <w:rPr>
      <w:rFonts w:eastAsia="Times New Roman"/>
      <w:color w:val="000000"/>
      <w:sz w:val="24"/>
      <w:szCs w:val="24"/>
      <w:lang w:eastAsia="hr-HR"/>
    </w:rPr>
  </w:style>
  <w:style w:type="paragraph" w:customStyle="1" w:styleId="xl100">
    <w:name w:val="xl100"/>
    <w:basedOn w:val="Normal"/>
    <w:rsid w:val="00416BA7"/>
    <w:pPr>
      <w:spacing w:before="100" w:beforeAutospacing="1" w:after="100" w:afterAutospacing="1" w:line="240" w:lineRule="auto"/>
      <w:jc w:val="right"/>
      <w:textAlignment w:val="top"/>
    </w:pPr>
    <w:rPr>
      <w:rFonts w:eastAsia="Times New Roman"/>
      <w:color w:val="000000"/>
      <w:sz w:val="24"/>
      <w:szCs w:val="24"/>
      <w:lang w:eastAsia="hr-HR"/>
    </w:rPr>
  </w:style>
  <w:style w:type="paragraph" w:customStyle="1" w:styleId="xl101">
    <w:name w:val="xl101"/>
    <w:basedOn w:val="Normal"/>
    <w:rsid w:val="00416BA7"/>
    <w:pPr>
      <w:spacing w:before="100" w:beforeAutospacing="1" w:after="100" w:afterAutospacing="1" w:line="240" w:lineRule="auto"/>
      <w:jc w:val="right"/>
      <w:textAlignment w:val="top"/>
    </w:pPr>
    <w:rPr>
      <w:rFonts w:eastAsia="Times New Roman"/>
      <w:color w:val="000000"/>
      <w:sz w:val="24"/>
      <w:szCs w:val="24"/>
      <w:lang w:eastAsia="hr-HR"/>
    </w:rPr>
  </w:style>
  <w:style w:type="paragraph" w:customStyle="1" w:styleId="xl102">
    <w:name w:val="xl102"/>
    <w:basedOn w:val="Normal"/>
    <w:rsid w:val="00416BA7"/>
    <w:pPr>
      <w:spacing w:before="100" w:beforeAutospacing="1" w:after="100" w:afterAutospacing="1" w:line="240" w:lineRule="auto"/>
      <w:jc w:val="center"/>
    </w:pPr>
    <w:rPr>
      <w:rFonts w:eastAsia="Times New Roman"/>
      <w:b/>
      <w:bCs/>
      <w:sz w:val="16"/>
      <w:szCs w:val="16"/>
      <w:lang w:eastAsia="hr-HR"/>
    </w:rPr>
  </w:style>
  <w:style w:type="paragraph" w:customStyle="1" w:styleId="xl103">
    <w:name w:val="xl103"/>
    <w:basedOn w:val="Normal"/>
    <w:rsid w:val="00416BA7"/>
    <w:pPr>
      <w:spacing w:before="100" w:beforeAutospacing="1" w:after="100" w:afterAutospacing="1" w:line="240" w:lineRule="auto"/>
      <w:jc w:val="center"/>
    </w:pPr>
    <w:rPr>
      <w:rFonts w:eastAsia="Times New Roman"/>
      <w:b/>
      <w:bCs/>
      <w:sz w:val="16"/>
      <w:szCs w:val="16"/>
      <w:lang w:eastAsia="hr-HR"/>
    </w:rPr>
  </w:style>
  <w:style w:type="numbering" w:customStyle="1" w:styleId="Bezpopisa2">
    <w:name w:val="Bez popisa2"/>
    <w:next w:val="NoList"/>
    <w:semiHidden/>
    <w:rsid w:val="00416BA7"/>
  </w:style>
  <w:style w:type="numbering" w:customStyle="1" w:styleId="Bezpopisa3">
    <w:name w:val="Bez popisa3"/>
    <w:next w:val="NoList"/>
    <w:uiPriority w:val="99"/>
    <w:semiHidden/>
    <w:unhideWhenUsed/>
    <w:rsid w:val="00416BA7"/>
  </w:style>
  <w:style w:type="paragraph" w:customStyle="1" w:styleId="msonormal0">
    <w:name w:val="msonormal"/>
    <w:basedOn w:val="Normal"/>
    <w:rsid w:val="002C2924"/>
    <w:pPr>
      <w:spacing w:before="100" w:beforeAutospacing="1" w:after="100" w:afterAutospacing="1" w:line="240" w:lineRule="auto"/>
    </w:pPr>
    <w:rPr>
      <w:rFonts w:ascii="Times New Roman" w:eastAsia="Times New Roman" w:hAnsi="Times New Roman"/>
      <w:sz w:val="24"/>
      <w:szCs w:val="24"/>
      <w:lang w:eastAsia="en-GB"/>
    </w:rPr>
  </w:style>
  <w:style w:type="numbering" w:customStyle="1" w:styleId="Bezpopisa4">
    <w:name w:val="Bez popisa4"/>
    <w:next w:val="NoList"/>
    <w:uiPriority w:val="99"/>
    <w:semiHidden/>
    <w:unhideWhenUsed/>
    <w:rsid w:val="00D11440"/>
  </w:style>
  <w:style w:type="paragraph" w:customStyle="1" w:styleId="EmptyLayoutCell">
    <w:name w:val="EmptyLayoutCell"/>
    <w:basedOn w:val="Normal"/>
    <w:rsid w:val="00D11440"/>
    <w:pPr>
      <w:spacing w:after="0" w:line="240" w:lineRule="auto"/>
    </w:pPr>
    <w:rPr>
      <w:rFonts w:ascii="Times New Roman" w:eastAsia="Times New Roman" w:hAnsi="Times New Roman"/>
      <w:sz w:val="2"/>
      <w:szCs w:val="20"/>
      <w:lang w:val="en-US"/>
    </w:rPr>
  </w:style>
  <w:style w:type="paragraph" w:customStyle="1" w:styleId="xl104">
    <w:name w:val="xl104"/>
    <w:basedOn w:val="Normal"/>
    <w:rsid w:val="00D11440"/>
    <w:pPr>
      <w:pBdr>
        <w:top w:val="single" w:sz="12" w:space="0" w:color="000000"/>
        <w:bottom w:val="single" w:sz="12" w:space="0" w:color="000000"/>
      </w:pBdr>
      <w:spacing w:before="100" w:beforeAutospacing="1" w:after="100" w:afterAutospacing="1" w:line="240" w:lineRule="auto"/>
      <w:textAlignment w:val="top"/>
    </w:pPr>
    <w:rPr>
      <w:rFonts w:ascii="Times New Roman" w:eastAsia="Times New Roman" w:hAnsi="Times New Roman"/>
      <w:sz w:val="24"/>
      <w:szCs w:val="24"/>
      <w:lang w:eastAsia="hr-HR"/>
    </w:rPr>
  </w:style>
  <w:style w:type="paragraph" w:customStyle="1" w:styleId="xl105">
    <w:name w:val="xl105"/>
    <w:basedOn w:val="Normal"/>
    <w:rsid w:val="00D11440"/>
    <w:pPr>
      <w:pBdr>
        <w:top w:val="single" w:sz="12" w:space="0" w:color="000000"/>
      </w:pBdr>
      <w:spacing w:before="100" w:beforeAutospacing="1" w:after="100" w:afterAutospacing="1" w:line="240" w:lineRule="auto"/>
    </w:pPr>
    <w:rPr>
      <w:rFonts w:ascii="Times New Roman" w:eastAsia="Times New Roman" w:hAnsi="Times New Roman"/>
      <w:sz w:val="24"/>
      <w:szCs w:val="24"/>
      <w:lang w:eastAsia="hr-HR"/>
    </w:rPr>
  </w:style>
  <w:style w:type="numbering" w:customStyle="1" w:styleId="Bezpopisa5">
    <w:name w:val="Bez popisa5"/>
    <w:next w:val="NoList"/>
    <w:uiPriority w:val="99"/>
    <w:semiHidden/>
    <w:unhideWhenUsed/>
    <w:rsid w:val="00D11440"/>
  </w:style>
  <w:style w:type="paragraph" w:customStyle="1" w:styleId="EmptyCellLayoutStyle">
    <w:name w:val="EmptyCellLayoutStyle"/>
    <w:rsid w:val="00D11440"/>
    <w:pPr>
      <w:spacing w:after="200" w:line="276" w:lineRule="auto"/>
    </w:pPr>
    <w:rPr>
      <w:rFonts w:ascii="Times New Roman" w:eastAsia="Times New Roman" w:hAnsi="Times New Roman"/>
      <w:sz w:val="2"/>
    </w:rPr>
  </w:style>
  <w:style w:type="numbering" w:customStyle="1" w:styleId="Bezpopisa6">
    <w:name w:val="Bez popisa6"/>
    <w:next w:val="NoList"/>
    <w:uiPriority w:val="99"/>
    <w:semiHidden/>
    <w:unhideWhenUsed/>
    <w:rsid w:val="00D11440"/>
  </w:style>
  <w:style w:type="paragraph" w:styleId="Revision">
    <w:name w:val="Revision"/>
    <w:hidden/>
    <w:uiPriority w:val="99"/>
    <w:semiHidden/>
    <w:rsid w:val="00DF7C80"/>
    <w:rPr>
      <w:sz w:val="22"/>
      <w:szCs w:val="22"/>
      <w:lang w:eastAsia="en-US"/>
    </w:rPr>
  </w:style>
  <w:style w:type="character" w:customStyle="1" w:styleId="Srednjareetka2Char">
    <w:name w:val="Srednja rešetka 2 Char"/>
    <w:link w:val="MediumGrid2"/>
    <w:uiPriority w:val="1"/>
    <w:rsid w:val="0000019F"/>
    <w:rPr>
      <w:rFonts w:ascii="Calibri" w:eastAsia="Times New Roman" w:hAnsi="Calibri"/>
      <w:sz w:val="22"/>
      <w:szCs w:val="22"/>
      <w:lang w:val="hr-HR" w:eastAsia="en-US"/>
    </w:rPr>
  </w:style>
  <w:style w:type="table" w:styleId="MediumGrid2">
    <w:name w:val="Medium Grid 2"/>
    <w:basedOn w:val="TableNormal"/>
    <w:link w:val="Srednjareetka2Char"/>
    <w:uiPriority w:val="1"/>
    <w:rsid w:val="0000019F"/>
    <w:rPr>
      <w:rFonts w:eastAsia="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BodyText23">
    <w:name w:val="Body Text 23"/>
    <w:basedOn w:val="Normal"/>
    <w:rsid w:val="0000019F"/>
    <w:pPr>
      <w:overflowPunct w:val="0"/>
      <w:autoSpaceDE w:val="0"/>
      <w:autoSpaceDN w:val="0"/>
      <w:adjustRightInd w:val="0"/>
      <w:spacing w:after="0" w:line="240" w:lineRule="auto"/>
      <w:ind w:firstLine="708"/>
      <w:jc w:val="both"/>
      <w:textAlignment w:val="baseline"/>
    </w:pPr>
    <w:rPr>
      <w:rFonts w:ascii="Arial" w:eastAsia="Times New Roman" w:hAnsi="Arial"/>
      <w:sz w:val="24"/>
      <w:szCs w:val="20"/>
      <w:lang w:eastAsia="hr-HR"/>
    </w:rPr>
  </w:style>
  <w:style w:type="character" w:customStyle="1" w:styleId="kurziv">
    <w:name w:val="kurziv"/>
    <w:qFormat/>
    <w:rsid w:val="00E94288"/>
  </w:style>
  <w:style w:type="paragraph" w:customStyle="1" w:styleId="Stilnaslova">
    <w:name w:val="Stil naslova"/>
    <w:basedOn w:val="Normal"/>
    <w:next w:val="BodyText"/>
    <w:qFormat/>
    <w:rsid w:val="00E94288"/>
    <w:pPr>
      <w:keepNext/>
      <w:spacing w:before="240" w:after="120" w:line="240" w:lineRule="auto"/>
    </w:pPr>
    <w:rPr>
      <w:rFonts w:ascii="Liberation Sans" w:eastAsia="Microsoft YaHei" w:hAnsi="Liberation Sans" w:cs="Arial"/>
      <w:sz w:val="28"/>
      <w:szCs w:val="28"/>
      <w:lang w:eastAsia="en-GB"/>
    </w:rPr>
  </w:style>
  <w:style w:type="paragraph" w:customStyle="1" w:styleId="Indeks">
    <w:name w:val="Indeks"/>
    <w:basedOn w:val="Normal"/>
    <w:qFormat/>
    <w:rsid w:val="00E94288"/>
    <w:pPr>
      <w:suppressLineNumbers/>
      <w:spacing w:after="0" w:line="240" w:lineRule="auto"/>
    </w:pPr>
    <w:rPr>
      <w:rFonts w:ascii="Times New Roman" w:eastAsia="Times New Roman" w:hAnsi="Times New Roman" w:cs="Arial"/>
      <w:sz w:val="24"/>
      <w:szCs w:val="24"/>
      <w:lang w:eastAsia="en-GB"/>
    </w:rPr>
  </w:style>
  <w:style w:type="paragraph" w:customStyle="1" w:styleId="Zaglavljeipodnoje">
    <w:name w:val="Zaglavlje i podnožje"/>
    <w:basedOn w:val="Normal"/>
    <w:qFormat/>
    <w:rsid w:val="00E94288"/>
    <w:pPr>
      <w:spacing w:after="0" w:line="240" w:lineRule="auto"/>
    </w:pPr>
    <w:rPr>
      <w:rFonts w:ascii="Times New Roman" w:eastAsia="Times New Roman" w:hAnsi="Times New Roman"/>
      <w:sz w:val="24"/>
      <w:szCs w:val="24"/>
      <w:lang w:eastAsia="en-GB"/>
    </w:rPr>
  </w:style>
  <w:style w:type="character" w:customStyle="1" w:styleId="HeaderChar1">
    <w:name w:val="Header Char1"/>
    <w:uiPriority w:val="99"/>
    <w:semiHidden/>
    <w:rsid w:val="00E94288"/>
    <w:rPr>
      <w:rFonts w:ascii="Calibri" w:eastAsia="Calibri" w:hAnsi="Calibri" w:cs="Times New Roman"/>
      <w:sz w:val="22"/>
      <w:szCs w:val="22"/>
      <w:lang w:val="hr-HR"/>
    </w:rPr>
  </w:style>
  <w:style w:type="character" w:customStyle="1" w:styleId="FooterChar1">
    <w:name w:val="Footer Char1"/>
    <w:uiPriority w:val="99"/>
    <w:rsid w:val="00E94288"/>
    <w:rPr>
      <w:rFonts w:ascii="Calibri" w:eastAsia="Calibri" w:hAnsi="Calibri" w:cs="Times New Roman"/>
      <w:sz w:val="22"/>
      <w:szCs w:val="22"/>
      <w:lang w:val="hr-HR"/>
    </w:rPr>
  </w:style>
  <w:style w:type="paragraph" w:customStyle="1" w:styleId="box454532">
    <w:name w:val="box_454532"/>
    <w:basedOn w:val="Normal"/>
    <w:qFormat/>
    <w:rsid w:val="00E94288"/>
    <w:pPr>
      <w:spacing w:beforeAutospacing="1" w:after="0" w:afterAutospacing="1" w:line="240" w:lineRule="auto"/>
    </w:pPr>
    <w:rPr>
      <w:rFonts w:ascii="Times New Roman" w:eastAsia="Times New Roman" w:hAnsi="Times New Roman"/>
      <w:sz w:val="24"/>
      <w:szCs w:val="24"/>
      <w:lang w:eastAsia="hr-HR"/>
    </w:rPr>
  </w:style>
  <w:style w:type="paragraph" w:customStyle="1" w:styleId="box468252">
    <w:name w:val="box_468252"/>
    <w:basedOn w:val="Normal"/>
    <w:qFormat/>
    <w:rsid w:val="00E94288"/>
    <w:pPr>
      <w:spacing w:beforeAutospacing="1" w:after="0" w:afterAutospacing="1" w:line="240" w:lineRule="auto"/>
    </w:pPr>
    <w:rPr>
      <w:rFonts w:ascii="Times New Roman" w:eastAsia="Times New Roman" w:hAnsi="Times New Roman"/>
      <w:sz w:val="24"/>
      <w:szCs w:val="24"/>
      <w:lang w:eastAsia="hr-HR"/>
    </w:rPr>
  </w:style>
  <w:style w:type="character" w:customStyle="1" w:styleId="CommentTextChar1">
    <w:name w:val="Comment Text Char1"/>
    <w:uiPriority w:val="99"/>
    <w:semiHidden/>
    <w:rsid w:val="00E94288"/>
    <w:rPr>
      <w:rFonts w:ascii="Calibri" w:eastAsia="Calibri" w:hAnsi="Calibri" w:cs="Times New Roman"/>
      <w:sz w:val="20"/>
      <w:szCs w:val="20"/>
      <w:lang w:val="hr-HR"/>
    </w:rPr>
  </w:style>
  <w:style w:type="character" w:customStyle="1" w:styleId="CommentSubjectChar1">
    <w:name w:val="Comment Subject Char1"/>
    <w:uiPriority w:val="99"/>
    <w:semiHidden/>
    <w:rsid w:val="00E94288"/>
    <w:rPr>
      <w:rFonts w:ascii="Calibri" w:eastAsia="Calibri" w:hAnsi="Calibri" w:cs="Times New Roman"/>
      <w:b/>
      <w:bCs/>
      <w:sz w:val="20"/>
      <w:szCs w:val="20"/>
      <w:lang w:val="hr-HR"/>
    </w:rPr>
  </w:style>
  <w:style w:type="numbering" w:customStyle="1" w:styleId="CurrentList1">
    <w:name w:val="Current List1"/>
    <w:uiPriority w:val="99"/>
    <w:rsid w:val="00E94288"/>
    <w:pPr>
      <w:numPr>
        <w:numId w:val="86"/>
      </w:numPr>
    </w:pPr>
  </w:style>
  <w:style w:type="numbering" w:customStyle="1" w:styleId="CurrentList2">
    <w:name w:val="Current List2"/>
    <w:uiPriority w:val="99"/>
    <w:rsid w:val="00E94288"/>
    <w:pPr>
      <w:numPr>
        <w:numId w:val="87"/>
      </w:numPr>
    </w:pPr>
  </w:style>
  <w:style w:type="numbering" w:customStyle="1" w:styleId="CurrentList3">
    <w:name w:val="Current List3"/>
    <w:uiPriority w:val="99"/>
    <w:rsid w:val="00E94288"/>
    <w:pPr>
      <w:numPr>
        <w:numId w:val="88"/>
      </w:numPr>
    </w:pPr>
  </w:style>
  <w:style w:type="numbering" w:customStyle="1" w:styleId="CurrentList4">
    <w:name w:val="Current List4"/>
    <w:uiPriority w:val="99"/>
    <w:rsid w:val="00E94288"/>
    <w:pPr>
      <w:numPr>
        <w:numId w:val="89"/>
      </w:numPr>
    </w:pPr>
  </w:style>
  <w:style w:type="paragraph" w:styleId="TOCHeading">
    <w:name w:val="TOC Heading"/>
    <w:basedOn w:val="Heading1"/>
    <w:next w:val="Normal"/>
    <w:uiPriority w:val="39"/>
    <w:unhideWhenUsed/>
    <w:qFormat/>
    <w:rsid w:val="00DF5FAD"/>
    <w:pPr>
      <w:keepLines/>
      <w:spacing w:after="0" w:line="259" w:lineRule="auto"/>
      <w:outlineLvl w:val="9"/>
    </w:pPr>
    <w:rPr>
      <w:rFonts w:ascii="Calibri Light" w:hAnsi="Calibri Light" w:cs="Times New Roman"/>
      <w:b w:val="0"/>
      <w:bCs w:val="0"/>
      <w:color w:val="2F5496"/>
      <w:kern w:val="0"/>
    </w:rPr>
  </w:style>
  <w:style w:type="paragraph" w:styleId="TOC2">
    <w:name w:val="toc 2"/>
    <w:basedOn w:val="Normal"/>
    <w:next w:val="Normal"/>
    <w:autoRedefine/>
    <w:unhideWhenUsed/>
    <w:rsid w:val="00DF5FAD"/>
    <w:pPr>
      <w:spacing w:after="100" w:line="259" w:lineRule="auto"/>
      <w:ind w:left="220"/>
    </w:pPr>
    <w:rPr>
      <w:rFonts w:eastAsia="Times New Roman"/>
      <w:lang w:eastAsia="hr-HR"/>
    </w:rPr>
  </w:style>
  <w:style w:type="paragraph" w:styleId="TOC1">
    <w:name w:val="toc 1"/>
    <w:basedOn w:val="Normal"/>
    <w:next w:val="Normal"/>
    <w:autoRedefine/>
    <w:uiPriority w:val="39"/>
    <w:unhideWhenUsed/>
    <w:rsid w:val="00DF5FAD"/>
    <w:pPr>
      <w:spacing w:after="100" w:line="259" w:lineRule="auto"/>
    </w:pPr>
    <w:rPr>
      <w:rFonts w:eastAsia="Times New Roman"/>
      <w:lang w:eastAsia="hr-HR"/>
    </w:rPr>
  </w:style>
  <w:style w:type="paragraph" w:styleId="TOC3">
    <w:name w:val="toc 3"/>
    <w:basedOn w:val="Normal"/>
    <w:next w:val="Normal"/>
    <w:autoRedefine/>
    <w:unhideWhenUsed/>
    <w:rsid w:val="00DF5FAD"/>
    <w:pPr>
      <w:spacing w:after="100" w:line="259" w:lineRule="auto"/>
      <w:ind w:left="440"/>
    </w:pPr>
    <w:rPr>
      <w:rFonts w:eastAsia="Times New Roman"/>
      <w:lang w:eastAsia="hr-HR"/>
    </w:rPr>
  </w:style>
  <w:style w:type="paragraph" w:styleId="Quote">
    <w:name w:val="Quote"/>
    <w:basedOn w:val="Normal"/>
    <w:next w:val="Normal"/>
    <w:link w:val="QuoteChar"/>
    <w:uiPriority w:val="29"/>
    <w:qFormat/>
    <w:rsid w:val="00534F9F"/>
    <w:pPr>
      <w:spacing w:before="160"/>
      <w:jc w:val="center"/>
    </w:pPr>
    <w:rPr>
      <w:i/>
      <w:iCs/>
      <w:color w:val="404040"/>
    </w:rPr>
  </w:style>
  <w:style w:type="character" w:customStyle="1" w:styleId="QuoteChar">
    <w:name w:val="Quote Char"/>
    <w:link w:val="Quote"/>
    <w:uiPriority w:val="29"/>
    <w:rsid w:val="00534F9F"/>
    <w:rPr>
      <w:i/>
      <w:iCs/>
      <w:color w:val="404040"/>
      <w:sz w:val="22"/>
      <w:szCs w:val="22"/>
      <w:lang w:eastAsia="en-US"/>
    </w:rPr>
  </w:style>
  <w:style w:type="character" w:styleId="IntenseEmphasis">
    <w:name w:val="Intense Emphasis"/>
    <w:uiPriority w:val="21"/>
    <w:qFormat/>
    <w:rsid w:val="00534F9F"/>
    <w:rPr>
      <w:i/>
      <w:iCs/>
      <w:color w:val="2F5496"/>
    </w:rPr>
  </w:style>
  <w:style w:type="paragraph" w:styleId="IntenseQuote">
    <w:name w:val="Intense Quote"/>
    <w:basedOn w:val="Normal"/>
    <w:next w:val="Normal"/>
    <w:link w:val="IntenseQuoteChar"/>
    <w:uiPriority w:val="30"/>
    <w:qFormat/>
    <w:rsid w:val="00534F9F"/>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534F9F"/>
    <w:rPr>
      <w:i/>
      <w:iCs/>
      <w:color w:val="2F5496"/>
      <w:sz w:val="22"/>
      <w:szCs w:val="22"/>
      <w:lang w:eastAsia="en-US"/>
    </w:rPr>
  </w:style>
  <w:style w:type="paragraph" w:customStyle="1" w:styleId="Char">
    <w:name w:val="Char"/>
    <w:basedOn w:val="Normal"/>
    <w:rsid w:val="00534F9F"/>
    <w:pPr>
      <w:spacing w:after="160" w:line="240" w:lineRule="exact"/>
    </w:pPr>
    <w:rPr>
      <w:rFonts w:ascii="Tahoma" w:eastAsia="Times New Roman" w:hAnsi="Tahoma"/>
      <w:sz w:val="20"/>
      <w:szCs w:val="20"/>
      <w:lang w:val="it-IT" w:eastAsia="it-IT"/>
    </w:rPr>
  </w:style>
  <w:style w:type="paragraph" w:styleId="DocumentMap">
    <w:name w:val="Document Map"/>
    <w:basedOn w:val="Normal"/>
    <w:link w:val="DocumentMapChar"/>
    <w:semiHidden/>
    <w:rsid w:val="00534F9F"/>
    <w:pPr>
      <w:shd w:val="clear" w:color="auto" w:fill="000080"/>
      <w:spacing w:after="0" w:line="240" w:lineRule="auto"/>
    </w:pPr>
    <w:rPr>
      <w:rFonts w:ascii="Tahoma" w:eastAsia="Times New Roman" w:hAnsi="Tahoma" w:cs="Tahoma"/>
      <w:sz w:val="20"/>
      <w:szCs w:val="20"/>
      <w:lang w:val="it-IT" w:eastAsia="it-IT"/>
    </w:rPr>
  </w:style>
  <w:style w:type="character" w:customStyle="1" w:styleId="DocumentMapChar">
    <w:name w:val="Document Map Char"/>
    <w:link w:val="DocumentMap"/>
    <w:semiHidden/>
    <w:rsid w:val="00534F9F"/>
    <w:rPr>
      <w:rFonts w:ascii="Tahoma" w:eastAsia="Times New Roman" w:hAnsi="Tahoma" w:cs="Tahoma"/>
      <w:shd w:val="clear" w:color="auto" w:fill="000080"/>
      <w:lang w:val="it-IT" w:eastAsia="it-IT"/>
    </w:rPr>
  </w:style>
  <w:style w:type="character" w:customStyle="1" w:styleId="CharChar3">
    <w:name w:val="Char Char3"/>
    <w:rsid w:val="00534F9F"/>
    <w:rPr>
      <w:rFonts w:ascii="Times New Roman" w:eastAsia="Times New Roman" w:hAnsi="Times New Roman" w:cs="Times New Roman"/>
      <w:b/>
      <w:bCs/>
      <w:sz w:val="24"/>
      <w:szCs w:val="24"/>
      <w:lang w:val="it-IT" w:eastAsia="it-IT"/>
    </w:rPr>
  </w:style>
  <w:style w:type="paragraph" w:customStyle="1" w:styleId="ListParagraph1">
    <w:name w:val="List Paragraph1"/>
    <w:basedOn w:val="Normal"/>
    <w:qFormat/>
    <w:rsid w:val="00534F9F"/>
    <w:pPr>
      <w:spacing w:after="0" w:line="240" w:lineRule="auto"/>
      <w:ind w:left="720"/>
      <w:contextualSpacing/>
    </w:pPr>
    <w:rPr>
      <w:rFonts w:ascii="Times New Roman" w:eastAsia="Times New Roman" w:hAnsi="Times New Roman"/>
      <w:sz w:val="24"/>
      <w:szCs w:val="24"/>
      <w:lang w:val="it-IT" w:eastAsia="it-IT"/>
    </w:rPr>
  </w:style>
  <w:style w:type="character" w:customStyle="1" w:styleId="CharChar1">
    <w:name w:val="Char Char1"/>
    <w:rsid w:val="00534F9F"/>
    <w:rPr>
      <w:b/>
      <w:bCs/>
      <w:sz w:val="24"/>
      <w:szCs w:val="24"/>
      <w:lang w:val="it-IT" w:eastAsia="it-IT"/>
    </w:rPr>
  </w:style>
  <w:style w:type="paragraph" w:styleId="ListBullet">
    <w:name w:val="List Bullet"/>
    <w:basedOn w:val="Normal"/>
    <w:autoRedefine/>
    <w:rsid w:val="00534F9F"/>
    <w:pPr>
      <w:spacing w:after="0" w:line="240" w:lineRule="auto"/>
      <w:jc w:val="both"/>
    </w:pPr>
    <w:rPr>
      <w:rFonts w:ascii="Times New Roman" w:eastAsia="Times New Roman" w:hAnsi="Times New Roman"/>
      <w:sz w:val="24"/>
      <w:szCs w:val="24"/>
      <w:lang w:val="it-IT" w:eastAsia="it-IT"/>
    </w:rPr>
  </w:style>
  <w:style w:type="paragraph" w:customStyle="1" w:styleId="Arial">
    <w:name w:val="Arial"/>
    <w:basedOn w:val="Normal"/>
    <w:link w:val="ArialChar"/>
    <w:rsid w:val="00534F9F"/>
    <w:pPr>
      <w:spacing w:before="60" w:after="0" w:line="360" w:lineRule="auto"/>
      <w:ind w:firstLine="357"/>
      <w:jc w:val="both"/>
    </w:pPr>
    <w:rPr>
      <w:rFonts w:ascii="Arial" w:eastAsia="Times New Roman" w:hAnsi="Arial"/>
      <w:szCs w:val="24"/>
      <w:lang w:val="it-IT" w:eastAsia="it-IT"/>
    </w:rPr>
  </w:style>
  <w:style w:type="character" w:customStyle="1" w:styleId="ArialChar">
    <w:name w:val="Arial Char"/>
    <w:link w:val="Arial"/>
    <w:rsid w:val="00534F9F"/>
    <w:rPr>
      <w:rFonts w:ascii="Arial" w:eastAsia="Times New Roman" w:hAnsi="Arial"/>
      <w:sz w:val="22"/>
      <w:szCs w:val="24"/>
      <w:lang w:val="it-IT" w:eastAsia="it-IT"/>
    </w:rPr>
  </w:style>
  <w:style w:type="paragraph" w:customStyle="1" w:styleId="Normalb">
    <w:name w:val="Normal b"/>
    <w:rsid w:val="00534F9F"/>
    <w:rPr>
      <w:rFonts w:ascii="Times New Roman" w:eastAsia="Times New Roman" w:hAnsi="Times New Roman"/>
      <w:noProof/>
      <w:sz w:val="24"/>
      <w:lang w:val="it-IT" w:eastAsia="it-IT"/>
    </w:rPr>
  </w:style>
  <w:style w:type="paragraph" w:customStyle="1" w:styleId="body0020text002cuvlaka00202002cuvlaka00203">
    <w:name w:val="body_0020text_002cuvlaka_00202_002cuvlaka_00203"/>
    <w:basedOn w:val="Normal"/>
    <w:rsid w:val="00534F9F"/>
    <w:pPr>
      <w:spacing w:after="0" w:line="240" w:lineRule="auto"/>
      <w:ind w:firstLine="720"/>
      <w:jc w:val="both"/>
    </w:pPr>
    <w:rPr>
      <w:rFonts w:ascii="Arial" w:eastAsia="Times New Roman" w:hAnsi="Arial" w:cs="Arial"/>
      <w:lang w:val="it-IT" w:eastAsia="it-IT"/>
    </w:rPr>
  </w:style>
  <w:style w:type="paragraph" w:customStyle="1" w:styleId="font8">
    <w:name w:val="font_8"/>
    <w:basedOn w:val="Normal"/>
    <w:rsid w:val="00534F9F"/>
    <w:pPr>
      <w:spacing w:before="100" w:beforeAutospacing="1" w:after="100" w:afterAutospacing="1" w:line="240" w:lineRule="auto"/>
    </w:pPr>
    <w:rPr>
      <w:rFonts w:ascii="Times New Roman" w:eastAsia="Times New Roman" w:hAnsi="Times New Roman"/>
      <w:sz w:val="24"/>
      <w:szCs w:val="24"/>
      <w:lang w:val="it-IT" w:eastAsia="it-IT"/>
    </w:rPr>
  </w:style>
  <w:style w:type="character" w:customStyle="1" w:styleId="wixguard">
    <w:name w:val="wixguard"/>
    <w:basedOn w:val="DefaultParagraphFont"/>
    <w:rsid w:val="00534F9F"/>
  </w:style>
  <w:style w:type="character" w:customStyle="1" w:styleId="BookTitle1">
    <w:name w:val="Book Title1"/>
    <w:rsid w:val="00534F9F"/>
    <w:rPr>
      <w:rFonts w:cs="Times New Roman"/>
      <w:b/>
      <w:bCs/>
      <w:smallCaps/>
      <w:spacing w:val="5"/>
      <w:lang w:val="it-IT" w:eastAsia="it-IT"/>
    </w:rPr>
  </w:style>
  <w:style w:type="paragraph" w:styleId="TOC4">
    <w:name w:val="toc 4"/>
    <w:basedOn w:val="Normal"/>
    <w:next w:val="Normal"/>
    <w:autoRedefine/>
    <w:rsid w:val="00534F9F"/>
    <w:pPr>
      <w:spacing w:after="0" w:line="240" w:lineRule="auto"/>
    </w:pPr>
    <w:rPr>
      <w:rFonts w:eastAsia="Times New Roman" w:cs="Calibri"/>
      <w:lang w:val="it-IT" w:eastAsia="it-IT"/>
    </w:rPr>
  </w:style>
  <w:style w:type="paragraph" w:styleId="TOC5">
    <w:name w:val="toc 5"/>
    <w:basedOn w:val="Normal"/>
    <w:next w:val="Normal"/>
    <w:autoRedefine/>
    <w:rsid w:val="00534F9F"/>
    <w:pPr>
      <w:spacing w:after="0" w:line="240" w:lineRule="auto"/>
    </w:pPr>
    <w:rPr>
      <w:rFonts w:eastAsia="Times New Roman" w:cs="Calibri"/>
      <w:lang w:val="it-IT" w:eastAsia="it-IT"/>
    </w:rPr>
  </w:style>
  <w:style w:type="paragraph" w:styleId="TOC6">
    <w:name w:val="toc 6"/>
    <w:basedOn w:val="Normal"/>
    <w:next w:val="Normal"/>
    <w:autoRedefine/>
    <w:rsid w:val="00534F9F"/>
    <w:pPr>
      <w:spacing w:after="0" w:line="240" w:lineRule="auto"/>
    </w:pPr>
    <w:rPr>
      <w:rFonts w:eastAsia="Times New Roman" w:cs="Calibri"/>
      <w:lang w:val="it-IT" w:eastAsia="it-IT"/>
    </w:rPr>
  </w:style>
  <w:style w:type="paragraph" w:styleId="TOC7">
    <w:name w:val="toc 7"/>
    <w:basedOn w:val="Normal"/>
    <w:next w:val="Normal"/>
    <w:autoRedefine/>
    <w:rsid w:val="00534F9F"/>
    <w:pPr>
      <w:spacing w:after="0" w:line="240" w:lineRule="auto"/>
    </w:pPr>
    <w:rPr>
      <w:rFonts w:eastAsia="Times New Roman" w:cs="Calibri"/>
      <w:lang w:val="it-IT" w:eastAsia="it-IT"/>
    </w:rPr>
  </w:style>
  <w:style w:type="paragraph" w:styleId="TOC8">
    <w:name w:val="toc 8"/>
    <w:basedOn w:val="Normal"/>
    <w:next w:val="Normal"/>
    <w:autoRedefine/>
    <w:rsid w:val="00534F9F"/>
    <w:pPr>
      <w:spacing w:after="0" w:line="240" w:lineRule="auto"/>
    </w:pPr>
    <w:rPr>
      <w:rFonts w:eastAsia="Times New Roman" w:cs="Calibri"/>
      <w:lang w:val="it-IT" w:eastAsia="it-IT"/>
    </w:rPr>
  </w:style>
  <w:style w:type="paragraph" w:styleId="TOC9">
    <w:name w:val="toc 9"/>
    <w:basedOn w:val="Normal"/>
    <w:next w:val="Normal"/>
    <w:autoRedefine/>
    <w:rsid w:val="00534F9F"/>
    <w:pPr>
      <w:spacing w:after="0" w:line="240" w:lineRule="auto"/>
    </w:pPr>
    <w:rPr>
      <w:rFonts w:eastAsia="Times New Roman" w:cs="Calibri"/>
      <w:lang w:val="it-IT" w:eastAsia="it-IT"/>
    </w:rPr>
  </w:style>
  <w:style w:type="character" w:styleId="UnresolvedMention">
    <w:name w:val="Unresolved Mention"/>
    <w:uiPriority w:val="99"/>
    <w:semiHidden/>
    <w:unhideWhenUsed/>
    <w:rsid w:val="00534F9F"/>
    <w:rPr>
      <w:color w:val="605E5C"/>
      <w:shd w:val="clear" w:color="auto" w:fill="E1DFDD"/>
    </w:rPr>
  </w:style>
  <w:style w:type="table" w:customStyle="1" w:styleId="TableNormal0">
    <w:name w:val="TableNormal"/>
    <w:rsid w:val="000F5EE4"/>
    <w:pPr>
      <w:spacing w:after="200" w:line="276" w:lineRule="auto"/>
    </w:pPr>
    <w:rPr>
      <w:rFonts w:cs="Calibri"/>
      <w:sz w:val="22"/>
      <w:szCs w:val="22"/>
      <w:lang w:val="it" w:eastAsia="en-US"/>
    </w:rPr>
    <w:tblPr>
      <w:tblCellMar>
        <w:top w:w="100" w:type="dxa"/>
        <w:left w:w="100" w:type="dxa"/>
        <w:bottom w:w="100" w:type="dxa"/>
        <w:right w:w="100" w:type="dxa"/>
      </w:tblCellMar>
    </w:tblPr>
  </w:style>
  <w:style w:type="character" w:styleId="Emphasis">
    <w:name w:val="Emphasis"/>
    <w:basedOn w:val="DefaultParagraphFont"/>
    <w:uiPriority w:val="20"/>
    <w:qFormat/>
    <w:rsid w:val="001C25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2988">
      <w:bodyDiv w:val="1"/>
      <w:marLeft w:val="0"/>
      <w:marRight w:val="0"/>
      <w:marTop w:val="0"/>
      <w:marBottom w:val="0"/>
      <w:divBdr>
        <w:top w:val="none" w:sz="0" w:space="0" w:color="auto"/>
        <w:left w:val="none" w:sz="0" w:space="0" w:color="auto"/>
        <w:bottom w:val="none" w:sz="0" w:space="0" w:color="auto"/>
        <w:right w:val="none" w:sz="0" w:space="0" w:color="auto"/>
      </w:divBdr>
    </w:div>
    <w:div w:id="264924830">
      <w:bodyDiv w:val="1"/>
      <w:marLeft w:val="0"/>
      <w:marRight w:val="0"/>
      <w:marTop w:val="0"/>
      <w:marBottom w:val="0"/>
      <w:divBdr>
        <w:top w:val="none" w:sz="0" w:space="0" w:color="auto"/>
        <w:left w:val="none" w:sz="0" w:space="0" w:color="auto"/>
        <w:bottom w:val="none" w:sz="0" w:space="0" w:color="auto"/>
        <w:right w:val="none" w:sz="0" w:space="0" w:color="auto"/>
      </w:divBdr>
    </w:div>
    <w:div w:id="365302209">
      <w:bodyDiv w:val="1"/>
      <w:marLeft w:val="0"/>
      <w:marRight w:val="0"/>
      <w:marTop w:val="0"/>
      <w:marBottom w:val="0"/>
      <w:divBdr>
        <w:top w:val="none" w:sz="0" w:space="0" w:color="auto"/>
        <w:left w:val="none" w:sz="0" w:space="0" w:color="auto"/>
        <w:bottom w:val="none" w:sz="0" w:space="0" w:color="auto"/>
        <w:right w:val="none" w:sz="0" w:space="0" w:color="auto"/>
      </w:divBdr>
    </w:div>
    <w:div w:id="663168205">
      <w:bodyDiv w:val="1"/>
      <w:marLeft w:val="0"/>
      <w:marRight w:val="0"/>
      <w:marTop w:val="0"/>
      <w:marBottom w:val="0"/>
      <w:divBdr>
        <w:top w:val="none" w:sz="0" w:space="0" w:color="auto"/>
        <w:left w:val="none" w:sz="0" w:space="0" w:color="auto"/>
        <w:bottom w:val="none" w:sz="0" w:space="0" w:color="auto"/>
        <w:right w:val="none" w:sz="0" w:space="0" w:color="auto"/>
      </w:divBdr>
    </w:div>
    <w:div w:id="736323168">
      <w:bodyDiv w:val="1"/>
      <w:marLeft w:val="0"/>
      <w:marRight w:val="0"/>
      <w:marTop w:val="0"/>
      <w:marBottom w:val="0"/>
      <w:divBdr>
        <w:top w:val="none" w:sz="0" w:space="0" w:color="auto"/>
        <w:left w:val="none" w:sz="0" w:space="0" w:color="auto"/>
        <w:bottom w:val="none" w:sz="0" w:space="0" w:color="auto"/>
        <w:right w:val="none" w:sz="0" w:space="0" w:color="auto"/>
      </w:divBdr>
    </w:div>
    <w:div w:id="741803308">
      <w:bodyDiv w:val="1"/>
      <w:marLeft w:val="0"/>
      <w:marRight w:val="0"/>
      <w:marTop w:val="0"/>
      <w:marBottom w:val="0"/>
      <w:divBdr>
        <w:top w:val="none" w:sz="0" w:space="0" w:color="auto"/>
        <w:left w:val="none" w:sz="0" w:space="0" w:color="auto"/>
        <w:bottom w:val="none" w:sz="0" w:space="0" w:color="auto"/>
        <w:right w:val="none" w:sz="0" w:space="0" w:color="auto"/>
      </w:divBdr>
    </w:div>
    <w:div w:id="757286148">
      <w:bodyDiv w:val="1"/>
      <w:marLeft w:val="0"/>
      <w:marRight w:val="0"/>
      <w:marTop w:val="0"/>
      <w:marBottom w:val="0"/>
      <w:divBdr>
        <w:top w:val="none" w:sz="0" w:space="0" w:color="auto"/>
        <w:left w:val="none" w:sz="0" w:space="0" w:color="auto"/>
        <w:bottom w:val="none" w:sz="0" w:space="0" w:color="auto"/>
        <w:right w:val="none" w:sz="0" w:space="0" w:color="auto"/>
      </w:divBdr>
    </w:div>
    <w:div w:id="819032135">
      <w:bodyDiv w:val="1"/>
      <w:marLeft w:val="0"/>
      <w:marRight w:val="0"/>
      <w:marTop w:val="0"/>
      <w:marBottom w:val="0"/>
      <w:divBdr>
        <w:top w:val="none" w:sz="0" w:space="0" w:color="auto"/>
        <w:left w:val="none" w:sz="0" w:space="0" w:color="auto"/>
        <w:bottom w:val="none" w:sz="0" w:space="0" w:color="auto"/>
        <w:right w:val="none" w:sz="0" w:space="0" w:color="auto"/>
      </w:divBdr>
    </w:div>
    <w:div w:id="1455127818">
      <w:bodyDiv w:val="1"/>
      <w:marLeft w:val="0"/>
      <w:marRight w:val="0"/>
      <w:marTop w:val="0"/>
      <w:marBottom w:val="0"/>
      <w:divBdr>
        <w:top w:val="none" w:sz="0" w:space="0" w:color="auto"/>
        <w:left w:val="none" w:sz="0" w:space="0" w:color="auto"/>
        <w:bottom w:val="none" w:sz="0" w:space="0" w:color="auto"/>
        <w:right w:val="none" w:sz="0" w:space="0" w:color="auto"/>
      </w:divBdr>
    </w:div>
    <w:div w:id="1503398562">
      <w:bodyDiv w:val="1"/>
      <w:marLeft w:val="0"/>
      <w:marRight w:val="0"/>
      <w:marTop w:val="0"/>
      <w:marBottom w:val="0"/>
      <w:divBdr>
        <w:top w:val="none" w:sz="0" w:space="0" w:color="auto"/>
        <w:left w:val="none" w:sz="0" w:space="0" w:color="auto"/>
        <w:bottom w:val="none" w:sz="0" w:space="0" w:color="auto"/>
        <w:right w:val="none" w:sz="0" w:space="0" w:color="auto"/>
      </w:divBdr>
    </w:div>
    <w:div w:id="1862013622">
      <w:bodyDiv w:val="1"/>
      <w:marLeft w:val="0"/>
      <w:marRight w:val="0"/>
      <w:marTop w:val="0"/>
      <w:marBottom w:val="0"/>
      <w:divBdr>
        <w:top w:val="none" w:sz="0" w:space="0" w:color="auto"/>
        <w:left w:val="none" w:sz="0" w:space="0" w:color="auto"/>
        <w:bottom w:val="none" w:sz="0" w:space="0" w:color="auto"/>
        <w:right w:val="none" w:sz="0" w:space="0" w:color="auto"/>
      </w:divBdr>
    </w:div>
    <w:div w:id="213466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3771F-2DB9-402A-A13D-C786DD0ED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3619</Words>
  <Characters>20631</Characters>
  <Application>Microsoft Office Word</Application>
  <DocSecurity>0</DocSecurity>
  <Lines>171</Lines>
  <Paragraphs>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SLUŽBENE NOVINE GRADA NOVIGRADA-BOLLETTINO UFFICIALE DELLA CITTA' DI CITTANOVA</vt:lpstr>
      <vt:lpstr>SLUŽBENE NOVINE GRADA NOVIGRADA-BOLLETTINO UFFICIALE DELLA CITTA' DI CITTANOVA</vt:lpstr>
    </vt:vector>
  </TitlesOfParts>
  <Company>Hewlett-Packard Company</Company>
  <LinksUpToDate>false</LinksUpToDate>
  <CharactersWithSpaces>24202</CharactersWithSpaces>
  <SharedDoc>false</SharedDoc>
  <HLinks>
    <vt:vector size="6" baseType="variant">
      <vt:variant>
        <vt:i4>589894</vt:i4>
      </vt:variant>
      <vt:variant>
        <vt:i4>0</vt:i4>
      </vt:variant>
      <vt:variant>
        <vt:i4>0</vt:i4>
      </vt:variant>
      <vt:variant>
        <vt:i4>5</vt:i4>
      </vt:variant>
      <vt:variant>
        <vt:lpwstr>https://novigrad.hr/sluzbene-novine/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SLUŽBENE NOVINE GRADA NOVIGRADA-BOLLETTINO UFFICIALE DELLA CITTA' DI CITTANOVA</dc:title>
  <dc:subject/>
  <dc:creator>Grazia</dc:creator>
  <cp:keywords/>
  <cp:lastModifiedBy>Jasminka Vidan Vaš</cp:lastModifiedBy>
  <cp:revision>6</cp:revision>
  <cp:lastPrinted>2025-07-09T08:10:00Z</cp:lastPrinted>
  <dcterms:created xsi:type="dcterms:W3CDTF">2026-04-01T11:40:00Z</dcterms:created>
  <dcterms:modified xsi:type="dcterms:W3CDTF">2026-04-01T11:49:00Z</dcterms:modified>
</cp:coreProperties>
</file>