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DCFE2A" w14:textId="0CFA84D7" w:rsidR="00AF43A3" w:rsidRDefault="00A72941" w:rsidP="00783647">
      <w:pPr>
        <w:jc w:val="center"/>
        <w:rPr>
          <w:rFonts w:ascii="Arial" w:hAnsi="Arial" w:cs="Arial"/>
          <w:sz w:val="18"/>
          <w:szCs w:val="18"/>
        </w:rPr>
      </w:pPr>
      <w:r w:rsidRPr="00A72941">
        <w:rPr>
          <w:rFonts w:ascii="Arial" w:hAnsi="Arial" w:cs="Arial"/>
          <w:sz w:val="18"/>
          <w:szCs w:val="18"/>
        </w:rPr>
        <w:drawing>
          <wp:inline distT="0" distB="0" distL="0" distR="0" wp14:anchorId="01C6F5FD" wp14:editId="6078DAF9">
            <wp:extent cx="4991193" cy="8122920"/>
            <wp:effectExtent l="0" t="0" r="0" b="0"/>
            <wp:docPr id="1619404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404830" name=""/>
                    <pic:cNvPicPr/>
                  </pic:nvPicPr>
                  <pic:blipFill>
                    <a:blip r:embed="rId8"/>
                    <a:stretch>
                      <a:fillRect/>
                    </a:stretch>
                  </pic:blipFill>
                  <pic:spPr>
                    <a:xfrm>
                      <a:off x="0" y="0"/>
                      <a:ext cx="5000112" cy="8137436"/>
                    </a:xfrm>
                    <a:prstGeom prst="rect">
                      <a:avLst/>
                    </a:prstGeom>
                  </pic:spPr>
                </pic:pic>
              </a:graphicData>
            </a:graphic>
          </wp:inline>
        </w:drawing>
      </w:r>
    </w:p>
    <w:p w14:paraId="1BA53781" w14:textId="2C4F012B" w:rsidR="00846F00" w:rsidRDefault="00846F00">
      <w:pPr>
        <w:spacing w:after="0" w:line="240" w:lineRule="auto"/>
        <w:rPr>
          <w:rFonts w:ascii="Arial" w:hAnsi="Arial" w:cs="Arial"/>
          <w:sz w:val="18"/>
          <w:szCs w:val="18"/>
        </w:rPr>
      </w:pPr>
      <w:r>
        <w:rPr>
          <w:rFonts w:ascii="Arial" w:hAnsi="Arial" w:cs="Arial"/>
          <w:sz w:val="18"/>
          <w:szCs w:val="18"/>
        </w:rPr>
        <w:br w:type="page"/>
      </w:r>
    </w:p>
    <w:p w14:paraId="6DEC9606" w14:textId="77777777" w:rsidR="00846F00" w:rsidRPr="009122E5" w:rsidRDefault="00846F00" w:rsidP="00783647">
      <w:pPr>
        <w:jc w:val="center"/>
        <w:rPr>
          <w:rFonts w:ascii="Arial" w:hAnsi="Arial" w:cs="Arial"/>
          <w:sz w:val="18"/>
          <w:szCs w:val="18"/>
        </w:rPr>
      </w:pPr>
    </w:p>
    <w:p w14:paraId="65AC26D0" w14:textId="77777777" w:rsidR="00251446" w:rsidRDefault="00251446" w:rsidP="00251446">
      <w:pPr>
        <w:spacing w:after="0" w:line="240" w:lineRule="auto"/>
        <w:rPr>
          <w:rFonts w:ascii="Arial" w:hAnsi="Arial" w:cs="Arial"/>
          <w:sz w:val="20"/>
          <w:szCs w:val="20"/>
        </w:rPr>
      </w:pPr>
    </w:p>
    <w:p w14:paraId="397714D6" w14:textId="77777777" w:rsidR="00683CD3" w:rsidRDefault="00683CD3" w:rsidP="00251446">
      <w:pPr>
        <w:spacing w:after="0" w:line="240" w:lineRule="auto"/>
        <w:rPr>
          <w:rFonts w:ascii="Arial" w:hAnsi="Arial" w:cs="Arial"/>
          <w:sz w:val="20"/>
          <w:szCs w:val="20"/>
        </w:rPr>
      </w:pPr>
    </w:p>
    <w:p w14:paraId="71902CFE" w14:textId="77777777" w:rsidR="00DE550D" w:rsidRPr="00893E42" w:rsidRDefault="00DE550D" w:rsidP="00DE550D">
      <w:pPr>
        <w:pStyle w:val="Title"/>
        <w:rPr>
          <w:rFonts w:ascii="Arial" w:hAnsi="Arial" w:cs="Arial"/>
          <w:b w:val="0"/>
          <w:bCs w:val="0"/>
          <w:sz w:val="36"/>
          <w:szCs w:val="36"/>
        </w:rPr>
      </w:pPr>
      <w:r w:rsidRPr="0070100D">
        <w:rPr>
          <w:rFonts w:ascii="Arial" w:hAnsi="Arial" w:cs="Arial"/>
          <w:sz w:val="40"/>
          <w:szCs w:val="40"/>
        </w:rPr>
        <w:t>SADRŽAJ</w:t>
      </w:r>
    </w:p>
    <w:p w14:paraId="431AED75" w14:textId="77777777" w:rsidR="00DE550D" w:rsidRPr="00893E42" w:rsidRDefault="00DE550D" w:rsidP="00DE550D">
      <w:pPr>
        <w:spacing w:after="0" w:line="240" w:lineRule="auto"/>
        <w:rPr>
          <w:rFonts w:ascii="Arial" w:hAnsi="Arial" w:cs="Arial"/>
          <w:sz w:val="20"/>
          <w:szCs w:val="20"/>
        </w:rPr>
      </w:pPr>
    </w:p>
    <w:p w14:paraId="7B146B9B" w14:textId="77777777" w:rsidR="00DE550D" w:rsidRPr="00893E42" w:rsidRDefault="00DE550D" w:rsidP="00DE550D">
      <w:pPr>
        <w:spacing w:after="0" w:line="240" w:lineRule="auto"/>
        <w:rPr>
          <w:rFonts w:ascii="Arial" w:hAnsi="Arial" w:cs="Arial"/>
          <w:sz w:val="20"/>
          <w:szCs w:val="20"/>
        </w:rPr>
      </w:pPr>
    </w:p>
    <w:p w14:paraId="76255776" w14:textId="77777777" w:rsidR="00F14498" w:rsidRPr="00893E42" w:rsidRDefault="00F14498" w:rsidP="00F14498">
      <w:pPr>
        <w:pStyle w:val="Title"/>
        <w:rPr>
          <w:rFonts w:ascii="Arial" w:hAnsi="Arial" w:cs="Arial"/>
          <w:b w:val="0"/>
          <w:bCs w:val="0"/>
          <w:sz w:val="32"/>
          <w:szCs w:val="32"/>
          <w:u w:val="single"/>
        </w:rPr>
      </w:pPr>
      <w:bookmarkStart w:id="0" w:name="točka4"/>
      <w:bookmarkEnd w:id="0"/>
    </w:p>
    <w:p w14:paraId="119942E1" w14:textId="77777777" w:rsidR="00F14498" w:rsidRPr="00893E42" w:rsidRDefault="00F14498" w:rsidP="00F14498">
      <w:pPr>
        <w:pStyle w:val="Title"/>
        <w:rPr>
          <w:rFonts w:ascii="Arial" w:hAnsi="Arial" w:cs="Arial"/>
          <w:b w:val="0"/>
          <w:bCs w:val="0"/>
          <w:sz w:val="32"/>
          <w:szCs w:val="32"/>
          <w:u w:val="single"/>
        </w:rPr>
      </w:pPr>
      <w:r>
        <w:rPr>
          <w:rFonts w:ascii="Arial" w:hAnsi="Arial" w:cs="Arial"/>
          <w:sz w:val="32"/>
          <w:szCs w:val="32"/>
          <w:u w:val="single"/>
        </w:rPr>
        <w:t>GRADSKO VIJEĆE</w:t>
      </w:r>
    </w:p>
    <w:p w14:paraId="3FA772B4" w14:textId="77777777" w:rsidR="00F14498" w:rsidRPr="00893E42" w:rsidRDefault="00F14498" w:rsidP="00F14498">
      <w:pPr>
        <w:spacing w:after="0" w:line="240" w:lineRule="auto"/>
        <w:rPr>
          <w:rFonts w:ascii="Arial" w:hAnsi="Arial" w:cs="Arial"/>
          <w:sz w:val="20"/>
          <w:szCs w:val="20"/>
        </w:rPr>
      </w:pPr>
    </w:p>
    <w:p w14:paraId="15E82960" w14:textId="77777777" w:rsidR="00F14498" w:rsidRPr="00893E42" w:rsidRDefault="00F14498" w:rsidP="00F14498">
      <w:pPr>
        <w:spacing w:after="0" w:line="240" w:lineRule="auto"/>
        <w:rPr>
          <w:rFonts w:ascii="Arial" w:hAnsi="Arial" w:cs="Arial"/>
          <w:sz w:val="20"/>
          <w:szCs w:val="20"/>
        </w:rPr>
      </w:pPr>
    </w:p>
    <w:p w14:paraId="06881461" w14:textId="18488788" w:rsidR="00F14498" w:rsidRDefault="00480193" w:rsidP="00480193">
      <w:pPr>
        <w:pStyle w:val="ListParagraph"/>
        <w:numPr>
          <w:ilvl w:val="0"/>
          <w:numId w:val="163"/>
        </w:numPr>
        <w:spacing w:after="0" w:line="240" w:lineRule="auto"/>
        <w:rPr>
          <w:rFonts w:ascii="Arial" w:hAnsi="Arial" w:cs="Arial"/>
          <w:sz w:val="20"/>
          <w:szCs w:val="20"/>
        </w:rPr>
      </w:pPr>
      <w:hyperlink w:anchor="točka5" w:history="1">
        <w:r w:rsidR="00F14498" w:rsidRPr="00480193">
          <w:rPr>
            <w:rStyle w:val="Hyperlink"/>
            <w:rFonts w:ascii="Arial" w:hAnsi="Arial" w:cs="Arial"/>
            <w:sz w:val="20"/>
            <w:szCs w:val="20"/>
          </w:rPr>
          <w:t>Zaključak o prihvaćanju Izvješća o stanju sustava civilne zaštite Grada Novigrada-Cittanova za 2025. godinu</w:t>
        </w:r>
      </w:hyperlink>
      <w:r w:rsidR="00F14498" w:rsidRPr="00EE1D27">
        <w:rPr>
          <w:rFonts w:ascii="Arial" w:hAnsi="Arial" w:cs="Arial"/>
          <w:sz w:val="20"/>
          <w:szCs w:val="20"/>
        </w:rPr>
        <w:t>.………………………</w:t>
      </w:r>
      <w:r w:rsidR="00F14498">
        <w:rPr>
          <w:rFonts w:ascii="Arial" w:hAnsi="Arial" w:cs="Arial"/>
          <w:sz w:val="20"/>
          <w:szCs w:val="20"/>
        </w:rPr>
        <w:t>…………………………………………………………………</w:t>
      </w:r>
      <w:r w:rsidR="007445B4">
        <w:rPr>
          <w:rFonts w:ascii="Arial" w:hAnsi="Arial" w:cs="Arial"/>
          <w:sz w:val="20"/>
          <w:szCs w:val="20"/>
        </w:rPr>
        <w:t>str. 18</w:t>
      </w:r>
    </w:p>
    <w:p w14:paraId="2D82922C" w14:textId="7C51D4D9" w:rsidR="00F14498" w:rsidRPr="00FF411C" w:rsidRDefault="00480193" w:rsidP="00F14498">
      <w:pPr>
        <w:pStyle w:val="ListParagraph"/>
        <w:numPr>
          <w:ilvl w:val="0"/>
          <w:numId w:val="163"/>
        </w:numPr>
        <w:spacing w:after="0" w:line="240" w:lineRule="auto"/>
        <w:rPr>
          <w:rFonts w:ascii="Arial" w:hAnsi="Arial" w:cs="Arial"/>
          <w:sz w:val="20"/>
          <w:szCs w:val="20"/>
        </w:rPr>
      </w:pPr>
      <w:hyperlink w:anchor="točka6" w:history="1">
        <w:r w:rsidR="00F14498" w:rsidRPr="00480193">
          <w:rPr>
            <w:rStyle w:val="Hyperlink"/>
            <w:rFonts w:ascii="Arial" w:hAnsi="Arial" w:cs="Arial"/>
            <w:sz w:val="20"/>
            <w:szCs w:val="20"/>
          </w:rPr>
          <w:t xml:space="preserve">Zaključak o prihvaćanju Izvješća o radu Muzeja- </w:t>
        </w:r>
        <w:proofErr w:type="spellStart"/>
        <w:r w:rsidR="00F14498" w:rsidRPr="00480193">
          <w:rPr>
            <w:rStyle w:val="Hyperlink"/>
            <w:rFonts w:ascii="Arial" w:hAnsi="Arial" w:cs="Arial"/>
            <w:sz w:val="20"/>
            <w:szCs w:val="20"/>
          </w:rPr>
          <w:t>Museo</w:t>
        </w:r>
        <w:proofErr w:type="spellEnd"/>
        <w:r w:rsidR="00F14498" w:rsidRPr="00480193">
          <w:rPr>
            <w:rStyle w:val="Hyperlink"/>
            <w:rFonts w:ascii="Arial" w:hAnsi="Arial" w:cs="Arial"/>
            <w:sz w:val="20"/>
            <w:szCs w:val="20"/>
          </w:rPr>
          <w:t xml:space="preserve"> Lapidarium Novigrad-Cittanova za 2025. godinu</w:t>
        </w:r>
      </w:hyperlink>
      <w:r w:rsidR="00F14498">
        <w:rPr>
          <w:rFonts w:ascii="Arial" w:hAnsi="Arial" w:cs="Arial"/>
          <w:sz w:val="20"/>
          <w:szCs w:val="20"/>
        </w:rPr>
        <w:t>…………………………………………………………………………………………………</w:t>
      </w:r>
      <w:r w:rsidR="007445B4">
        <w:rPr>
          <w:rFonts w:ascii="Arial" w:hAnsi="Arial" w:cs="Arial"/>
          <w:sz w:val="20"/>
          <w:szCs w:val="20"/>
        </w:rPr>
        <w:t>str. 45</w:t>
      </w:r>
    </w:p>
    <w:p w14:paraId="052E8006" w14:textId="420C91E0" w:rsidR="00F14498" w:rsidRPr="00FF411C" w:rsidRDefault="00C2512D" w:rsidP="00F14498">
      <w:pPr>
        <w:pStyle w:val="ListParagraph"/>
        <w:numPr>
          <w:ilvl w:val="0"/>
          <w:numId w:val="163"/>
        </w:numPr>
        <w:spacing w:after="0" w:line="240" w:lineRule="auto"/>
        <w:rPr>
          <w:rFonts w:ascii="Arial" w:hAnsi="Arial" w:cs="Arial"/>
          <w:sz w:val="20"/>
          <w:szCs w:val="20"/>
        </w:rPr>
      </w:pPr>
      <w:hyperlink w:anchor="točka7" w:history="1">
        <w:r w:rsidR="00F14498" w:rsidRPr="00C2512D">
          <w:rPr>
            <w:rStyle w:val="Hyperlink"/>
            <w:rFonts w:ascii="Arial" w:hAnsi="Arial" w:cs="Arial"/>
            <w:sz w:val="20"/>
            <w:szCs w:val="20"/>
          </w:rPr>
          <w:t xml:space="preserve">Zaključak o prihvaćanju Financijskog plana i programa rada Muzeja – </w:t>
        </w:r>
        <w:proofErr w:type="spellStart"/>
        <w:r w:rsidR="00F14498" w:rsidRPr="00C2512D">
          <w:rPr>
            <w:rStyle w:val="Hyperlink"/>
            <w:rFonts w:ascii="Arial" w:hAnsi="Arial" w:cs="Arial"/>
            <w:sz w:val="20"/>
            <w:szCs w:val="20"/>
          </w:rPr>
          <w:t>Museo</w:t>
        </w:r>
        <w:proofErr w:type="spellEnd"/>
        <w:r w:rsidR="00F14498" w:rsidRPr="00C2512D">
          <w:rPr>
            <w:rStyle w:val="Hyperlink"/>
            <w:rFonts w:ascii="Arial" w:hAnsi="Arial" w:cs="Arial"/>
            <w:sz w:val="20"/>
            <w:szCs w:val="20"/>
          </w:rPr>
          <w:t xml:space="preserve"> Lapidarium Novigrad-Cittanova za 2026. godinu</w:t>
        </w:r>
      </w:hyperlink>
      <w:r w:rsidR="007445B4">
        <w:rPr>
          <w:rFonts w:ascii="Arial" w:hAnsi="Arial" w:cs="Arial"/>
          <w:sz w:val="20"/>
          <w:szCs w:val="20"/>
        </w:rPr>
        <w:t>……………………………………………………………….str. 46</w:t>
      </w:r>
    </w:p>
    <w:p w14:paraId="63F21814" w14:textId="4F0988B4" w:rsidR="00F14498" w:rsidRPr="00FF411C" w:rsidRDefault="00C2512D" w:rsidP="00F14498">
      <w:pPr>
        <w:pStyle w:val="ListParagraph"/>
        <w:numPr>
          <w:ilvl w:val="0"/>
          <w:numId w:val="163"/>
        </w:numPr>
        <w:spacing w:after="0" w:line="240" w:lineRule="auto"/>
        <w:rPr>
          <w:rFonts w:ascii="Arial" w:hAnsi="Arial" w:cs="Arial"/>
          <w:sz w:val="20"/>
          <w:szCs w:val="20"/>
        </w:rPr>
      </w:pPr>
      <w:hyperlink w:anchor="točka8" w:history="1">
        <w:r w:rsidR="00F14498" w:rsidRPr="00C2512D">
          <w:rPr>
            <w:rStyle w:val="Hyperlink"/>
            <w:rFonts w:ascii="Arial" w:hAnsi="Arial" w:cs="Arial"/>
            <w:sz w:val="20"/>
            <w:szCs w:val="20"/>
          </w:rPr>
          <w:t xml:space="preserve">Zaključak o prihvaćanju </w:t>
        </w:r>
        <w:r w:rsidR="007445B4" w:rsidRPr="00C2512D">
          <w:rPr>
            <w:rStyle w:val="Hyperlink"/>
            <w:rFonts w:ascii="Arial" w:hAnsi="Arial" w:cs="Arial"/>
            <w:sz w:val="20"/>
            <w:szCs w:val="20"/>
          </w:rPr>
          <w:t xml:space="preserve"> </w:t>
        </w:r>
        <w:r w:rsidR="00F14498" w:rsidRPr="00C2512D">
          <w:rPr>
            <w:rStyle w:val="Hyperlink"/>
            <w:rFonts w:ascii="Arial" w:hAnsi="Arial" w:cs="Arial"/>
            <w:sz w:val="20"/>
            <w:szCs w:val="20"/>
          </w:rPr>
          <w:t xml:space="preserve">Izvješća o radu </w:t>
        </w:r>
        <w:r w:rsidR="007445B4" w:rsidRPr="00C2512D">
          <w:rPr>
            <w:rStyle w:val="Hyperlink"/>
            <w:rFonts w:ascii="Arial" w:hAnsi="Arial" w:cs="Arial"/>
            <w:sz w:val="20"/>
            <w:szCs w:val="20"/>
          </w:rPr>
          <w:t xml:space="preserve"> </w:t>
        </w:r>
        <w:r w:rsidR="00F14498" w:rsidRPr="00C2512D">
          <w:rPr>
            <w:rStyle w:val="Hyperlink"/>
            <w:rFonts w:ascii="Arial" w:hAnsi="Arial" w:cs="Arial"/>
            <w:sz w:val="20"/>
            <w:szCs w:val="20"/>
          </w:rPr>
          <w:t>Gradske knjižnice Novigrad-Cittanova za  2025. godinu</w:t>
        </w:r>
      </w:hyperlink>
      <w:r w:rsidR="007445B4">
        <w:rPr>
          <w:rFonts w:ascii="Arial" w:hAnsi="Arial" w:cs="Arial"/>
          <w:sz w:val="20"/>
          <w:szCs w:val="20"/>
        </w:rPr>
        <w:t>………………………………………………………………………………………………….str. 47</w:t>
      </w:r>
    </w:p>
    <w:p w14:paraId="5992B66B" w14:textId="43AD4ADB" w:rsidR="00F14498" w:rsidRPr="00FF411C" w:rsidRDefault="00C2512D" w:rsidP="00F14498">
      <w:pPr>
        <w:pStyle w:val="ListParagraph"/>
        <w:numPr>
          <w:ilvl w:val="0"/>
          <w:numId w:val="163"/>
        </w:numPr>
        <w:spacing w:after="0" w:line="240" w:lineRule="auto"/>
        <w:rPr>
          <w:rFonts w:ascii="Arial" w:hAnsi="Arial" w:cs="Arial"/>
          <w:sz w:val="20"/>
          <w:szCs w:val="20"/>
        </w:rPr>
      </w:pPr>
      <w:hyperlink w:anchor="točka9" w:history="1">
        <w:r w:rsidR="00F14498" w:rsidRPr="00C2512D">
          <w:rPr>
            <w:rStyle w:val="Hyperlink"/>
            <w:rFonts w:ascii="Arial" w:hAnsi="Arial" w:cs="Arial"/>
            <w:sz w:val="20"/>
            <w:szCs w:val="20"/>
          </w:rPr>
          <w:t>Zaključak o prihvaćanju Financijskog plana  i programa rada Gradske knjižnice Novigrad-Cittanova  za 2026. godinu</w:t>
        </w:r>
      </w:hyperlink>
      <w:r w:rsidR="007445B4">
        <w:rPr>
          <w:rFonts w:ascii="Arial" w:hAnsi="Arial" w:cs="Arial"/>
          <w:sz w:val="20"/>
          <w:szCs w:val="20"/>
        </w:rPr>
        <w:t>………………………………………………………………………….str. 48</w:t>
      </w:r>
    </w:p>
    <w:p w14:paraId="6C6D0A13" w14:textId="516EE120" w:rsidR="00F14498" w:rsidRPr="00FF411C" w:rsidRDefault="00C2512D" w:rsidP="00F14498">
      <w:pPr>
        <w:pStyle w:val="ListParagraph"/>
        <w:numPr>
          <w:ilvl w:val="0"/>
          <w:numId w:val="163"/>
        </w:numPr>
        <w:spacing w:after="0" w:line="240" w:lineRule="auto"/>
        <w:rPr>
          <w:rFonts w:ascii="Arial" w:hAnsi="Arial" w:cs="Arial"/>
          <w:sz w:val="20"/>
          <w:szCs w:val="20"/>
        </w:rPr>
      </w:pPr>
      <w:hyperlink w:anchor="točka10" w:history="1">
        <w:r w:rsidR="00F14498" w:rsidRPr="00C2512D">
          <w:rPr>
            <w:rStyle w:val="Hyperlink"/>
            <w:rFonts w:ascii="Arial" w:hAnsi="Arial" w:cs="Arial"/>
            <w:sz w:val="20"/>
            <w:szCs w:val="20"/>
          </w:rPr>
          <w:t>Zaključak o prihvaćanju Izvješća o radu Centra za manifestaciju i kulturu Novigrad-Cittanova za 2025. godinu</w:t>
        </w:r>
      </w:hyperlink>
      <w:r w:rsidR="007445B4">
        <w:rPr>
          <w:rFonts w:ascii="Arial" w:hAnsi="Arial" w:cs="Arial"/>
          <w:sz w:val="20"/>
          <w:szCs w:val="20"/>
        </w:rPr>
        <w:t>………………………………………………………………………………………….str. 49</w:t>
      </w:r>
    </w:p>
    <w:p w14:paraId="2E2867A0" w14:textId="4D197D08" w:rsidR="00F14498" w:rsidRPr="00FF411C" w:rsidRDefault="00C2512D" w:rsidP="00F14498">
      <w:pPr>
        <w:pStyle w:val="ListParagraph"/>
        <w:numPr>
          <w:ilvl w:val="0"/>
          <w:numId w:val="163"/>
        </w:numPr>
        <w:spacing w:after="0" w:line="240" w:lineRule="auto"/>
        <w:rPr>
          <w:rFonts w:ascii="Arial" w:hAnsi="Arial" w:cs="Arial"/>
          <w:sz w:val="20"/>
          <w:szCs w:val="20"/>
        </w:rPr>
      </w:pPr>
      <w:hyperlink w:anchor="točka11" w:history="1">
        <w:r w:rsidR="00F14498" w:rsidRPr="00C2512D">
          <w:rPr>
            <w:rStyle w:val="Hyperlink"/>
            <w:rFonts w:ascii="Arial" w:hAnsi="Arial" w:cs="Arial"/>
            <w:sz w:val="20"/>
            <w:szCs w:val="20"/>
          </w:rPr>
          <w:t>Zaključak o prihvaćanju Financijskog plana i programa rada  Centra za manifestaciju i kulturu Novigrad-Cittanova  za 2026. godinu</w:t>
        </w:r>
      </w:hyperlink>
      <w:r w:rsidR="007445B4">
        <w:rPr>
          <w:rFonts w:ascii="Arial" w:hAnsi="Arial" w:cs="Arial"/>
          <w:sz w:val="20"/>
          <w:szCs w:val="20"/>
        </w:rPr>
        <w:t>………………………………………………………………str. 50</w:t>
      </w:r>
    </w:p>
    <w:p w14:paraId="5F1C2E2E" w14:textId="213E468E" w:rsidR="00F14498" w:rsidRPr="00FF411C" w:rsidRDefault="00C2512D" w:rsidP="00F14498">
      <w:pPr>
        <w:pStyle w:val="ListParagraph"/>
        <w:numPr>
          <w:ilvl w:val="0"/>
          <w:numId w:val="163"/>
        </w:numPr>
        <w:spacing w:after="0" w:line="240" w:lineRule="auto"/>
        <w:rPr>
          <w:rFonts w:ascii="Arial" w:hAnsi="Arial" w:cs="Arial"/>
          <w:sz w:val="20"/>
          <w:szCs w:val="20"/>
        </w:rPr>
      </w:pPr>
      <w:hyperlink w:anchor="točka12" w:history="1">
        <w:r w:rsidR="00F14498" w:rsidRPr="00C2512D">
          <w:rPr>
            <w:rStyle w:val="Hyperlink"/>
            <w:rFonts w:ascii="Arial" w:hAnsi="Arial" w:cs="Arial"/>
            <w:sz w:val="20"/>
            <w:szCs w:val="20"/>
          </w:rPr>
          <w:t xml:space="preserve">Odluka o Izmjenama i dopunama Odluke o koeficijentima za obračun plaće službenika i namještenika u upravnim tijelima Grada Novigrada </w:t>
        </w:r>
        <w:r w:rsidR="007445B4" w:rsidRPr="00C2512D">
          <w:rPr>
            <w:rStyle w:val="Hyperlink"/>
            <w:rFonts w:ascii="Arial" w:hAnsi="Arial" w:cs="Arial"/>
            <w:sz w:val="20"/>
            <w:szCs w:val="20"/>
          </w:rPr>
          <w:t>–</w:t>
        </w:r>
        <w:r w:rsidR="00F14498" w:rsidRPr="00C2512D">
          <w:rPr>
            <w:rStyle w:val="Hyperlink"/>
            <w:rFonts w:ascii="Arial" w:hAnsi="Arial" w:cs="Arial"/>
            <w:sz w:val="20"/>
            <w:szCs w:val="20"/>
          </w:rPr>
          <w:t xml:space="preserve"> Cittanova</w:t>
        </w:r>
      </w:hyperlink>
      <w:r w:rsidR="007445B4">
        <w:rPr>
          <w:rFonts w:ascii="Arial" w:hAnsi="Arial" w:cs="Arial"/>
          <w:sz w:val="20"/>
          <w:szCs w:val="20"/>
        </w:rPr>
        <w:t>………………………………..str. 51</w:t>
      </w:r>
    </w:p>
    <w:p w14:paraId="5724785F" w14:textId="360CDAD3" w:rsidR="00F14498" w:rsidRPr="00FF411C" w:rsidRDefault="00C2512D" w:rsidP="00F14498">
      <w:pPr>
        <w:pStyle w:val="ListParagraph"/>
        <w:numPr>
          <w:ilvl w:val="0"/>
          <w:numId w:val="163"/>
        </w:numPr>
        <w:spacing w:after="0" w:line="240" w:lineRule="auto"/>
        <w:rPr>
          <w:rFonts w:ascii="Arial" w:hAnsi="Arial" w:cs="Arial"/>
          <w:sz w:val="20"/>
          <w:szCs w:val="20"/>
        </w:rPr>
      </w:pPr>
      <w:hyperlink w:anchor="točka13" w:history="1">
        <w:r w:rsidR="00F14498" w:rsidRPr="00C2512D">
          <w:rPr>
            <w:rStyle w:val="Hyperlink"/>
            <w:rFonts w:ascii="Arial" w:hAnsi="Arial" w:cs="Arial"/>
            <w:sz w:val="20"/>
            <w:szCs w:val="20"/>
          </w:rPr>
          <w:t>Odluka o upravljanju i raspolaganju nekretninama u vlasništvu Grada Novigrada-</w:t>
        </w:r>
        <w:proofErr w:type="spellStart"/>
        <w:r w:rsidR="00F14498" w:rsidRPr="00C2512D">
          <w:rPr>
            <w:rStyle w:val="Hyperlink"/>
            <w:rFonts w:ascii="Arial" w:hAnsi="Arial" w:cs="Arial"/>
            <w:sz w:val="20"/>
            <w:szCs w:val="20"/>
          </w:rPr>
          <w:t>Cittanova</w:t>
        </w:r>
      </w:hyperlink>
      <w:r w:rsidR="007445B4">
        <w:rPr>
          <w:rFonts w:ascii="Arial" w:hAnsi="Arial" w:cs="Arial"/>
          <w:sz w:val="20"/>
          <w:szCs w:val="20"/>
        </w:rPr>
        <w:t>..str</w:t>
      </w:r>
      <w:proofErr w:type="spellEnd"/>
      <w:r w:rsidR="007445B4">
        <w:rPr>
          <w:rFonts w:ascii="Arial" w:hAnsi="Arial" w:cs="Arial"/>
          <w:sz w:val="20"/>
          <w:szCs w:val="20"/>
        </w:rPr>
        <w:t>. 52</w:t>
      </w:r>
    </w:p>
    <w:p w14:paraId="2D2AB04D" w14:textId="5CC9B9BB" w:rsidR="00F14498" w:rsidRPr="00FF411C" w:rsidRDefault="00F14498" w:rsidP="00F14498">
      <w:pPr>
        <w:pStyle w:val="ListParagraph"/>
        <w:numPr>
          <w:ilvl w:val="0"/>
          <w:numId w:val="163"/>
        </w:numPr>
        <w:spacing w:after="0" w:line="240" w:lineRule="auto"/>
        <w:rPr>
          <w:rFonts w:ascii="Arial" w:hAnsi="Arial" w:cs="Arial"/>
          <w:sz w:val="20"/>
          <w:szCs w:val="20"/>
        </w:rPr>
      </w:pPr>
      <w:r w:rsidRPr="00FF411C">
        <w:rPr>
          <w:rFonts w:ascii="Arial" w:hAnsi="Arial" w:cs="Arial"/>
          <w:sz w:val="20"/>
          <w:szCs w:val="20"/>
        </w:rPr>
        <w:t xml:space="preserve"> </w:t>
      </w:r>
      <w:hyperlink w:anchor="točka14" w:history="1">
        <w:r w:rsidRPr="00C2512D">
          <w:rPr>
            <w:rStyle w:val="Hyperlink"/>
            <w:rFonts w:ascii="Arial" w:hAnsi="Arial" w:cs="Arial"/>
            <w:sz w:val="20"/>
            <w:szCs w:val="20"/>
          </w:rPr>
          <w:t>II Izmjene i dopune Plana upravljanja pomorskim dobrom na području Grada Novigrada-Cittanova za razdoblje od 2024. do 2028. godine</w:t>
        </w:r>
      </w:hyperlink>
      <w:r w:rsidR="007445B4">
        <w:rPr>
          <w:rFonts w:ascii="Arial" w:hAnsi="Arial" w:cs="Arial"/>
          <w:sz w:val="20"/>
          <w:szCs w:val="20"/>
        </w:rPr>
        <w:t>…………………………………………………………….str. 59</w:t>
      </w:r>
    </w:p>
    <w:p w14:paraId="59BA4101" w14:textId="5CA14675" w:rsidR="00F14498" w:rsidRPr="00FF411C" w:rsidRDefault="00C2512D" w:rsidP="00F14498">
      <w:pPr>
        <w:pStyle w:val="ListParagraph"/>
        <w:numPr>
          <w:ilvl w:val="0"/>
          <w:numId w:val="163"/>
        </w:numPr>
        <w:spacing w:after="0" w:line="240" w:lineRule="auto"/>
        <w:rPr>
          <w:rFonts w:ascii="Arial" w:hAnsi="Arial" w:cs="Arial"/>
          <w:sz w:val="20"/>
          <w:szCs w:val="20"/>
        </w:rPr>
      </w:pPr>
      <w:hyperlink w:anchor="točka15" w:history="1">
        <w:r w:rsidR="00F14498" w:rsidRPr="00C2512D">
          <w:rPr>
            <w:rStyle w:val="Hyperlink"/>
            <w:rFonts w:ascii="Arial" w:hAnsi="Arial" w:cs="Arial"/>
            <w:sz w:val="20"/>
            <w:szCs w:val="20"/>
          </w:rPr>
          <w:t xml:space="preserve">Odluka o ukidanju statusa javnog dobra u općoj uporabi nekretnine </w:t>
        </w:r>
        <w:r w:rsidR="007445B4" w:rsidRPr="00C2512D">
          <w:rPr>
            <w:rStyle w:val="Hyperlink"/>
            <w:rFonts w:ascii="Arial" w:hAnsi="Arial" w:cs="Arial"/>
            <w:sz w:val="20"/>
            <w:szCs w:val="20"/>
          </w:rPr>
          <w:t xml:space="preserve"> </w:t>
        </w:r>
        <w:proofErr w:type="spellStart"/>
        <w:r w:rsidR="00F14498" w:rsidRPr="00C2512D">
          <w:rPr>
            <w:rStyle w:val="Hyperlink"/>
            <w:rFonts w:ascii="Arial" w:hAnsi="Arial" w:cs="Arial"/>
            <w:sz w:val="20"/>
            <w:szCs w:val="20"/>
          </w:rPr>
          <w:t>k.č</w:t>
        </w:r>
        <w:proofErr w:type="spellEnd"/>
        <w:r w:rsidR="00F14498" w:rsidRPr="00C2512D">
          <w:rPr>
            <w:rStyle w:val="Hyperlink"/>
            <w:rFonts w:ascii="Arial" w:hAnsi="Arial" w:cs="Arial"/>
            <w:sz w:val="20"/>
            <w:szCs w:val="20"/>
          </w:rPr>
          <w:t>. br. 3632 K.O. Novigrad</w:t>
        </w:r>
      </w:hyperlink>
      <w:r w:rsidR="007445B4">
        <w:rPr>
          <w:rFonts w:ascii="Arial" w:hAnsi="Arial" w:cs="Arial"/>
          <w:sz w:val="20"/>
          <w:szCs w:val="20"/>
        </w:rPr>
        <w:t>……………………………………………………………………………………………….str.66</w:t>
      </w:r>
    </w:p>
    <w:p w14:paraId="595CA4B2" w14:textId="3C596C36" w:rsidR="00F14498" w:rsidRPr="00FF411C" w:rsidRDefault="00C2512D" w:rsidP="00F14498">
      <w:pPr>
        <w:pStyle w:val="ListParagraph"/>
        <w:numPr>
          <w:ilvl w:val="0"/>
          <w:numId w:val="163"/>
        </w:numPr>
        <w:spacing w:after="0" w:line="240" w:lineRule="auto"/>
        <w:rPr>
          <w:rFonts w:ascii="Arial" w:hAnsi="Arial" w:cs="Arial"/>
          <w:sz w:val="20"/>
          <w:szCs w:val="20"/>
        </w:rPr>
      </w:pPr>
      <w:hyperlink w:anchor="točka16" w:history="1">
        <w:r w:rsidR="00F14498" w:rsidRPr="00C2512D">
          <w:rPr>
            <w:rStyle w:val="Hyperlink"/>
            <w:rFonts w:ascii="Arial" w:hAnsi="Arial" w:cs="Arial"/>
            <w:sz w:val="20"/>
            <w:szCs w:val="20"/>
          </w:rPr>
          <w:t xml:space="preserve">Odluka o ukidanju statusa javnog dobra u općoj uporabi nekretnine </w:t>
        </w:r>
        <w:r w:rsidR="007445B4" w:rsidRPr="00C2512D">
          <w:rPr>
            <w:rStyle w:val="Hyperlink"/>
            <w:rFonts w:ascii="Arial" w:hAnsi="Arial" w:cs="Arial"/>
            <w:sz w:val="20"/>
            <w:szCs w:val="20"/>
          </w:rPr>
          <w:t xml:space="preserve"> </w:t>
        </w:r>
        <w:proofErr w:type="spellStart"/>
        <w:r w:rsidR="00F14498" w:rsidRPr="00C2512D">
          <w:rPr>
            <w:rStyle w:val="Hyperlink"/>
            <w:rFonts w:ascii="Arial" w:hAnsi="Arial" w:cs="Arial"/>
            <w:sz w:val="20"/>
            <w:szCs w:val="20"/>
          </w:rPr>
          <w:t>k.č</w:t>
        </w:r>
        <w:proofErr w:type="spellEnd"/>
        <w:r w:rsidR="00F14498" w:rsidRPr="00C2512D">
          <w:rPr>
            <w:rStyle w:val="Hyperlink"/>
            <w:rFonts w:ascii="Arial" w:hAnsi="Arial" w:cs="Arial"/>
            <w:sz w:val="20"/>
            <w:szCs w:val="20"/>
          </w:rPr>
          <w:t xml:space="preserve">. br. 3633 K.O. </w:t>
        </w:r>
        <w:r w:rsidR="007445B4" w:rsidRPr="00C2512D">
          <w:rPr>
            <w:rStyle w:val="Hyperlink"/>
            <w:rFonts w:ascii="Arial" w:hAnsi="Arial" w:cs="Arial"/>
            <w:sz w:val="20"/>
            <w:szCs w:val="20"/>
          </w:rPr>
          <w:t xml:space="preserve">   </w:t>
        </w:r>
        <w:r w:rsidR="00F14498" w:rsidRPr="00C2512D">
          <w:rPr>
            <w:rStyle w:val="Hyperlink"/>
            <w:rFonts w:ascii="Arial" w:hAnsi="Arial" w:cs="Arial"/>
            <w:sz w:val="20"/>
            <w:szCs w:val="20"/>
          </w:rPr>
          <w:t>Novigrad</w:t>
        </w:r>
      </w:hyperlink>
      <w:r w:rsidR="007445B4">
        <w:rPr>
          <w:rFonts w:ascii="Arial" w:hAnsi="Arial" w:cs="Arial"/>
          <w:sz w:val="20"/>
          <w:szCs w:val="20"/>
        </w:rPr>
        <w:t>……………………………………………………………………………………………… str. 67</w:t>
      </w:r>
    </w:p>
    <w:p w14:paraId="522718A1" w14:textId="027E796E" w:rsidR="00F14498" w:rsidRPr="00FF411C" w:rsidRDefault="00C2512D" w:rsidP="00F14498">
      <w:pPr>
        <w:pStyle w:val="ListParagraph"/>
        <w:numPr>
          <w:ilvl w:val="0"/>
          <w:numId w:val="163"/>
        </w:numPr>
        <w:spacing w:after="0" w:line="240" w:lineRule="auto"/>
        <w:rPr>
          <w:rFonts w:ascii="Arial" w:hAnsi="Arial" w:cs="Arial"/>
          <w:sz w:val="20"/>
          <w:szCs w:val="20"/>
        </w:rPr>
      </w:pPr>
      <w:hyperlink w:anchor="točka17" w:history="1">
        <w:r w:rsidR="00F14498" w:rsidRPr="00C2512D">
          <w:rPr>
            <w:rStyle w:val="Hyperlink"/>
            <w:rFonts w:ascii="Arial" w:hAnsi="Arial" w:cs="Arial"/>
            <w:sz w:val="20"/>
            <w:szCs w:val="20"/>
          </w:rPr>
          <w:t xml:space="preserve">Odluka o ukidanju statusa javnog dobra u općoj uporabi nekretnine </w:t>
        </w:r>
        <w:r w:rsidR="007445B4" w:rsidRPr="00C2512D">
          <w:rPr>
            <w:rStyle w:val="Hyperlink"/>
            <w:rFonts w:ascii="Arial" w:hAnsi="Arial" w:cs="Arial"/>
            <w:sz w:val="20"/>
            <w:szCs w:val="20"/>
          </w:rPr>
          <w:t xml:space="preserve"> </w:t>
        </w:r>
        <w:proofErr w:type="spellStart"/>
        <w:r w:rsidR="00F14498" w:rsidRPr="00C2512D">
          <w:rPr>
            <w:rStyle w:val="Hyperlink"/>
            <w:rFonts w:ascii="Arial" w:hAnsi="Arial" w:cs="Arial"/>
            <w:sz w:val="20"/>
            <w:szCs w:val="20"/>
          </w:rPr>
          <w:t>k.č</w:t>
        </w:r>
        <w:proofErr w:type="spellEnd"/>
        <w:r w:rsidR="00F14498" w:rsidRPr="00C2512D">
          <w:rPr>
            <w:rStyle w:val="Hyperlink"/>
            <w:rFonts w:ascii="Arial" w:hAnsi="Arial" w:cs="Arial"/>
            <w:sz w:val="20"/>
            <w:szCs w:val="20"/>
          </w:rPr>
          <w:t xml:space="preserve">. br. 3608 K.O. </w:t>
        </w:r>
        <w:r w:rsidR="007445B4" w:rsidRPr="00C2512D">
          <w:rPr>
            <w:rStyle w:val="Hyperlink"/>
            <w:rFonts w:ascii="Arial" w:hAnsi="Arial" w:cs="Arial"/>
            <w:sz w:val="20"/>
            <w:szCs w:val="20"/>
          </w:rPr>
          <w:t xml:space="preserve">     </w:t>
        </w:r>
        <w:r w:rsidR="00F14498" w:rsidRPr="00C2512D">
          <w:rPr>
            <w:rStyle w:val="Hyperlink"/>
            <w:rFonts w:ascii="Arial" w:hAnsi="Arial" w:cs="Arial"/>
            <w:sz w:val="20"/>
            <w:szCs w:val="20"/>
          </w:rPr>
          <w:t>Novigrad</w:t>
        </w:r>
      </w:hyperlink>
      <w:r w:rsidR="007445B4">
        <w:rPr>
          <w:rFonts w:ascii="Arial" w:hAnsi="Arial" w:cs="Arial"/>
          <w:sz w:val="20"/>
          <w:szCs w:val="20"/>
        </w:rPr>
        <w:t>……………………………………………………………………………………………….str. 68.</w:t>
      </w:r>
    </w:p>
    <w:p w14:paraId="40E8BBC5" w14:textId="48CEFAC6" w:rsidR="00F14498" w:rsidRPr="00FF411C" w:rsidRDefault="00C2512D" w:rsidP="00F14498">
      <w:pPr>
        <w:pStyle w:val="ListParagraph"/>
        <w:numPr>
          <w:ilvl w:val="0"/>
          <w:numId w:val="163"/>
        </w:numPr>
        <w:spacing w:after="0" w:line="240" w:lineRule="auto"/>
        <w:rPr>
          <w:rFonts w:ascii="Arial" w:hAnsi="Arial" w:cs="Arial"/>
          <w:sz w:val="20"/>
          <w:szCs w:val="20"/>
        </w:rPr>
      </w:pPr>
      <w:hyperlink w:anchor="točka18" w:history="1">
        <w:r w:rsidR="00F14498" w:rsidRPr="00C2512D">
          <w:rPr>
            <w:rStyle w:val="Hyperlink"/>
            <w:rFonts w:ascii="Arial" w:hAnsi="Arial" w:cs="Arial"/>
            <w:sz w:val="20"/>
            <w:szCs w:val="20"/>
          </w:rPr>
          <w:t>Odluka o izmjeni i dopuni Odluke o proširenju radne zone Vidal</w:t>
        </w:r>
      </w:hyperlink>
      <w:r w:rsidR="007445B4">
        <w:rPr>
          <w:rFonts w:ascii="Arial" w:hAnsi="Arial" w:cs="Arial"/>
          <w:sz w:val="20"/>
          <w:szCs w:val="20"/>
        </w:rPr>
        <w:t>……………………………….str. 69</w:t>
      </w:r>
    </w:p>
    <w:p w14:paraId="3B7841E5" w14:textId="60189018" w:rsidR="00F14498" w:rsidRPr="00FF411C" w:rsidRDefault="00C2512D" w:rsidP="00F14498">
      <w:pPr>
        <w:pStyle w:val="ListParagraph"/>
        <w:numPr>
          <w:ilvl w:val="0"/>
          <w:numId w:val="163"/>
        </w:numPr>
        <w:spacing w:after="0" w:line="240" w:lineRule="auto"/>
        <w:rPr>
          <w:rFonts w:ascii="Arial" w:hAnsi="Arial" w:cs="Arial"/>
          <w:sz w:val="20"/>
          <w:szCs w:val="20"/>
        </w:rPr>
      </w:pPr>
      <w:hyperlink w:anchor="točka19" w:history="1">
        <w:r w:rsidR="00F14498" w:rsidRPr="00C2512D">
          <w:rPr>
            <w:rStyle w:val="Hyperlink"/>
            <w:rFonts w:ascii="Arial" w:hAnsi="Arial" w:cs="Arial"/>
            <w:sz w:val="20"/>
            <w:szCs w:val="20"/>
          </w:rPr>
          <w:t xml:space="preserve">Odluka o davanju suglasnosti za pokretanje postupka darovanja nekretnine u vlasništvu Republike Hrvatske u svrhu proširenja radne zone Vidal na dijelu </w:t>
        </w:r>
        <w:proofErr w:type="spellStart"/>
        <w:r w:rsidR="00F14498" w:rsidRPr="00C2512D">
          <w:rPr>
            <w:rStyle w:val="Hyperlink"/>
            <w:rFonts w:ascii="Arial" w:hAnsi="Arial" w:cs="Arial"/>
            <w:sz w:val="20"/>
            <w:szCs w:val="20"/>
          </w:rPr>
          <w:t>k.č</w:t>
        </w:r>
        <w:proofErr w:type="spellEnd"/>
        <w:r w:rsidR="00F14498" w:rsidRPr="00C2512D">
          <w:rPr>
            <w:rStyle w:val="Hyperlink"/>
            <w:rFonts w:ascii="Arial" w:hAnsi="Arial" w:cs="Arial"/>
            <w:sz w:val="20"/>
            <w:szCs w:val="20"/>
          </w:rPr>
          <w:t>. br. 2615 K.O. Novigrad</w:t>
        </w:r>
      </w:hyperlink>
      <w:r w:rsidR="007445B4">
        <w:rPr>
          <w:rFonts w:ascii="Arial" w:hAnsi="Arial" w:cs="Arial"/>
          <w:sz w:val="20"/>
          <w:szCs w:val="20"/>
        </w:rPr>
        <w:t>…………str. 70</w:t>
      </w:r>
    </w:p>
    <w:p w14:paraId="0F84B30E" w14:textId="0750A04D" w:rsidR="00F14498" w:rsidRPr="00FF411C" w:rsidRDefault="00C2512D" w:rsidP="00F14498">
      <w:pPr>
        <w:pStyle w:val="ListParagraph"/>
        <w:numPr>
          <w:ilvl w:val="0"/>
          <w:numId w:val="163"/>
        </w:numPr>
        <w:spacing w:after="0" w:line="240" w:lineRule="auto"/>
        <w:rPr>
          <w:rFonts w:ascii="Arial" w:hAnsi="Arial" w:cs="Arial"/>
          <w:sz w:val="20"/>
          <w:szCs w:val="20"/>
        </w:rPr>
      </w:pPr>
      <w:hyperlink w:anchor="točka20" w:history="1">
        <w:r w:rsidR="00F14498" w:rsidRPr="00C2512D">
          <w:rPr>
            <w:rStyle w:val="Hyperlink"/>
            <w:rFonts w:ascii="Arial" w:hAnsi="Arial" w:cs="Arial"/>
            <w:sz w:val="20"/>
            <w:szCs w:val="20"/>
          </w:rPr>
          <w:t>Odluka o dugoročnom zaduživanju Grada Novigrada -Cittanova za sufinanciranje izgradnje Talijanske osnovne škole</w:t>
        </w:r>
      </w:hyperlink>
      <w:r w:rsidR="007445B4">
        <w:rPr>
          <w:rFonts w:ascii="Arial" w:hAnsi="Arial" w:cs="Arial"/>
          <w:sz w:val="20"/>
          <w:szCs w:val="20"/>
        </w:rPr>
        <w:t>…………………………………………………………………………….str. 71</w:t>
      </w:r>
    </w:p>
    <w:p w14:paraId="70D5D0C9" w14:textId="5B0B89EF" w:rsidR="00F14498" w:rsidRPr="00FF411C" w:rsidRDefault="00C2512D" w:rsidP="00F14498">
      <w:pPr>
        <w:pStyle w:val="ListParagraph"/>
        <w:numPr>
          <w:ilvl w:val="0"/>
          <w:numId w:val="163"/>
        </w:numPr>
        <w:spacing w:after="0" w:line="240" w:lineRule="auto"/>
        <w:rPr>
          <w:rFonts w:ascii="Arial" w:hAnsi="Arial" w:cs="Arial"/>
          <w:sz w:val="20"/>
          <w:szCs w:val="20"/>
        </w:rPr>
      </w:pPr>
      <w:hyperlink w:anchor="točka21" w:history="1">
        <w:r w:rsidR="00F14498" w:rsidRPr="00C2512D">
          <w:rPr>
            <w:rStyle w:val="Hyperlink"/>
            <w:rFonts w:ascii="Arial" w:hAnsi="Arial" w:cs="Arial"/>
            <w:sz w:val="20"/>
            <w:szCs w:val="20"/>
          </w:rPr>
          <w:t>Odluka o dugoročnom zaduživanju Grada Novigrada -Cittanova za kapitalni projekt izgradnje pristupne prometnice prema Talijanskoj osnovnoj školi</w:t>
        </w:r>
      </w:hyperlink>
      <w:r w:rsidR="00F14498" w:rsidRPr="00FF411C">
        <w:rPr>
          <w:rFonts w:ascii="Arial" w:hAnsi="Arial" w:cs="Arial"/>
          <w:sz w:val="20"/>
          <w:szCs w:val="20"/>
        </w:rPr>
        <w:t xml:space="preserve"> </w:t>
      </w:r>
      <w:r w:rsidR="007445B4">
        <w:rPr>
          <w:rFonts w:ascii="Arial" w:hAnsi="Arial" w:cs="Arial"/>
          <w:sz w:val="20"/>
          <w:szCs w:val="20"/>
        </w:rPr>
        <w:t>…………………………………………str. 76</w:t>
      </w:r>
    </w:p>
    <w:p w14:paraId="55B7B1C5" w14:textId="610A9A26" w:rsidR="00F14498" w:rsidRPr="00FF411C" w:rsidRDefault="00C2512D" w:rsidP="00F14498">
      <w:pPr>
        <w:pStyle w:val="ListParagraph"/>
        <w:numPr>
          <w:ilvl w:val="0"/>
          <w:numId w:val="163"/>
        </w:numPr>
        <w:spacing w:after="0" w:line="240" w:lineRule="auto"/>
        <w:rPr>
          <w:rFonts w:ascii="Arial" w:hAnsi="Arial" w:cs="Arial"/>
          <w:sz w:val="20"/>
          <w:szCs w:val="20"/>
        </w:rPr>
      </w:pPr>
      <w:hyperlink w:anchor="točka22" w:history="1">
        <w:r w:rsidR="00F14498" w:rsidRPr="00C2512D">
          <w:rPr>
            <w:rStyle w:val="Hyperlink"/>
            <w:rFonts w:ascii="Arial" w:hAnsi="Arial" w:cs="Arial"/>
            <w:sz w:val="20"/>
            <w:szCs w:val="20"/>
          </w:rPr>
          <w:t>Odluka o dugoročnom zaduživanju Grada Novigrada -Cittanova za kapitalni projekt izgradnje pristupne prometnice prema lučici Dajla</w:t>
        </w:r>
      </w:hyperlink>
      <w:r w:rsidR="00F14498" w:rsidRPr="00FF411C">
        <w:rPr>
          <w:rFonts w:ascii="Arial" w:hAnsi="Arial" w:cs="Arial"/>
          <w:sz w:val="20"/>
          <w:szCs w:val="20"/>
        </w:rPr>
        <w:t xml:space="preserve"> </w:t>
      </w:r>
      <w:r w:rsidR="007445B4">
        <w:rPr>
          <w:rFonts w:ascii="Arial" w:hAnsi="Arial" w:cs="Arial"/>
          <w:sz w:val="20"/>
          <w:szCs w:val="20"/>
        </w:rPr>
        <w:t>…………………………………………………………..str. 81</w:t>
      </w:r>
    </w:p>
    <w:p w14:paraId="032BAB10" w14:textId="7CA63203" w:rsidR="00F14498" w:rsidRPr="00FF411C" w:rsidRDefault="00C2512D" w:rsidP="00F14498">
      <w:pPr>
        <w:pStyle w:val="ListParagraph"/>
        <w:numPr>
          <w:ilvl w:val="0"/>
          <w:numId w:val="163"/>
        </w:numPr>
        <w:spacing w:after="0" w:line="240" w:lineRule="auto"/>
        <w:rPr>
          <w:rFonts w:ascii="Arial" w:hAnsi="Arial" w:cs="Arial"/>
          <w:sz w:val="20"/>
          <w:szCs w:val="20"/>
        </w:rPr>
      </w:pPr>
      <w:hyperlink w:anchor="točka23" w:history="1">
        <w:r w:rsidR="00F14498" w:rsidRPr="00C2512D">
          <w:rPr>
            <w:rStyle w:val="Hyperlink"/>
            <w:rFonts w:ascii="Arial" w:hAnsi="Arial" w:cs="Arial"/>
            <w:sz w:val="20"/>
            <w:szCs w:val="20"/>
          </w:rPr>
          <w:t>Izvješće o ostvarenju Programa korištenja sredstava od raspolaganja poljoprivrednim zemljištem u vlasništvu RH na području Grada Novigrada - Cittanova  za 2025. godinu</w:t>
        </w:r>
      </w:hyperlink>
      <w:r w:rsidR="007445B4">
        <w:rPr>
          <w:rFonts w:ascii="Arial" w:hAnsi="Arial" w:cs="Arial"/>
          <w:sz w:val="20"/>
          <w:szCs w:val="20"/>
        </w:rPr>
        <w:t>……………………str. 86</w:t>
      </w:r>
    </w:p>
    <w:p w14:paraId="3D4E25C8" w14:textId="77777777" w:rsidR="00F14498" w:rsidRDefault="00F14498" w:rsidP="00F14498">
      <w:pPr>
        <w:spacing w:after="0" w:line="240" w:lineRule="auto"/>
        <w:rPr>
          <w:rFonts w:ascii="Arial" w:hAnsi="Arial" w:cs="Arial"/>
          <w:sz w:val="20"/>
          <w:szCs w:val="20"/>
        </w:rPr>
      </w:pPr>
    </w:p>
    <w:p w14:paraId="7A0C407F" w14:textId="77777777" w:rsidR="00F14498" w:rsidRPr="00893E42" w:rsidRDefault="00F14498" w:rsidP="00F14498">
      <w:pPr>
        <w:spacing w:after="0" w:line="240" w:lineRule="auto"/>
        <w:rPr>
          <w:rFonts w:ascii="Arial" w:hAnsi="Arial" w:cs="Arial"/>
          <w:sz w:val="20"/>
          <w:szCs w:val="20"/>
        </w:rPr>
      </w:pPr>
      <w:r w:rsidRPr="005451AB">
        <w:rPr>
          <w:rFonts w:ascii="Arial" w:hAnsi="Arial" w:cs="Arial"/>
          <w:sz w:val="20"/>
          <w:szCs w:val="20"/>
        </w:rPr>
        <w:br w:type="page"/>
      </w:r>
      <w:r>
        <w:rPr>
          <w:rFonts w:ascii="Arial" w:hAnsi="Arial" w:cs="Arial"/>
          <w:sz w:val="20"/>
          <w:szCs w:val="20"/>
        </w:rPr>
        <w:lastRenderedPageBreak/>
        <w:t>5</w:t>
      </w:r>
      <w:r w:rsidRPr="00893E42">
        <w:rPr>
          <w:rFonts w:ascii="Arial" w:hAnsi="Arial" w:cs="Arial"/>
          <w:sz w:val="20"/>
          <w:szCs w:val="20"/>
        </w:rPr>
        <w:t>.</w:t>
      </w:r>
      <w:bookmarkStart w:id="1" w:name="točka5"/>
      <w:bookmarkEnd w:id="1"/>
    </w:p>
    <w:p w14:paraId="43134CFC" w14:textId="77777777" w:rsidR="00F14498" w:rsidRDefault="00F14498" w:rsidP="00F14498">
      <w:pPr>
        <w:spacing w:after="0" w:line="240" w:lineRule="auto"/>
        <w:rPr>
          <w:rFonts w:ascii="Arial" w:hAnsi="Arial" w:cs="Arial"/>
          <w:sz w:val="20"/>
          <w:szCs w:val="20"/>
        </w:rPr>
      </w:pPr>
    </w:p>
    <w:p w14:paraId="567D3B55" w14:textId="77777777" w:rsidR="00F14498" w:rsidRPr="00D37904" w:rsidRDefault="00F14498" w:rsidP="00F14498">
      <w:pPr>
        <w:spacing w:after="0" w:line="240" w:lineRule="auto"/>
        <w:jc w:val="both"/>
        <w:rPr>
          <w:rFonts w:ascii="Arial" w:hAnsi="Arial" w:cs="Arial"/>
          <w:sz w:val="20"/>
          <w:szCs w:val="20"/>
          <w:lang w:eastAsia="hr-HR"/>
        </w:rPr>
      </w:pPr>
      <w:r w:rsidRPr="00D37904">
        <w:rPr>
          <w:rFonts w:ascii="Arial" w:eastAsia="Times New Roman" w:hAnsi="Arial" w:cs="Arial"/>
          <w:sz w:val="20"/>
          <w:szCs w:val="20"/>
          <w:lang w:eastAsia="hr-HR"/>
        </w:rPr>
        <w:t xml:space="preserve">Na temelju članka 17. stavka 1. Zakona o sustavu civilne zaštite („Narodne novine“ broj 82/15, 118/18, 31/20, 20/21 i 114/22) i članka </w:t>
      </w:r>
      <w:r w:rsidRPr="00D37904">
        <w:rPr>
          <w:rFonts w:ascii="Arial" w:hAnsi="Arial" w:cs="Arial"/>
          <w:sz w:val="20"/>
          <w:szCs w:val="20"/>
          <w:lang w:eastAsia="hr-HR"/>
        </w:rPr>
        <w:t>101. Statuta Grada Novigrada-Cittanova („Službene novine Grada Novigrada – Cittanova“ broj 5/09, 3/13, 2/14, 2/17, 1/18, 1/21, 6/21 i 7/21-pročišćeni tekst, 3/22) Gradsko Vijeće Grada Novigrada-Cittanova, na sjednici održanoj dana 17. ožujka 2026. godine, donosi</w:t>
      </w:r>
    </w:p>
    <w:p w14:paraId="1D5A1947" w14:textId="77777777" w:rsidR="00F14498" w:rsidRDefault="00F14498" w:rsidP="00F14498">
      <w:pPr>
        <w:spacing w:after="0" w:line="240" w:lineRule="auto"/>
        <w:ind w:firstLine="720"/>
        <w:jc w:val="both"/>
        <w:rPr>
          <w:rFonts w:ascii="Arial" w:eastAsia="Times New Roman" w:hAnsi="Arial" w:cs="Arial"/>
          <w:sz w:val="20"/>
          <w:szCs w:val="20"/>
          <w:lang w:eastAsia="hr-HR"/>
        </w:rPr>
      </w:pPr>
    </w:p>
    <w:p w14:paraId="248873C3" w14:textId="77777777" w:rsidR="00F14498" w:rsidRDefault="00F14498" w:rsidP="00F14498">
      <w:pPr>
        <w:spacing w:after="0" w:line="240" w:lineRule="auto"/>
        <w:ind w:firstLine="720"/>
        <w:jc w:val="both"/>
        <w:rPr>
          <w:rFonts w:ascii="Arial" w:eastAsia="Times New Roman" w:hAnsi="Arial" w:cs="Arial"/>
          <w:sz w:val="20"/>
          <w:szCs w:val="20"/>
          <w:lang w:eastAsia="hr-HR"/>
        </w:rPr>
      </w:pPr>
    </w:p>
    <w:p w14:paraId="21CDD7CF" w14:textId="77777777" w:rsidR="00F14498" w:rsidRPr="00D37904" w:rsidRDefault="00F14498" w:rsidP="00F14498">
      <w:pPr>
        <w:spacing w:after="0" w:line="240" w:lineRule="auto"/>
        <w:ind w:firstLine="720"/>
        <w:jc w:val="both"/>
        <w:rPr>
          <w:rFonts w:ascii="Arial" w:eastAsia="Times New Roman" w:hAnsi="Arial" w:cs="Arial"/>
          <w:sz w:val="20"/>
          <w:szCs w:val="20"/>
          <w:lang w:eastAsia="hr-HR"/>
        </w:rPr>
      </w:pPr>
    </w:p>
    <w:p w14:paraId="70DCDD1D" w14:textId="77777777" w:rsidR="00F14498" w:rsidRPr="00D37904" w:rsidRDefault="00F14498" w:rsidP="00F14498">
      <w:pPr>
        <w:spacing w:after="0" w:line="240" w:lineRule="auto"/>
        <w:jc w:val="center"/>
        <w:rPr>
          <w:rFonts w:ascii="Arial" w:eastAsia="Times New Roman" w:hAnsi="Arial" w:cs="Arial"/>
          <w:b/>
          <w:sz w:val="20"/>
          <w:szCs w:val="20"/>
          <w:lang w:eastAsia="hr-HR"/>
        </w:rPr>
      </w:pPr>
      <w:r w:rsidRPr="00D37904">
        <w:rPr>
          <w:rFonts w:ascii="Arial" w:eastAsia="Times New Roman" w:hAnsi="Arial" w:cs="Arial"/>
          <w:b/>
          <w:sz w:val="20"/>
          <w:szCs w:val="20"/>
          <w:lang w:eastAsia="hr-HR"/>
        </w:rPr>
        <w:t>ZAKLJUČAK</w:t>
      </w:r>
    </w:p>
    <w:p w14:paraId="641B9539" w14:textId="77777777" w:rsidR="00F14498" w:rsidRPr="00D37904" w:rsidRDefault="00F14498" w:rsidP="00F14498">
      <w:pPr>
        <w:spacing w:after="0" w:line="240" w:lineRule="auto"/>
        <w:jc w:val="center"/>
        <w:rPr>
          <w:rFonts w:ascii="Arial" w:eastAsia="Times New Roman" w:hAnsi="Arial" w:cs="Arial"/>
          <w:b/>
          <w:sz w:val="20"/>
          <w:szCs w:val="20"/>
          <w:lang w:eastAsia="hr-HR"/>
        </w:rPr>
      </w:pPr>
      <w:r w:rsidRPr="00D37904">
        <w:rPr>
          <w:rFonts w:ascii="Arial" w:eastAsia="Times New Roman" w:hAnsi="Arial" w:cs="Arial"/>
          <w:b/>
          <w:sz w:val="20"/>
          <w:szCs w:val="20"/>
          <w:lang w:eastAsia="hr-HR"/>
        </w:rPr>
        <w:t xml:space="preserve">o prihvaćanju Izvješća o stanju sustava civilne zaštite </w:t>
      </w:r>
    </w:p>
    <w:p w14:paraId="113896EF" w14:textId="77777777" w:rsidR="00F14498" w:rsidRPr="00D37904" w:rsidRDefault="00F14498" w:rsidP="00F14498">
      <w:pPr>
        <w:spacing w:after="0" w:line="240" w:lineRule="auto"/>
        <w:jc w:val="center"/>
        <w:rPr>
          <w:rFonts w:ascii="Arial" w:eastAsia="Times New Roman" w:hAnsi="Arial" w:cs="Arial"/>
          <w:b/>
          <w:sz w:val="20"/>
          <w:szCs w:val="20"/>
          <w:lang w:eastAsia="hr-HR"/>
        </w:rPr>
      </w:pPr>
      <w:r w:rsidRPr="00D37904">
        <w:rPr>
          <w:rFonts w:ascii="Arial" w:eastAsia="Times New Roman" w:hAnsi="Arial" w:cs="Arial"/>
          <w:b/>
          <w:sz w:val="20"/>
          <w:szCs w:val="20"/>
          <w:lang w:eastAsia="hr-HR"/>
        </w:rPr>
        <w:t>Grada Novigrada-Cittanova za 2025. godinu</w:t>
      </w:r>
    </w:p>
    <w:p w14:paraId="4302FF87" w14:textId="77777777" w:rsidR="00F14498" w:rsidRDefault="00F14498" w:rsidP="00F14498">
      <w:pPr>
        <w:spacing w:after="0" w:line="240" w:lineRule="auto"/>
        <w:jc w:val="center"/>
        <w:rPr>
          <w:rFonts w:ascii="Arial" w:eastAsia="Times New Roman" w:hAnsi="Arial" w:cs="Arial"/>
          <w:b/>
          <w:sz w:val="20"/>
          <w:szCs w:val="20"/>
          <w:lang w:eastAsia="hr-HR"/>
        </w:rPr>
      </w:pPr>
    </w:p>
    <w:p w14:paraId="6511BA6D" w14:textId="77777777" w:rsidR="00F14498" w:rsidRDefault="00F14498" w:rsidP="00F14498">
      <w:pPr>
        <w:spacing w:after="0" w:line="240" w:lineRule="auto"/>
        <w:jc w:val="center"/>
        <w:rPr>
          <w:rFonts w:ascii="Arial" w:eastAsia="Times New Roman" w:hAnsi="Arial" w:cs="Arial"/>
          <w:b/>
          <w:sz w:val="20"/>
          <w:szCs w:val="20"/>
          <w:lang w:eastAsia="hr-HR"/>
        </w:rPr>
      </w:pPr>
    </w:p>
    <w:p w14:paraId="7429E660" w14:textId="77777777" w:rsidR="00F14498" w:rsidRPr="00D37904" w:rsidRDefault="00F14498" w:rsidP="00F14498">
      <w:pPr>
        <w:spacing w:after="0" w:line="240" w:lineRule="auto"/>
        <w:jc w:val="center"/>
        <w:rPr>
          <w:rFonts w:ascii="Arial" w:eastAsia="Times New Roman" w:hAnsi="Arial" w:cs="Arial"/>
          <w:b/>
          <w:sz w:val="20"/>
          <w:szCs w:val="20"/>
          <w:lang w:eastAsia="hr-HR"/>
        </w:rPr>
      </w:pPr>
    </w:p>
    <w:p w14:paraId="0677D79B" w14:textId="77777777" w:rsidR="00F14498" w:rsidRPr="00D37904" w:rsidRDefault="00F14498" w:rsidP="00F14498">
      <w:pPr>
        <w:spacing w:after="0" w:line="240" w:lineRule="auto"/>
        <w:jc w:val="center"/>
        <w:rPr>
          <w:rFonts w:ascii="Arial" w:eastAsia="Times New Roman" w:hAnsi="Arial" w:cs="Arial"/>
          <w:b/>
          <w:sz w:val="20"/>
          <w:szCs w:val="20"/>
          <w:lang w:eastAsia="hr-HR"/>
        </w:rPr>
      </w:pPr>
      <w:r w:rsidRPr="00D37904">
        <w:rPr>
          <w:rFonts w:ascii="Arial" w:eastAsia="Times New Roman" w:hAnsi="Arial" w:cs="Arial"/>
          <w:b/>
          <w:sz w:val="20"/>
          <w:szCs w:val="20"/>
          <w:lang w:eastAsia="hr-HR"/>
        </w:rPr>
        <w:t>Članak 1.</w:t>
      </w:r>
    </w:p>
    <w:p w14:paraId="3E9709FC" w14:textId="77777777" w:rsidR="00F14498" w:rsidRPr="00D37904" w:rsidRDefault="00F14498" w:rsidP="00F14498">
      <w:pPr>
        <w:spacing w:after="0" w:line="240" w:lineRule="auto"/>
        <w:rPr>
          <w:rFonts w:ascii="Arial" w:eastAsia="Times New Roman" w:hAnsi="Arial" w:cs="Arial"/>
          <w:sz w:val="20"/>
          <w:szCs w:val="20"/>
          <w:lang w:eastAsia="hr-HR"/>
        </w:rPr>
      </w:pPr>
    </w:p>
    <w:p w14:paraId="4366D69F"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Gradsko vijeće Grada Novigrada-Cittanova prihvaća Izvješće o stanju sustava civilne zaštite na području Grada Novigrada-Cittanova za 2025. godinu.</w:t>
      </w:r>
    </w:p>
    <w:p w14:paraId="5B4475F1"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6C6D72C5" w14:textId="77777777" w:rsidR="00F14498" w:rsidRPr="00D37904" w:rsidRDefault="00F14498" w:rsidP="00F14498">
      <w:pPr>
        <w:spacing w:after="0" w:line="240" w:lineRule="auto"/>
        <w:jc w:val="center"/>
        <w:rPr>
          <w:rFonts w:ascii="Arial" w:eastAsia="Times New Roman" w:hAnsi="Arial" w:cs="Arial"/>
          <w:b/>
          <w:sz w:val="20"/>
          <w:szCs w:val="20"/>
          <w:lang w:eastAsia="hr-HR"/>
        </w:rPr>
      </w:pPr>
      <w:r w:rsidRPr="00D37904">
        <w:rPr>
          <w:rFonts w:ascii="Arial" w:eastAsia="Times New Roman" w:hAnsi="Arial" w:cs="Arial"/>
          <w:b/>
          <w:sz w:val="20"/>
          <w:szCs w:val="20"/>
          <w:lang w:eastAsia="hr-HR"/>
        </w:rPr>
        <w:t>Članak 2.</w:t>
      </w:r>
    </w:p>
    <w:p w14:paraId="3DD8CFB3" w14:textId="77777777" w:rsidR="00F14498" w:rsidRPr="00D37904" w:rsidRDefault="00F14498" w:rsidP="00F14498">
      <w:pPr>
        <w:spacing w:after="0" w:line="240" w:lineRule="auto"/>
        <w:jc w:val="center"/>
        <w:rPr>
          <w:rFonts w:ascii="Arial" w:eastAsia="Times New Roman" w:hAnsi="Arial" w:cs="Arial"/>
          <w:sz w:val="20"/>
          <w:szCs w:val="20"/>
          <w:lang w:eastAsia="hr-HR"/>
        </w:rPr>
      </w:pPr>
    </w:p>
    <w:p w14:paraId="41A4E1AA"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Izvješće o stanju sustava civilne zaštite na području Grada Novigrada-Cittanova za 2025. godinu čini sastavni dio ovog Zaključka.</w:t>
      </w:r>
    </w:p>
    <w:p w14:paraId="6D721637" w14:textId="77777777" w:rsidR="00F14498" w:rsidRPr="00D37904" w:rsidRDefault="00F14498" w:rsidP="00F14498">
      <w:pPr>
        <w:spacing w:after="0" w:line="240" w:lineRule="auto"/>
        <w:ind w:firstLine="720"/>
        <w:jc w:val="center"/>
        <w:rPr>
          <w:rFonts w:ascii="Arial" w:eastAsia="Times New Roman" w:hAnsi="Arial" w:cs="Arial"/>
          <w:sz w:val="20"/>
          <w:szCs w:val="20"/>
          <w:lang w:eastAsia="hr-HR"/>
        </w:rPr>
      </w:pPr>
    </w:p>
    <w:p w14:paraId="4CCB258E" w14:textId="77777777" w:rsidR="00F14498" w:rsidRPr="00D37904" w:rsidRDefault="00F14498" w:rsidP="00F14498">
      <w:pPr>
        <w:spacing w:after="0" w:line="240" w:lineRule="auto"/>
        <w:jc w:val="center"/>
        <w:rPr>
          <w:rFonts w:ascii="Arial" w:eastAsia="Times New Roman" w:hAnsi="Arial" w:cs="Arial"/>
          <w:b/>
          <w:sz w:val="20"/>
          <w:szCs w:val="20"/>
          <w:lang w:eastAsia="hr-HR"/>
        </w:rPr>
      </w:pPr>
      <w:r w:rsidRPr="00D37904">
        <w:rPr>
          <w:rFonts w:ascii="Arial" w:eastAsia="Times New Roman" w:hAnsi="Arial" w:cs="Arial"/>
          <w:b/>
          <w:sz w:val="20"/>
          <w:szCs w:val="20"/>
          <w:lang w:eastAsia="hr-HR"/>
        </w:rPr>
        <w:t>Članak 3.</w:t>
      </w:r>
    </w:p>
    <w:p w14:paraId="286C8FE1" w14:textId="77777777" w:rsidR="00F14498" w:rsidRPr="00D37904" w:rsidRDefault="00F14498" w:rsidP="00F14498">
      <w:pPr>
        <w:spacing w:after="0" w:line="240" w:lineRule="auto"/>
        <w:ind w:firstLine="720"/>
        <w:jc w:val="center"/>
        <w:rPr>
          <w:rFonts w:ascii="Arial" w:eastAsia="Times New Roman" w:hAnsi="Arial" w:cs="Arial"/>
          <w:sz w:val="20"/>
          <w:szCs w:val="20"/>
          <w:lang w:eastAsia="hr-HR"/>
        </w:rPr>
      </w:pPr>
    </w:p>
    <w:p w14:paraId="67D875AA" w14:textId="77777777" w:rsidR="00F14498" w:rsidRPr="00D37904" w:rsidRDefault="00F14498" w:rsidP="00F14498">
      <w:pPr>
        <w:spacing w:after="0" w:line="240" w:lineRule="auto"/>
        <w:ind w:hanging="720"/>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ab/>
        <w:t>Ovaj Zaključak stupa na snagu osmi dan od dana objave u Službenim novinama Grada Novigrada-Cittanova.</w:t>
      </w:r>
    </w:p>
    <w:p w14:paraId="7626ED2C" w14:textId="77777777" w:rsidR="00F14498" w:rsidRDefault="00F14498" w:rsidP="00F14498">
      <w:pPr>
        <w:spacing w:after="0" w:line="240" w:lineRule="auto"/>
        <w:rPr>
          <w:rFonts w:ascii="Arial" w:eastAsia="Times New Roman" w:hAnsi="Arial" w:cs="Arial"/>
          <w:sz w:val="20"/>
          <w:szCs w:val="20"/>
          <w:lang w:eastAsia="hr-HR"/>
        </w:rPr>
      </w:pPr>
    </w:p>
    <w:p w14:paraId="4E6598D6" w14:textId="77777777" w:rsidR="00F14498" w:rsidRPr="00D37904" w:rsidRDefault="00F14498" w:rsidP="00F14498">
      <w:pPr>
        <w:spacing w:after="0" w:line="240" w:lineRule="auto"/>
        <w:rPr>
          <w:rFonts w:ascii="Arial" w:eastAsia="Times New Roman" w:hAnsi="Arial" w:cs="Arial"/>
          <w:sz w:val="20"/>
          <w:szCs w:val="20"/>
          <w:lang w:eastAsia="hr-HR"/>
        </w:rPr>
      </w:pPr>
    </w:p>
    <w:p w14:paraId="2AA51A4B" w14:textId="77777777" w:rsidR="00F14498" w:rsidRPr="00D37904" w:rsidRDefault="00F14498" w:rsidP="00F14498">
      <w:pPr>
        <w:spacing w:after="0" w:line="240" w:lineRule="auto"/>
        <w:rPr>
          <w:rFonts w:ascii="Arial" w:eastAsia="Times New Roman" w:hAnsi="Arial" w:cs="Arial"/>
          <w:sz w:val="20"/>
          <w:szCs w:val="20"/>
          <w:lang w:eastAsia="hr-HR"/>
        </w:rPr>
      </w:pPr>
    </w:p>
    <w:p w14:paraId="1AEE6CD7" w14:textId="77777777" w:rsidR="00F14498" w:rsidRPr="00D37904" w:rsidRDefault="00F14498" w:rsidP="00F14498">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KLASA: 240-01/25-01/07</w:t>
      </w:r>
    </w:p>
    <w:p w14:paraId="47D2336B" w14:textId="77777777" w:rsidR="00F14498" w:rsidRPr="00D37904" w:rsidRDefault="00F14498" w:rsidP="00F14498">
      <w:pPr>
        <w:spacing w:after="0" w:line="240" w:lineRule="auto"/>
        <w:jc w:val="both"/>
        <w:rPr>
          <w:rFonts w:ascii="Arial" w:hAnsi="Arial" w:cs="Arial"/>
          <w:sz w:val="20"/>
          <w:szCs w:val="20"/>
          <w:lang w:eastAsia="hr-HR"/>
        </w:rPr>
      </w:pPr>
      <w:proofErr w:type="spellStart"/>
      <w:r w:rsidRPr="00D37904">
        <w:rPr>
          <w:rFonts w:ascii="Arial" w:hAnsi="Arial" w:cs="Arial"/>
          <w:sz w:val="20"/>
          <w:szCs w:val="20"/>
          <w:lang w:eastAsia="hr-HR"/>
        </w:rPr>
        <w:t>URBROJ</w:t>
      </w:r>
      <w:proofErr w:type="spellEnd"/>
      <w:r w:rsidRPr="00D37904">
        <w:rPr>
          <w:rFonts w:ascii="Arial" w:hAnsi="Arial" w:cs="Arial"/>
          <w:sz w:val="20"/>
          <w:szCs w:val="20"/>
          <w:lang w:eastAsia="hr-HR"/>
        </w:rPr>
        <w:t>: 2163-5-02-26-14</w:t>
      </w:r>
    </w:p>
    <w:p w14:paraId="660B7C5E" w14:textId="77777777" w:rsidR="00F14498" w:rsidRPr="00D37904" w:rsidRDefault="00F14498" w:rsidP="00F14498">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Novigrad-Cittanova, 17. ožujak 2026.</w:t>
      </w:r>
    </w:p>
    <w:p w14:paraId="61AEFC96" w14:textId="77777777" w:rsidR="00F14498" w:rsidRPr="00D37904" w:rsidRDefault="00F14498" w:rsidP="00F14498">
      <w:pPr>
        <w:spacing w:after="0" w:line="240" w:lineRule="auto"/>
        <w:rPr>
          <w:rFonts w:ascii="Arial" w:eastAsia="Times New Roman" w:hAnsi="Arial" w:cs="Arial"/>
          <w:sz w:val="20"/>
          <w:szCs w:val="20"/>
          <w:lang w:eastAsia="hr-HR"/>
        </w:rPr>
      </w:pPr>
    </w:p>
    <w:p w14:paraId="111CE98D" w14:textId="77777777" w:rsidR="00F14498" w:rsidRPr="00D37904" w:rsidRDefault="00F14498" w:rsidP="00F14498">
      <w:pPr>
        <w:spacing w:after="0" w:line="240" w:lineRule="auto"/>
        <w:rPr>
          <w:rFonts w:ascii="Arial" w:eastAsia="Times New Roman" w:hAnsi="Arial" w:cs="Arial"/>
          <w:sz w:val="20"/>
          <w:szCs w:val="20"/>
          <w:lang w:eastAsia="hr-HR"/>
        </w:rPr>
      </w:pPr>
    </w:p>
    <w:p w14:paraId="1D387EA5" w14:textId="77777777" w:rsidR="00F14498" w:rsidRPr="00D37904" w:rsidRDefault="00F14498" w:rsidP="00F14498">
      <w:pPr>
        <w:spacing w:after="0" w:line="240" w:lineRule="auto"/>
        <w:rPr>
          <w:rFonts w:ascii="Arial" w:eastAsia="Times New Roman" w:hAnsi="Arial" w:cs="Arial"/>
          <w:sz w:val="20"/>
          <w:szCs w:val="20"/>
          <w:lang w:eastAsia="hr-HR"/>
        </w:rPr>
      </w:pPr>
    </w:p>
    <w:p w14:paraId="1B5F512B" w14:textId="77777777" w:rsidR="00F14498" w:rsidRPr="00D37904" w:rsidRDefault="00F14498" w:rsidP="00F14498">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PREDSJEDNICA GRADSKOG VIJEĆA</w:t>
      </w:r>
    </w:p>
    <w:p w14:paraId="32B98E34" w14:textId="77777777" w:rsidR="00F14498" w:rsidRPr="00D37904" w:rsidRDefault="00F14498" w:rsidP="00F14498">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GRADA NOVIGRADA-CITTANOVA</w:t>
      </w:r>
    </w:p>
    <w:p w14:paraId="1391217B" w14:textId="77777777" w:rsidR="00F14498" w:rsidRPr="00D37904" w:rsidRDefault="00F14498" w:rsidP="00F14498">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Katarina Nemet, v.r.</w:t>
      </w:r>
    </w:p>
    <w:p w14:paraId="41BE3530" w14:textId="77777777" w:rsidR="00F14498" w:rsidRDefault="00F14498" w:rsidP="00F14498">
      <w:pPr>
        <w:spacing w:after="0" w:line="240" w:lineRule="auto"/>
        <w:jc w:val="center"/>
        <w:rPr>
          <w:rFonts w:ascii="Arial" w:eastAsia="Times New Roman" w:hAnsi="Arial" w:cs="Arial"/>
          <w:sz w:val="20"/>
          <w:szCs w:val="20"/>
          <w:lang w:eastAsia="hr-HR"/>
        </w:rPr>
      </w:pPr>
    </w:p>
    <w:p w14:paraId="390B538C" w14:textId="77777777" w:rsidR="00F14498" w:rsidRDefault="00F14498" w:rsidP="00F14498">
      <w:pPr>
        <w:spacing w:after="0" w:line="240" w:lineRule="auto"/>
        <w:jc w:val="center"/>
        <w:rPr>
          <w:rFonts w:ascii="Arial" w:eastAsia="Times New Roman" w:hAnsi="Arial" w:cs="Arial"/>
          <w:sz w:val="20"/>
          <w:szCs w:val="20"/>
          <w:lang w:eastAsia="hr-HR"/>
        </w:rPr>
      </w:pPr>
    </w:p>
    <w:p w14:paraId="0290E4ED" w14:textId="77777777" w:rsidR="00F14498" w:rsidRDefault="00F14498" w:rsidP="00F14498">
      <w:pPr>
        <w:spacing w:after="0" w:line="240" w:lineRule="auto"/>
        <w:rPr>
          <w:rFonts w:ascii="Arial" w:eastAsia="Times New Roman" w:hAnsi="Arial" w:cs="Arial"/>
          <w:sz w:val="20"/>
          <w:szCs w:val="20"/>
          <w:lang w:eastAsia="hr-HR"/>
        </w:rPr>
      </w:pPr>
      <w:r>
        <w:rPr>
          <w:rFonts w:ascii="Arial" w:eastAsia="Times New Roman" w:hAnsi="Arial" w:cs="Arial"/>
          <w:sz w:val="20"/>
          <w:szCs w:val="20"/>
          <w:lang w:eastAsia="hr-HR"/>
        </w:rPr>
        <w:br w:type="page"/>
      </w:r>
    </w:p>
    <w:p w14:paraId="0BAAFB05" w14:textId="77777777" w:rsidR="00F14498" w:rsidRPr="00D37904" w:rsidRDefault="00F14498" w:rsidP="00F14498">
      <w:pPr>
        <w:spacing w:after="0" w:line="240" w:lineRule="auto"/>
        <w:rPr>
          <w:rFonts w:ascii="Arial" w:eastAsia="Times New Roman" w:hAnsi="Arial" w:cs="Arial"/>
          <w:b/>
          <w:sz w:val="20"/>
          <w:szCs w:val="20"/>
          <w:lang w:eastAsia="hr-HR"/>
        </w:rPr>
      </w:pPr>
    </w:p>
    <w:p w14:paraId="396C94A9" w14:textId="77777777" w:rsidR="00F14498" w:rsidRPr="00D37904" w:rsidRDefault="00F14498" w:rsidP="00F14498">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REPUBLIKA HRVATSKA</w:t>
      </w:r>
    </w:p>
    <w:p w14:paraId="158FD774" w14:textId="77777777" w:rsidR="00F14498" w:rsidRPr="00D37904" w:rsidRDefault="00F14498" w:rsidP="00F14498">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ISTARSKA ŽUPANIJA</w:t>
      </w:r>
    </w:p>
    <w:p w14:paraId="4A492CF2" w14:textId="77777777" w:rsidR="00F14498" w:rsidRPr="00D37904" w:rsidRDefault="00F14498" w:rsidP="00F14498">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GRAD NOVIGRAD-</w:t>
      </w:r>
      <w:proofErr w:type="spellStart"/>
      <w:r w:rsidRPr="00D37904">
        <w:rPr>
          <w:rFonts w:ascii="Arial" w:eastAsia="Times New Roman" w:hAnsi="Arial" w:cs="Arial"/>
          <w:sz w:val="20"/>
          <w:szCs w:val="20"/>
          <w:lang w:eastAsia="hr-HR"/>
        </w:rPr>
        <w:t>CITANOVA</w:t>
      </w:r>
      <w:proofErr w:type="spellEnd"/>
    </w:p>
    <w:p w14:paraId="744E1568" w14:textId="77777777" w:rsidR="00F14498" w:rsidRPr="00D37904" w:rsidRDefault="00F14498" w:rsidP="00F14498">
      <w:pPr>
        <w:spacing w:after="0" w:line="240" w:lineRule="auto"/>
        <w:rPr>
          <w:rFonts w:ascii="Arial" w:eastAsia="Times New Roman" w:hAnsi="Arial" w:cs="Arial"/>
          <w:sz w:val="20"/>
          <w:szCs w:val="20"/>
          <w:lang w:eastAsia="hr-HR"/>
        </w:rPr>
      </w:pPr>
    </w:p>
    <w:p w14:paraId="72981A49" w14:textId="77777777" w:rsidR="00F14498" w:rsidRPr="00D37904" w:rsidRDefault="00F14498" w:rsidP="00F14498">
      <w:pPr>
        <w:spacing w:after="0" w:line="240" w:lineRule="auto"/>
        <w:rPr>
          <w:rFonts w:ascii="Arial" w:eastAsia="Times New Roman" w:hAnsi="Arial" w:cs="Arial"/>
          <w:sz w:val="20"/>
          <w:szCs w:val="20"/>
          <w:lang w:eastAsia="hr-HR"/>
        </w:rPr>
      </w:pPr>
    </w:p>
    <w:p w14:paraId="503544C0" w14:textId="77777777" w:rsidR="00F14498" w:rsidRPr="00D37904" w:rsidRDefault="00F14498" w:rsidP="00F14498">
      <w:pPr>
        <w:spacing w:after="0" w:line="240" w:lineRule="auto"/>
        <w:rPr>
          <w:rFonts w:ascii="Arial" w:eastAsia="Times New Roman" w:hAnsi="Arial" w:cs="Arial"/>
          <w:sz w:val="20"/>
          <w:szCs w:val="20"/>
          <w:lang w:eastAsia="hr-HR"/>
        </w:rPr>
      </w:pPr>
    </w:p>
    <w:p w14:paraId="269B58B0" w14:textId="77777777" w:rsidR="00F14498" w:rsidRPr="00D37904" w:rsidRDefault="00F14498" w:rsidP="00F14498">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IZVJEŠĆE O STANJU SUSTAVA</w:t>
      </w:r>
    </w:p>
    <w:p w14:paraId="30A610BC" w14:textId="77777777" w:rsidR="00F14498" w:rsidRPr="00D37904" w:rsidRDefault="00F14498" w:rsidP="00F14498">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CIVILNE ZAŠTITE NA PODRUČJU</w:t>
      </w:r>
    </w:p>
    <w:p w14:paraId="6DDCC9FF" w14:textId="77777777" w:rsidR="00F14498" w:rsidRPr="00D37904" w:rsidRDefault="00F14498" w:rsidP="00F14498">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GRADA NOVIGRADA-CITTANOVA</w:t>
      </w:r>
    </w:p>
    <w:p w14:paraId="4A3E2356" w14:textId="77777777" w:rsidR="00F14498" w:rsidRPr="00D37904" w:rsidRDefault="00F14498" w:rsidP="00F14498">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u 2025. godini</w:t>
      </w:r>
    </w:p>
    <w:p w14:paraId="4CDE8311" w14:textId="77777777" w:rsidR="00F14498" w:rsidRPr="00D37904" w:rsidRDefault="00F14498" w:rsidP="00F14498">
      <w:pPr>
        <w:spacing w:after="0" w:line="240" w:lineRule="auto"/>
        <w:rPr>
          <w:rFonts w:ascii="Arial" w:eastAsia="Times New Roman" w:hAnsi="Arial" w:cs="Arial"/>
          <w:sz w:val="20"/>
          <w:szCs w:val="20"/>
          <w:lang w:eastAsia="hr-HR"/>
        </w:rPr>
      </w:pPr>
    </w:p>
    <w:p w14:paraId="0F570170" w14:textId="77777777" w:rsidR="00F14498" w:rsidRPr="00D37904" w:rsidRDefault="00F14498" w:rsidP="00F14498">
      <w:pPr>
        <w:spacing w:after="0" w:line="240" w:lineRule="auto"/>
        <w:rPr>
          <w:rFonts w:ascii="Arial" w:eastAsia="Times New Roman" w:hAnsi="Arial" w:cs="Arial"/>
          <w:sz w:val="20"/>
          <w:szCs w:val="20"/>
          <w:lang w:eastAsia="hr-HR"/>
        </w:rPr>
      </w:pPr>
    </w:p>
    <w:p w14:paraId="17DEEC7F" w14:textId="77777777" w:rsidR="00F14498" w:rsidRPr="00D37904" w:rsidRDefault="00F14498" w:rsidP="00F14498">
      <w:pPr>
        <w:spacing w:after="0" w:line="240" w:lineRule="auto"/>
        <w:rPr>
          <w:rFonts w:ascii="Arial" w:eastAsia="Times New Roman" w:hAnsi="Arial" w:cs="Arial"/>
          <w:sz w:val="20"/>
          <w:szCs w:val="20"/>
          <w:lang w:eastAsia="hr-HR"/>
        </w:rPr>
      </w:pPr>
    </w:p>
    <w:p w14:paraId="5E239090" w14:textId="77777777" w:rsidR="00F14498" w:rsidRPr="00D37904" w:rsidRDefault="00F14498" w:rsidP="00F14498">
      <w:pPr>
        <w:spacing w:after="0" w:line="240" w:lineRule="auto"/>
        <w:rPr>
          <w:rFonts w:ascii="Arial" w:eastAsia="Times New Roman" w:hAnsi="Arial" w:cs="Arial"/>
          <w:sz w:val="20"/>
          <w:szCs w:val="20"/>
          <w:lang w:eastAsia="hr-HR"/>
        </w:rPr>
      </w:pPr>
    </w:p>
    <w:p w14:paraId="156DC8A5" w14:textId="77777777" w:rsidR="00F14498" w:rsidRPr="00D37904" w:rsidRDefault="00F14498" w:rsidP="00F14498">
      <w:pPr>
        <w:spacing w:after="0" w:line="240" w:lineRule="auto"/>
        <w:rPr>
          <w:rFonts w:ascii="Arial" w:eastAsia="Times New Roman" w:hAnsi="Arial" w:cs="Arial"/>
          <w:sz w:val="20"/>
          <w:szCs w:val="20"/>
          <w:lang w:eastAsia="hr-HR"/>
        </w:rPr>
      </w:pPr>
    </w:p>
    <w:p w14:paraId="2FB71DBC" w14:textId="77777777" w:rsidR="00F14498" w:rsidRPr="00D37904" w:rsidRDefault="00F14498" w:rsidP="00F14498">
      <w:pPr>
        <w:spacing w:after="0" w:line="240" w:lineRule="auto"/>
        <w:rPr>
          <w:rFonts w:ascii="Arial" w:eastAsia="Times New Roman" w:hAnsi="Arial" w:cs="Arial"/>
          <w:sz w:val="20"/>
          <w:szCs w:val="20"/>
          <w:lang w:eastAsia="hr-HR"/>
        </w:rPr>
      </w:pPr>
    </w:p>
    <w:p w14:paraId="1EFC8D31" w14:textId="77777777" w:rsidR="00F14498" w:rsidRPr="00D37904" w:rsidRDefault="00F14498" w:rsidP="00F14498">
      <w:pPr>
        <w:spacing w:after="0" w:line="240" w:lineRule="auto"/>
        <w:rPr>
          <w:rFonts w:ascii="Arial" w:eastAsia="Times New Roman" w:hAnsi="Arial" w:cs="Arial"/>
          <w:sz w:val="20"/>
          <w:szCs w:val="20"/>
          <w:lang w:eastAsia="hr-HR"/>
        </w:rPr>
      </w:pPr>
    </w:p>
    <w:p w14:paraId="59C146BF" w14:textId="77777777" w:rsidR="00F14498" w:rsidRPr="00D37904" w:rsidRDefault="00F14498" w:rsidP="00F14498">
      <w:pPr>
        <w:spacing w:after="0" w:line="240" w:lineRule="auto"/>
        <w:rPr>
          <w:rFonts w:ascii="Arial" w:eastAsia="Times New Roman" w:hAnsi="Arial" w:cs="Arial"/>
          <w:sz w:val="20"/>
          <w:szCs w:val="20"/>
          <w:lang w:eastAsia="hr-HR"/>
        </w:rPr>
      </w:pPr>
    </w:p>
    <w:p w14:paraId="66C40532" w14:textId="77777777" w:rsidR="00F14498" w:rsidRPr="00D37904" w:rsidRDefault="00F14498" w:rsidP="00F14498">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Novigrad, ožujak 2026.</w:t>
      </w:r>
    </w:p>
    <w:p w14:paraId="09083A04" w14:textId="77777777" w:rsidR="00F14498" w:rsidRPr="00D37904" w:rsidRDefault="00F14498" w:rsidP="00F14498">
      <w:pPr>
        <w:spacing w:after="0" w:line="240" w:lineRule="auto"/>
        <w:rPr>
          <w:rFonts w:ascii="Arial" w:eastAsia="Times New Roman" w:hAnsi="Arial" w:cs="Arial"/>
          <w:sz w:val="20"/>
          <w:szCs w:val="20"/>
          <w:lang w:eastAsia="hr-HR"/>
        </w:rPr>
      </w:pPr>
    </w:p>
    <w:p w14:paraId="1BA65FAE" w14:textId="77777777" w:rsidR="00F14498" w:rsidRPr="00D37904" w:rsidRDefault="00F14498" w:rsidP="00F14498">
      <w:pPr>
        <w:spacing w:after="0" w:line="240" w:lineRule="auto"/>
        <w:rPr>
          <w:rFonts w:ascii="Arial" w:eastAsia="Times New Roman" w:hAnsi="Arial" w:cs="Arial"/>
          <w:b/>
          <w:sz w:val="20"/>
          <w:szCs w:val="20"/>
          <w:lang w:eastAsia="hr-HR"/>
        </w:rPr>
      </w:pPr>
    </w:p>
    <w:p w14:paraId="58B160D7" w14:textId="77777777" w:rsidR="00F14498" w:rsidRPr="00D37904" w:rsidRDefault="00F14498" w:rsidP="00F14498">
      <w:pPr>
        <w:spacing w:after="0" w:line="240" w:lineRule="auto"/>
        <w:rPr>
          <w:rFonts w:ascii="Arial" w:eastAsia="Times New Roman" w:hAnsi="Arial" w:cs="Arial"/>
          <w:b/>
          <w:sz w:val="20"/>
          <w:szCs w:val="20"/>
          <w:lang w:eastAsia="hr-HR"/>
        </w:rPr>
      </w:pPr>
    </w:p>
    <w:p w14:paraId="27DCEEA6" w14:textId="77777777" w:rsidR="00F14498" w:rsidRPr="00D37904" w:rsidRDefault="00F14498" w:rsidP="00F14498">
      <w:pPr>
        <w:spacing w:after="0" w:line="240" w:lineRule="auto"/>
        <w:rPr>
          <w:rFonts w:ascii="Arial" w:eastAsia="Times New Roman" w:hAnsi="Arial" w:cs="Arial"/>
          <w:b/>
          <w:sz w:val="20"/>
          <w:szCs w:val="20"/>
          <w:lang w:eastAsia="hr-HR"/>
        </w:rPr>
      </w:pPr>
    </w:p>
    <w:p w14:paraId="61BC2846" w14:textId="77777777" w:rsidR="00F14498" w:rsidRPr="00D37904" w:rsidRDefault="00F14498" w:rsidP="00F14498">
      <w:pPr>
        <w:spacing w:after="0" w:line="240" w:lineRule="auto"/>
        <w:rPr>
          <w:rFonts w:ascii="Arial" w:eastAsia="Times New Roman" w:hAnsi="Arial" w:cs="Arial"/>
          <w:b/>
          <w:sz w:val="20"/>
          <w:szCs w:val="20"/>
          <w:lang w:eastAsia="hr-HR"/>
        </w:rPr>
      </w:pPr>
    </w:p>
    <w:p w14:paraId="0A61FAB2"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Sadržaj:</w:t>
      </w:r>
    </w:p>
    <w:p w14:paraId="6BDB3C67" w14:textId="77777777" w:rsidR="00F14498" w:rsidRPr="00D37904" w:rsidRDefault="00F14498" w:rsidP="00F14498">
      <w:pPr>
        <w:pStyle w:val="TOC2"/>
        <w:spacing w:before="0" w:line="240" w:lineRule="auto"/>
        <w:jc w:val="both"/>
        <w:rPr>
          <w:rFonts w:ascii="Arial" w:eastAsiaTheme="minorEastAsia" w:hAnsi="Arial" w:cs="Arial"/>
          <w:b w:val="0"/>
          <w:bCs w:val="0"/>
          <w:noProof/>
          <w:lang w:eastAsia="hr-HR"/>
        </w:rPr>
      </w:pPr>
      <w:r w:rsidRPr="00D37904">
        <w:rPr>
          <w:rFonts w:ascii="Arial" w:hAnsi="Arial" w:cs="Arial"/>
          <w:b w:val="0"/>
          <w:bCs w:val="0"/>
        </w:rPr>
        <w:fldChar w:fldCharType="begin"/>
      </w:r>
      <w:r w:rsidRPr="00D37904">
        <w:rPr>
          <w:rFonts w:ascii="Arial" w:hAnsi="Arial" w:cs="Arial"/>
          <w:b w:val="0"/>
          <w:bCs w:val="0"/>
        </w:rPr>
        <w:instrText xml:space="preserve"> TOC \o "1-5" \h \z \u </w:instrText>
      </w:r>
      <w:r w:rsidRPr="00D37904">
        <w:rPr>
          <w:rFonts w:ascii="Arial" w:hAnsi="Arial" w:cs="Arial"/>
          <w:b w:val="0"/>
          <w:bCs w:val="0"/>
        </w:rPr>
        <w:fldChar w:fldCharType="separate"/>
      </w:r>
      <w:hyperlink w:anchor="_Toc223430921" w:history="1">
        <w:r w:rsidRPr="00D37904">
          <w:rPr>
            <w:rStyle w:val="Hyperlink"/>
            <w:rFonts w:ascii="Arial" w:eastAsiaTheme="majorEastAsia" w:hAnsi="Arial" w:cs="Arial"/>
            <w:b w:val="0"/>
            <w:bCs w:val="0"/>
            <w:noProof/>
          </w:rPr>
          <w:t>CIVILNA ZAŠTITA</w:t>
        </w:r>
        <w:r w:rsidRPr="00D37904">
          <w:rPr>
            <w:rFonts w:ascii="Arial" w:hAnsi="Arial" w:cs="Arial"/>
            <w:b w:val="0"/>
            <w:bCs w:val="0"/>
            <w:noProof/>
            <w:webHidden/>
          </w:rPr>
          <w:tab/>
        </w:r>
        <w:r w:rsidRPr="00D37904">
          <w:rPr>
            <w:rFonts w:ascii="Arial" w:hAnsi="Arial" w:cs="Arial"/>
            <w:b w:val="0"/>
            <w:bCs w:val="0"/>
            <w:noProof/>
            <w:webHidden/>
          </w:rPr>
          <w:fldChar w:fldCharType="begin"/>
        </w:r>
        <w:r w:rsidRPr="00D37904">
          <w:rPr>
            <w:rFonts w:ascii="Arial" w:hAnsi="Arial" w:cs="Arial"/>
            <w:b w:val="0"/>
            <w:bCs w:val="0"/>
            <w:noProof/>
            <w:webHidden/>
          </w:rPr>
          <w:instrText xml:space="preserve"> PAGEREF _Toc223430921 \h </w:instrText>
        </w:r>
        <w:r w:rsidRPr="00D37904">
          <w:rPr>
            <w:rFonts w:ascii="Arial" w:hAnsi="Arial" w:cs="Arial"/>
            <w:b w:val="0"/>
            <w:bCs w:val="0"/>
            <w:noProof/>
            <w:webHidden/>
          </w:rPr>
        </w:r>
        <w:r w:rsidRPr="00D37904">
          <w:rPr>
            <w:rFonts w:ascii="Arial" w:hAnsi="Arial" w:cs="Arial"/>
            <w:b w:val="0"/>
            <w:bCs w:val="0"/>
            <w:noProof/>
            <w:webHidden/>
          </w:rPr>
          <w:fldChar w:fldCharType="separate"/>
        </w:r>
        <w:r w:rsidRPr="00D37904">
          <w:rPr>
            <w:rFonts w:ascii="Arial" w:hAnsi="Arial" w:cs="Arial"/>
            <w:b w:val="0"/>
            <w:bCs w:val="0"/>
            <w:noProof/>
            <w:webHidden/>
          </w:rPr>
          <w:t>2</w:t>
        </w:r>
        <w:r w:rsidRPr="00D37904">
          <w:rPr>
            <w:rFonts w:ascii="Arial" w:hAnsi="Arial" w:cs="Arial"/>
            <w:b w:val="0"/>
            <w:bCs w:val="0"/>
            <w:noProof/>
            <w:webHidden/>
          </w:rPr>
          <w:fldChar w:fldCharType="end"/>
        </w:r>
      </w:hyperlink>
    </w:p>
    <w:p w14:paraId="54A92F08" w14:textId="77777777" w:rsidR="00F14498" w:rsidRPr="00D37904" w:rsidRDefault="00F14498" w:rsidP="00F14498">
      <w:pPr>
        <w:pStyle w:val="TOC3"/>
        <w:spacing w:line="240" w:lineRule="auto"/>
        <w:rPr>
          <w:rFonts w:ascii="Arial" w:eastAsiaTheme="minorEastAsia" w:hAnsi="Arial" w:cs="Arial"/>
          <w:noProof/>
          <w:lang w:eastAsia="hr-HR"/>
        </w:rPr>
      </w:pPr>
      <w:hyperlink w:anchor="_Toc223430922" w:history="1">
        <w:r w:rsidRPr="00D37904">
          <w:rPr>
            <w:rStyle w:val="Hyperlink"/>
            <w:rFonts w:ascii="Arial" w:eastAsiaTheme="majorEastAsia" w:hAnsi="Arial" w:cs="Arial"/>
            <w:noProof/>
          </w:rPr>
          <w:t>I.</w:t>
        </w:r>
        <w:r w:rsidRPr="00D37904">
          <w:rPr>
            <w:rFonts w:ascii="Arial" w:eastAsiaTheme="minorEastAsia" w:hAnsi="Arial" w:cs="Arial"/>
            <w:noProof/>
            <w:lang w:eastAsia="hr-HR"/>
          </w:rPr>
          <w:tab/>
        </w:r>
        <w:r w:rsidRPr="00D37904">
          <w:rPr>
            <w:rStyle w:val="Hyperlink"/>
            <w:rFonts w:ascii="Arial" w:eastAsiaTheme="majorEastAsia" w:hAnsi="Arial" w:cs="Arial"/>
            <w:noProof/>
          </w:rPr>
          <w:t>PROCJENA RIZIKA OD VELIKIH NESREĆA ZA PODRUČJE GRADA NOVIGRADA-CITTANOVA I PLAN DJELOVANJA CIVILNE ZAŠTITE</w:t>
        </w:r>
        <w:r w:rsidRPr="00D37904">
          <w:rPr>
            <w:rFonts w:ascii="Arial" w:hAnsi="Arial" w:cs="Arial"/>
            <w:noProof/>
            <w:webHidden/>
          </w:rPr>
          <w:tab/>
        </w:r>
        <w:r w:rsidRPr="00D37904">
          <w:rPr>
            <w:rFonts w:ascii="Arial" w:hAnsi="Arial" w:cs="Arial"/>
            <w:noProof/>
            <w:webHidden/>
          </w:rPr>
          <w:fldChar w:fldCharType="begin"/>
        </w:r>
        <w:r w:rsidRPr="00D37904">
          <w:rPr>
            <w:rFonts w:ascii="Arial" w:hAnsi="Arial" w:cs="Arial"/>
            <w:noProof/>
            <w:webHidden/>
          </w:rPr>
          <w:instrText xml:space="preserve"> PAGEREF _Toc223430922 \h </w:instrText>
        </w:r>
        <w:r w:rsidRPr="00D37904">
          <w:rPr>
            <w:rFonts w:ascii="Arial" w:hAnsi="Arial" w:cs="Arial"/>
            <w:noProof/>
            <w:webHidden/>
          </w:rPr>
        </w:r>
        <w:r w:rsidRPr="00D37904">
          <w:rPr>
            <w:rFonts w:ascii="Arial" w:hAnsi="Arial" w:cs="Arial"/>
            <w:noProof/>
            <w:webHidden/>
          </w:rPr>
          <w:fldChar w:fldCharType="separate"/>
        </w:r>
        <w:r w:rsidRPr="00D37904">
          <w:rPr>
            <w:rFonts w:ascii="Arial" w:hAnsi="Arial" w:cs="Arial"/>
            <w:noProof/>
            <w:webHidden/>
          </w:rPr>
          <w:t>3</w:t>
        </w:r>
        <w:r w:rsidRPr="00D37904">
          <w:rPr>
            <w:rFonts w:ascii="Arial" w:hAnsi="Arial" w:cs="Arial"/>
            <w:noProof/>
            <w:webHidden/>
          </w:rPr>
          <w:fldChar w:fldCharType="end"/>
        </w:r>
      </w:hyperlink>
    </w:p>
    <w:p w14:paraId="797E2A3B" w14:textId="77777777" w:rsidR="00F14498" w:rsidRPr="00D37904" w:rsidRDefault="00F14498" w:rsidP="00F14498">
      <w:pPr>
        <w:pStyle w:val="TOC3"/>
        <w:spacing w:line="240" w:lineRule="auto"/>
        <w:rPr>
          <w:rFonts w:ascii="Arial" w:eastAsiaTheme="minorEastAsia" w:hAnsi="Arial" w:cs="Arial"/>
          <w:noProof/>
          <w:lang w:eastAsia="hr-HR"/>
        </w:rPr>
      </w:pPr>
      <w:hyperlink w:anchor="_Toc223430923" w:history="1">
        <w:r w:rsidRPr="00D37904">
          <w:rPr>
            <w:rStyle w:val="Hyperlink"/>
            <w:rFonts w:ascii="Arial" w:eastAsia="Times New Roman" w:hAnsi="Arial" w:cs="Arial"/>
            <w:noProof/>
            <w:kern w:val="0"/>
            <w:lang w:eastAsia="hr-HR"/>
            <w14:ligatures w14:val="none"/>
          </w:rPr>
          <w:t>II.</w:t>
        </w:r>
        <w:r w:rsidRPr="00D37904">
          <w:rPr>
            <w:rFonts w:ascii="Arial" w:eastAsiaTheme="minorEastAsia" w:hAnsi="Arial" w:cs="Arial"/>
            <w:noProof/>
            <w:lang w:eastAsia="hr-HR"/>
          </w:rPr>
          <w:tab/>
        </w:r>
        <w:r w:rsidRPr="00D37904">
          <w:rPr>
            <w:rStyle w:val="Hyperlink"/>
            <w:rFonts w:ascii="Arial" w:eastAsia="Times New Roman" w:hAnsi="Arial" w:cs="Arial"/>
            <w:noProof/>
            <w:kern w:val="0"/>
            <w:lang w:eastAsia="hr-HR"/>
            <w14:ligatures w14:val="none"/>
          </w:rPr>
          <w:t>STOŽER CIVILE ZAŠTITE</w:t>
        </w:r>
        <w:r w:rsidRPr="00D37904">
          <w:rPr>
            <w:rFonts w:ascii="Arial" w:hAnsi="Arial" w:cs="Arial"/>
            <w:noProof/>
            <w:webHidden/>
          </w:rPr>
          <w:tab/>
        </w:r>
        <w:r w:rsidRPr="00D37904">
          <w:rPr>
            <w:rFonts w:ascii="Arial" w:hAnsi="Arial" w:cs="Arial"/>
            <w:noProof/>
            <w:webHidden/>
          </w:rPr>
          <w:fldChar w:fldCharType="begin"/>
        </w:r>
        <w:r w:rsidRPr="00D37904">
          <w:rPr>
            <w:rFonts w:ascii="Arial" w:hAnsi="Arial" w:cs="Arial"/>
            <w:noProof/>
            <w:webHidden/>
          </w:rPr>
          <w:instrText xml:space="preserve"> PAGEREF _Toc223430923 \h </w:instrText>
        </w:r>
        <w:r w:rsidRPr="00D37904">
          <w:rPr>
            <w:rFonts w:ascii="Arial" w:hAnsi="Arial" w:cs="Arial"/>
            <w:noProof/>
            <w:webHidden/>
          </w:rPr>
        </w:r>
        <w:r w:rsidRPr="00D37904">
          <w:rPr>
            <w:rFonts w:ascii="Arial" w:hAnsi="Arial" w:cs="Arial"/>
            <w:noProof/>
            <w:webHidden/>
          </w:rPr>
          <w:fldChar w:fldCharType="separate"/>
        </w:r>
        <w:r w:rsidRPr="00D37904">
          <w:rPr>
            <w:rFonts w:ascii="Arial" w:hAnsi="Arial" w:cs="Arial"/>
            <w:noProof/>
            <w:webHidden/>
          </w:rPr>
          <w:t>3</w:t>
        </w:r>
        <w:r w:rsidRPr="00D37904">
          <w:rPr>
            <w:rFonts w:ascii="Arial" w:hAnsi="Arial" w:cs="Arial"/>
            <w:noProof/>
            <w:webHidden/>
          </w:rPr>
          <w:fldChar w:fldCharType="end"/>
        </w:r>
      </w:hyperlink>
    </w:p>
    <w:p w14:paraId="782721F3" w14:textId="77777777" w:rsidR="00F14498" w:rsidRPr="00D37904" w:rsidRDefault="00F14498" w:rsidP="00F14498">
      <w:pPr>
        <w:pStyle w:val="TOC3"/>
        <w:spacing w:line="240" w:lineRule="auto"/>
        <w:rPr>
          <w:rFonts w:ascii="Arial" w:eastAsiaTheme="minorEastAsia" w:hAnsi="Arial" w:cs="Arial"/>
          <w:noProof/>
          <w:lang w:eastAsia="hr-HR"/>
        </w:rPr>
      </w:pPr>
      <w:hyperlink w:anchor="_Toc223430924" w:history="1">
        <w:r w:rsidRPr="00D37904">
          <w:rPr>
            <w:rStyle w:val="Hyperlink"/>
            <w:rFonts w:ascii="Arial" w:eastAsiaTheme="majorEastAsia" w:hAnsi="Arial" w:cs="Arial"/>
            <w:noProof/>
          </w:rPr>
          <w:t>III.</w:t>
        </w:r>
        <w:r w:rsidRPr="00D37904">
          <w:rPr>
            <w:rFonts w:ascii="Arial" w:eastAsiaTheme="minorEastAsia" w:hAnsi="Arial" w:cs="Arial"/>
            <w:noProof/>
            <w:lang w:eastAsia="hr-HR"/>
          </w:rPr>
          <w:tab/>
        </w:r>
        <w:r w:rsidRPr="00D37904">
          <w:rPr>
            <w:rStyle w:val="Hyperlink"/>
            <w:rFonts w:ascii="Arial" w:eastAsiaTheme="majorEastAsia" w:hAnsi="Arial" w:cs="Arial"/>
            <w:noProof/>
          </w:rPr>
          <w:t>OPERATIVNE SNAGE SUSTAVA CIVILNE ZAŠTITE</w:t>
        </w:r>
        <w:r w:rsidRPr="00D37904">
          <w:rPr>
            <w:rFonts w:ascii="Arial" w:hAnsi="Arial" w:cs="Arial"/>
            <w:noProof/>
            <w:webHidden/>
          </w:rPr>
          <w:tab/>
        </w:r>
        <w:r w:rsidRPr="00D37904">
          <w:rPr>
            <w:rFonts w:ascii="Arial" w:hAnsi="Arial" w:cs="Arial"/>
            <w:noProof/>
            <w:webHidden/>
          </w:rPr>
          <w:fldChar w:fldCharType="begin"/>
        </w:r>
        <w:r w:rsidRPr="00D37904">
          <w:rPr>
            <w:rFonts w:ascii="Arial" w:hAnsi="Arial" w:cs="Arial"/>
            <w:noProof/>
            <w:webHidden/>
          </w:rPr>
          <w:instrText xml:space="preserve"> PAGEREF _Toc223430924 \h </w:instrText>
        </w:r>
        <w:r w:rsidRPr="00D37904">
          <w:rPr>
            <w:rFonts w:ascii="Arial" w:hAnsi="Arial" w:cs="Arial"/>
            <w:noProof/>
            <w:webHidden/>
          </w:rPr>
        </w:r>
        <w:r w:rsidRPr="00D37904">
          <w:rPr>
            <w:rFonts w:ascii="Arial" w:hAnsi="Arial" w:cs="Arial"/>
            <w:noProof/>
            <w:webHidden/>
          </w:rPr>
          <w:fldChar w:fldCharType="separate"/>
        </w:r>
        <w:r w:rsidRPr="00D37904">
          <w:rPr>
            <w:rFonts w:ascii="Arial" w:hAnsi="Arial" w:cs="Arial"/>
            <w:noProof/>
            <w:webHidden/>
          </w:rPr>
          <w:t>4</w:t>
        </w:r>
        <w:r w:rsidRPr="00D37904">
          <w:rPr>
            <w:rFonts w:ascii="Arial" w:hAnsi="Arial" w:cs="Arial"/>
            <w:noProof/>
            <w:webHidden/>
          </w:rPr>
          <w:fldChar w:fldCharType="end"/>
        </w:r>
      </w:hyperlink>
    </w:p>
    <w:p w14:paraId="104E65AF" w14:textId="77777777" w:rsidR="00F14498" w:rsidRPr="00D37904" w:rsidRDefault="00F14498" w:rsidP="00F14498">
      <w:pPr>
        <w:pStyle w:val="TOC4"/>
        <w:spacing w:line="240" w:lineRule="auto"/>
        <w:ind w:left="0"/>
        <w:jc w:val="both"/>
        <w:rPr>
          <w:rFonts w:ascii="Arial" w:eastAsiaTheme="minorEastAsia" w:hAnsi="Arial" w:cs="Arial"/>
          <w:b w:val="0"/>
          <w:bCs w:val="0"/>
          <w:i w:val="0"/>
          <w:iCs w:val="0"/>
          <w:kern w:val="2"/>
          <w:sz w:val="20"/>
          <w:szCs w:val="20"/>
          <w14:ligatures w14:val="standardContextual"/>
        </w:rPr>
      </w:pPr>
      <w:hyperlink w:anchor="_Toc223430925" w:history="1">
        <w:r w:rsidRPr="00D37904">
          <w:rPr>
            <w:rStyle w:val="Hyperlink"/>
            <w:rFonts w:ascii="Arial" w:hAnsi="Arial" w:cs="Arial"/>
            <w:b w:val="0"/>
            <w:bCs w:val="0"/>
            <w:sz w:val="20"/>
            <w:szCs w:val="20"/>
          </w:rPr>
          <w:t>III.1. VATROGASTVO</w:t>
        </w:r>
        <w:r w:rsidRPr="00D37904">
          <w:rPr>
            <w:rFonts w:ascii="Arial" w:hAnsi="Arial" w:cs="Arial"/>
            <w:b w:val="0"/>
            <w:bCs w:val="0"/>
            <w:webHidden/>
            <w:sz w:val="20"/>
            <w:szCs w:val="20"/>
          </w:rPr>
          <w:tab/>
        </w:r>
        <w:r w:rsidRPr="00D37904">
          <w:rPr>
            <w:rFonts w:ascii="Arial" w:hAnsi="Arial" w:cs="Arial"/>
            <w:b w:val="0"/>
            <w:bCs w:val="0"/>
            <w:webHidden/>
            <w:sz w:val="20"/>
            <w:szCs w:val="20"/>
          </w:rPr>
          <w:fldChar w:fldCharType="begin"/>
        </w:r>
        <w:r w:rsidRPr="00D37904">
          <w:rPr>
            <w:rFonts w:ascii="Arial" w:hAnsi="Arial" w:cs="Arial"/>
            <w:b w:val="0"/>
            <w:bCs w:val="0"/>
            <w:webHidden/>
            <w:sz w:val="20"/>
            <w:szCs w:val="20"/>
          </w:rPr>
          <w:instrText xml:space="preserve"> PAGEREF _Toc223430925 \h </w:instrText>
        </w:r>
        <w:r w:rsidRPr="00D37904">
          <w:rPr>
            <w:rFonts w:ascii="Arial" w:hAnsi="Arial" w:cs="Arial"/>
            <w:b w:val="0"/>
            <w:bCs w:val="0"/>
            <w:webHidden/>
            <w:sz w:val="20"/>
            <w:szCs w:val="20"/>
          </w:rPr>
        </w:r>
        <w:r w:rsidRPr="00D37904">
          <w:rPr>
            <w:rFonts w:ascii="Arial" w:hAnsi="Arial" w:cs="Arial"/>
            <w:b w:val="0"/>
            <w:bCs w:val="0"/>
            <w:webHidden/>
            <w:sz w:val="20"/>
            <w:szCs w:val="20"/>
          </w:rPr>
          <w:fldChar w:fldCharType="separate"/>
        </w:r>
        <w:r w:rsidRPr="00D37904">
          <w:rPr>
            <w:rFonts w:ascii="Arial" w:hAnsi="Arial" w:cs="Arial"/>
            <w:b w:val="0"/>
            <w:bCs w:val="0"/>
            <w:webHidden/>
            <w:sz w:val="20"/>
            <w:szCs w:val="20"/>
          </w:rPr>
          <w:t>4</w:t>
        </w:r>
        <w:r w:rsidRPr="00D37904">
          <w:rPr>
            <w:rFonts w:ascii="Arial" w:hAnsi="Arial" w:cs="Arial"/>
            <w:b w:val="0"/>
            <w:bCs w:val="0"/>
            <w:webHidden/>
            <w:sz w:val="20"/>
            <w:szCs w:val="20"/>
          </w:rPr>
          <w:fldChar w:fldCharType="end"/>
        </w:r>
      </w:hyperlink>
    </w:p>
    <w:p w14:paraId="2A9FAE89" w14:textId="77777777" w:rsidR="00F14498" w:rsidRPr="00D37904" w:rsidRDefault="00F14498" w:rsidP="00F14498">
      <w:pPr>
        <w:pStyle w:val="TOC5"/>
        <w:tabs>
          <w:tab w:val="right" w:leader="hyphen" w:pos="9060"/>
        </w:tabs>
        <w:spacing w:line="240" w:lineRule="auto"/>
        <w:ind w:left="0"/>
        <w:jc w:val="both"/>
        <w:rPr>
          <w:rFonts w:ascii="Arial" w:eastAsiaTheme="minorEastAsia" w:hAnsi="Arial" w:cs="Arial"/>
          <w:noProof/>
          <w:lang w:eastAsia="hr-HR"/>
        </w:rPr>
      </w:pPr>
      <w:hyperlink w:anchor="_Toc223430926" w:history="1">
        <w:r w:rsidRPr="00D37904">
          <w:rPr>
            <w:rStyle w:val="Hyperlink"/>
            <w:rFonts w:ascii="Arial" w:eastAsia="Times New Roman" w:hAnsi="Arial" w:cs="Arial"/>
            <w:noProof/>
            <w:kern w:val="0"/>
            <w:lang w:eastAsia="hr-HR"/>
            <w14:ligatures w14:val="none"/>
          </w:rPr>
          <w:t>JVP UMAG</w:t>
        </w:r>
        <w:r w:rsidRPr="00D37904">
          <w:rPr>
            <w:rFonts w:ascii="Arial" w:hAnsi="Arial" w:cs="Arial"/>
            <w:noProof/>
            <w:webHidden/>
          </w:rPr>
          <w:tab/>
        </w:r>
        <w:r w:rsidRPr="00D37904">
          <w:rPr>
            <w:rFonts w:ascii="Arial" w:hAnsi="Arial" w:cs="Arial"/>
            <w:noProof/>
            <w:webHidden/>
          </w:rPr>
          <w:fldChar w:fldCharType="begin"/>
        </w:r>
        <w:r w:rsidRPr="00D37904">
          <w:rPr>
            <w:rFonts w:ascii="Arial" w:hAnsi="Arial" w:cs="Arial"/>
            <w:noProof/>
            <w:webHidden/>
          </w:rPr>
          <w:instrText xml:space="preserve"> PAGEREF _Toc223430926 \h </w:instrText>
        </w:r>
        <w:r w:rsidRPr="00D37904">
          <w:rPr>
            <w:rFonts w:ascii="Arial" w:hAnsi="Arial" w:cs="Arial"/>
            <w:noProof/>
            <w:webHidden/>
          </w:rPr>
        </w:r>
        <w:r w:rsidRPr="00D37904">
          <w:rPr>
            <w:rFonts w:ascii="Arial" w:hAnsi="Arial" w:cs="Arial"/>
            <w:noProof/>
            <w:webHidden/>
          </w:rPr>
          <w:fldChar w:fldCharType="separate"/>
        </w:r>
        <w:r w:rsidRPr="00D37904">
          <w:rPr>
            <w:rFonts w:ascii="Arial" w:hAnsi="Arial" w:cs="Arial"/>
            <w:noProof/>
            <w:webHidden/>
          </w:rPr>
          <w:t>4</w:t>
        </w:r>
        <w:r w:rsidRPr="00D37904">
          <w:rPr>
            <w:rFonts w:ascii="Arial" w:hAnsi="Arial" w:cs="Arial"/>
            <w:noProof/>
            <w:webHidden/>
          </w:rPr>
          <w:fldChar w:fldCharType="end"/>
        </w:r>
      </w:hyperlink>
    </w:p>
    <w:p w14:paraId="4AF78DF1" w14:textId="77777777" w:rsidR="00F14498" w:rsidRPr="00D37904" w:rsidRDefault="00F14498" w:rsidP="00F14498">
      <w:pPr>
        <w:pStyle w:val="TOC5"/>
        <w:tabs>
          <w:tab w:val="right" w:leader="hyphen" w:pos="9060"/>
        </w:tabs>
        <w:spacing w:line="240" w:lineRule="auto"/>
        <w:ind w:left="0"/>
        <w:jc w:val="both"/>
        <w:rPr>
          <w:rFonts w:ascii="Arial" w:eastAsiaTheme="minorEastAsia" w:hAnsi="Arial" w:cs="Arial"/>
          <w:noProof/>
          <w:lang w:eastAsia="hr-HR"/>
        </w:rPr>
      </w:pPr>
      <w:hyperlink w:anchor="_Toc223430927" w:history="1">
        <w:r w:rsidRPr="00D37904">
          <w:rPr>
            <w:rStyle w:val="Hyperlink"/>
            <w:rFonts w:ascii="Arial" w:eastAsia="Times New Roman" w:hAnsi="Arial" w:cs="Arial"/>
            <w:noProof/>
            <w:kern w:val="0"/>
            <w:lang w:eastAsia="hr-HR"/>
            <w14:ligatures w14:val="none"/>
          </w:rPr>
          <w:t>DVD NEAPOLIS</w:t>
        </w:r>
        <w:r w:rsidRPr="00D37904">
          <w:rPr>
            <w:rFonts w:ascii="Arial" w:hAnsi="Arial" w:cs="Arial"/>
            <w:noProof/>
            <w:webHidden/>
          </w:rPr>
          <w:tab/>
        </w:r>
        <w:r w:rsidRPr="00D37904">
          <w:rPr>
            <w:rFonts w:ascii="Arial" w:hAnsi="Arial" w:cs="Arial"/>
            <w:noProof/>
            <w:webHidden/>
          </w:rPr>
          <w:fldChar w:fldCharType="begin"/>
        </w:r>
        <w:r w:rsidRPr="00D37904">
          <w:rPr>
            <w:rFonts w:ascii="Arial" w:hAnsi="Arial" w:cs="Arial"/>
            <w:noProof/>
            <w:webHidden/>
          </w:rPr>
          <w:instrText xml:space="preserve"> PAGEREF _Toc223430927 \h </w:instrText>
        </w:r>
        <w:r w:rsidRPr="00D37904">
          <w:rPr>
            <w:rFonts w:ascii="Arial" w:hAnsi="Arial" w:cs="Arial"/>
            <w:noProof/>
            <w:webHidden/>
          </w:rPr>
        </w:r>
        <w:r w:rsidRPr="00D37904">
          <w:rPr>
            <w:rFonts w:ascii="Arial" w:hAnsi="Arial" w:cs="Arial"/>
            <w:noProof/>
            <w:webHidden/>
          </w:rPr>
          <w:fldChar w:fldCharType="separate"/>
        </w:r>
        <w:r w:rsidRPr="00D37904">
          <w:rPr>
            <w:rFonts w:ascii="Arial" w:hAnsi="Arial" w:cs="Arial"/>
            <w:noProof/>
            <w:webHidden/>
          </w:rPr>
          <w:t>7</w:t>
        </w:r>
        <w:r w:rsidRPr="00D37904">
          <w:rPr>
            <w:rFonts w:ascii="Arial" w:hAnsi="Arial" w:cs="Arial"/>
            <w:noProof/>
            <w:webHidden/>
          </w:rPr>
          <w:fldChar w:fldCharType="end"/>
        </w:r>
      </w:hyperlink>
    </w:p>
    <w:p w14:paraId="160D3E08" w14:textId="77777777" w:rsidR="00F14498" w:rsidRPr="00D37904" w:rsidRDefault="00F14498" w:rsidP="00F14498">
      <w:pPr>
        <w:pStyle w:val="TOC4"/>
        <w:spacing w:line="240" w:lineRule="auto"/>
        <w:ind w:left="0"/>
        <w:jc w:val="both"/>
        <w:rPr>
          <w:rFonts w:ascii="Arial" w:eastAsiaTheme="minorEastAsia" w:hAnsi="Arial" w:cs="Arial"/>
          <w:b w:val="0"/>
          <w:bCs w:val="0"/>
          <w:i w:val="0"/>
          <w:iCs w:val="0"/>
          <w:kern w:val="2"/>
          <w:sz w:val="20"/>
          <w:szCs w:val="20"/>
          <w14:ligatures w14:val="standardContextual"/>
        </w:rPr>
      </w:pPr>
      <w:hyperlink w:anchor="_Toc223430928" w:history="1">
        <w:r w:rsidRPr="00D37904">
          <w:rPr>
            <w:rStyle w:val="Hyperlink"/>
            <w:rFonts w:ascii="Arial" w:hAnsi="Arial" w:cs="Arial"/>
            <w:b w:val="0"/>
            <w:bCs w:val="0"/>
            <w:sz w:val="20"/>
            <w:szCs w:val="20"/>
          </w:rPr>
          <w:t>III.2. GRADSKO DRUŠTVO CRVENOG KRIŽA BUJE</w:t>
        </w:r>
        <w:r w:rsidRPr="00D37904">
          <w:rPr>
            <w:rFonts w:ascii="Arial" w:hAnsi="Arial" w:cs="Arial"/>
            <w:b w:val="0"/>
            <w:bCs w:val="0"/>
            <w:webHidden/>
            <w:sz w:val="20"/>
            <w:szCs w:val="20"/>
          </w:rPr>
          <w:tab/>
        </w:r>
        <w:r w:rsidRPr="00D37904">
          <w:rPr>
            <w:rFonts w:ascii="Arial" w:hAnsi="Arial" w:cs="Arial"/>
            <w:b w:val="0"/>
            <w:bCs w:val="0"/>
            <w:webHidden/>
            <w:sz w:val="20"/>
            <w:szCs w:val="20"/>
          </w:rPr>
          <w:fldChar w:fldCharType="begin"/>
        </w:r>
        <w:r w:rsidRPr="00D37904">
          <w:rPr>
            <w:rFonts w:ascii="Arial" w:hAnsi="Arial" w:cs="Arial"/>
            <w:b w:val="0"/>
            <w:bCs w:val="0"/>
            <w:webHidden/>
            <w:sz w:val="20"/>
            <w:szCs w:val="20"/>
          </w:rPr>
          <w:instrText xml:space="preserve"> PAGEREF _Toc223430928 \h </w:instrText>
        </w:r>
        <w:r w:rsidRPr="00D37904">
          <w:rPr>
            <w:rFonts w:ascii="Arial" w:hAnsi="Arial" w:cs="Arial"/>
            <w:b w:val="0"/>
            <w:bCs w:val="0"/>
            <w:webHidden/>
            <w:sz w:val="20"/>
            <w:szCs w:val="20"/>
          </w:rPr>
        </w:r>
        <w:r w:rsidRPr="00D37904">
          <w:rPr>
            <w:rFonts w:ascii="Arial" w:hAnsi="Arial" w:cs="Arial"/>
            <w:b w:val="0"/>
            <w:bCs w:val="0"/>
            <w:webHidden/>
            <w:sz w:val="20"/>
            <w:szCs w:val="20"/>
          </w:rPr>
          <w:fldChar w:fldCharType="separate"/>
        </w:r>
        <w:r w:rsidRPr="00D37904">
          <w:rPr>
            <w:rFonts w:ascii="Arial" w:hAnsi="Arial" w:cs="Arial"/>
            <w:b w:val="0"/>
            <w:bCs w:val="0"/>
            <w:webHidden/>
            <w:sz w:val="20"/>
            <w:szCs w:val="20"/>
          </w:rPr>
          <w:t>8</w:t>
        </w:r>
        <w:r w:rsidRPr="00D37904">
          <w:rPr>
            <w:rFonts w:ascii="Arial" w:hAnsi="Arial" w:cs="Arial"/>
            <w:b w:val="0"/>
            <w:bCs w:val="0"/>
            <w:webHidden/>
            <w:sz w:val="20"/>
            <w:szCs w:val="20"/>
          </w:rPr>
          <w:fldChar w:fldCharType="end"/>
        </w:r>
      </w:hyperlink>
    </w:p>
    <w:p w14:paraId="15116677" w14:textId="77777777" w:rsidR="00F14498" w:rsidRPr="00D37904" w:rsidRDefault="00F14498" w:rsidP="00F14498">
      <w:pPr>
        <w:pStyle w:val="TOC4"/>
        <w:spacing w:line="240" w:lineRule="auto"/>
        <w:ind w:left="0"/>
        <w:jc w:val="both"/>
        <w:rPr>
          <w:rFonts w:ascii="Arial" w:eastAsiaTheme="minorEastAsia" w:hAnsi="Arial" w:cs="Arial"/>
          <w:b w:val="0"/>
          <w:bCs w:val="0"/>
          <w:i w:val="0"/>
          <w:iCs w:val="0"/>
          <w:kern w:val="2"/>
          <w:sz w:val="20"/>
          <w:szCs w:val="20"/>
          <w14:ligatures w14:val="standardContextual"/>
        </w:rPr>
      </w:pPr>
      <w:hyperlink w:anchor="_Toc223430929" w:history="1">
        <w:r w:rsidRPr="00D37904">
          <w:rPr>
            <w:rStyle w:val="Hyperlink"/>
            <w:rFonts w:ascii="Arial" w:hAnsi="Arial" w:cs="Arial"/>
            <w:b w:val="0"/>
            <w:bCs w:val="0"/>
            <w:sz w:val="20"/>
            <w:szCs w:val="20"/>
          </w:rPr>
          <w:t>III.3. HGSS STANICA ISTRA</w:t>
        </w:r>
        <w:r w:rsidRPr="00D37904">
          <w:rPr>
            <w:rFonts w:ascii="Arial" w:hAnsi="Arial" w:cs="Arial"/>
            <w:b w:val="0"/>
            <w:bCs w:val="0"/>
            <w:webHidden/>
            <w:sz w:val="20"/>
            <w:szCs w:val="20"/>
          </w:rPr>
          <w:tab/>
        </w:r>
        <w:r w:rsidRPr="00D37904">
          <w:rPr>
            <w:rFonts w:ascii="Arial" w:hAnsi="Arial" w:cs="Arial"/>
            <w:b w:val="0"/>
            <w:bCs w:val="0"/>
            <w:webHidden/>
            <w:sz w:val="20"/>
            <w:szCs w:val="20"/>
          </w:rPr>
          <w:fldChar w:fldCharType="begin"/>
        </w:r>
        <w:r w:rsidRPr="00D37904">
          <w:rPr>
            <w:rFonts w:ascii="Arial" w:hAnsi="Arial" w:cs="Arial"/>
            <w:b w:val="0"/>
            <w:bCs w:val="0"/>
            <w:webHidden/>
            <w:sz w:val="20"/>
            <w:szCs w:val="20"/>
          </w:rPr>
          <w:instrText xml:space="preserve"> PAGEREF _Toc223430929 \h </w:instrText>
        </w:r>
        <w:r w:rsidRPr="00D37904">
          <w:rPr>
            <w:rFonts w:ascii="Arial" w:hAnsi="Arial" w:cs="Arial"/>
            <w:b w:val="0"/>
            <w:bCs w:val="0"/>
            <w:webHidden/>
            <w:sz w:val="20"/>
            <w:szCs w:val="20"/>
          </w:rPr>
        </w:r>
        <w:r w:rsidRPr="00D37904">
          <w:rPr>
            <w:rFonts w:ascii="Arial" w:hAnsi="Arial" w:cs="Arial"/>
            <w:b w:val="0"/>
            <w:bCs w:val="0"/>
            <w:webHidden/>
            <w:sz w:val="20"/>
            <w:szCs w:val="20"/>
          </w:rPr>
          <w:fldChar w:fldCharType="separate"/>
        </w:r>
        <w:r w:rsidRPr="00D37904">
          <w:rPr>
            <w:rFonts w:ascii="Arial" w:hAnsi="Arial" w:cs="Arial"/>
            <w:b w:val="0"/>
            <w:bCs w:val="0"/>
            <w:webHidden/>
            <w:sz w:val="20"/>
            <w:szCs w:val="20"/>
          </w:rPr>
          <w:t>14</w:t>
        </w:r>
        <w:r w:rsidRPr="00D37904">
          <w:rPr>
            <w:rFonts w:ascii="Arial" w:hAnsi="Arial" w:cs="Arial"/>
            <w:b w:val="0"/>
            <w:bCs w:val="0"/>
            <w:webHidden/>
            <w:sz w:val="20"/>
            <w:szCs w:val="20"/>
          </w:rPr>
          <w:fldChar w:fldCharType="end"/>
        </w:r>
      </w:hyperlink>
    </w:p>
    <w:p w14:paraId="5794A77D" w14:textId="77777777" w:rsidR="00F14498" w:rsidRPr="00D37904" w:rsidRDefault="00F14498" w:rsidP="00F14498">
      <w:pPr>
        <w:pStyle w:val="TOC3"/>
        <w:spacing w:line="240" w:lineRule="auto"/>
        <w:rPr>
          <w:rFonts w:ascii="Arial" w:eastAsiaTheme="minorEastAsia" w:hAnsi="Arial" w:cs="Arial"/>
          <w:noProof/>
          <w:lang w:eastAsia="hr-HR"/>
        </w:rPr>
      </w:pPr>
      <w:hyperlink w:anchor="_Toc223430930" w:history="1">
        <w:r w:rsidRPr="00D37904">
          <w:rPr>
            <w:rStyle w:val="Hyperlink"/>
            <w:rFonts w:ascii="Arial" w:hAnsi="Arial" w:cs="Arial"/>
            <w:noProof/>
          </w:rPr>
          <w:t>IV.</w:t>
        </w:r>
        <w:r w:rsidRPr="00D37904">
          <w:rPr>
            <w:rFonts w:ascii="Arial" w:eastAsiaTheme="minorEastAsia" w:hAnsi="Arial" w:cs="Arial"/>
            <w:noProof/>
            <w:lang w:eastAsia="hr-HR"/>
          </w:rPr>
          <w:tab/>
        </w:r>
        <w:r w:rsidRPr="00D37904">
          <w:rPr>
            <w:rStyle w:val="Hyperlink"/>
            <w:rFonts w:ascii="Arial" w:hAnsi="Arial" w:cs="Arial"/>
            <w:noProof/>
          </w:rPr>
          <w:t>SLUŽBA CIVILNE ZAŠTITE VATROGASNE ZAJEDNICE ISTARSKE  ŽUPANIJE</w:t>
        </w:r>
        <w:r w:rsidRPr="00D37904">
          <w:rPr>
            <w:rFonts w:ascii="Arial" w:hAnsi="Arial" w:cs="Arial"/>
            <w:noProof/>
            <w:webHidden/>
          </w:rPr>
          <w:tab/>
        </w:r>
        <w:r w:rsidRPr="00D37904">
          <w:rPr>
            <w:rFonts w:ascii="Arial" w:hAnsi="Arial" w:cs="Arial"/>
            <w:noProof/>
            <w:webHidden/>
          </w:rPr>
          <w:fldChar w:fldCharType="begin"/>
        </w:r>
        <w:r w:rsidRPr="00D37904">
          <w:rPr>
            <w:rFonts w:ascii="Arial" w:hAnsi="Arial" w:cs="Arial"/>
            <w:noProof/>
            <w:webHidden/>
          </w:rPr>
          <w:instrText xml:space="preserve"> PAGEREF _Toc223430930 \h </w:instrText>
        </w:r>
        <w:r w:rsidRPr="00D37904">
          <w:rPr>
            <w:rFonts w:ascii="Arial" w:hAnsi="Arial" w:cs="Arial"/>
            <w:noProof/>
            <w:webHidden/>
          </w:rPr>
        </w:r>
        <w:r w:rsidRPr="00D37904">
          <w:rPr>
            <w:rFonts w:ascii="Arial" w:hAnsi="Arial" w:cs="Arial"/>
            <w:noProof/>
            <w:webHidden/>
          </w:rPr>
          <w:fldChar w:fldCharType="separate"/>
        </w:r>
        <w:r w:rsidRPr="00D37904">
          <w:rPr>
            <w:rFonts w:ascii="Arial" w:hAnsi="Arial" w:cs="Arial"/>
            <w:noProof/>
            <w:webHidden/>
          </w:rPr>
          <w:t>18</w:t>
        </w:r>
        <w:r w:rsidRPr="00D37904">
          <w:rPr>
            <w:rFonts w:ascii="Arial" w:hAnsi="Arial" w:cs="Arial"/>
            <w:noProof/>
            <w:webHidden/>
          </w:rPr>
          <w:fldChar w:fldCharType="end"/>
        </w:r>
      </w:hyperlink>
    </w:p>
    <w:p w14:paraId="7CEA5274" w14:textId="77777777" w:rsidR="00F14498" w:rsidRPr="00D37904" w:rsidRDefault="00F14498" w:rsidP="00F14498">
      <w:pPr>
        <w:pStyle w:val="TOC3"/>
        <w:spacing w:line="240" w:lineRule="auto"/>
        <w:rPr>
          <w:rFonts w:ascii="Arial" w:eastAsiaTheme="minorEastAsia" w:hAnsi="Arial" w:cs="Arial"/>
          <w:noProof/>
          <w:lang w:eastAsia="hr-HR"/>
        </w:rPr>
      </w:pPr>
      <w:hyperlink w:anchor="_Toc223430931" w:history="1">
        <w:r w:rsidRPr="00D37904">
          <w:rPr>
            <w:rStyle w:val="Hyperlink"/>
            <w:rFonts w:ascii="Arial" w:eastAsia="Times New Roman" w:hAnsi="Arial" w:cs="Arial"/>
            <w:noProof/>
            <w:lang w:eastAsia="hr-HR"/>
          </w:rPr>
          <w:t>V.</w:t>
        </w:r>
        <w:r w:rsidRPr="00D37904">
          <w:rPr>
            <w:rFonts w:ascii="Arial" w:eastAsiaTheme="minorEastAsia" w:hAnsi="Arial" w:cs="Arial"/>
            <w:noProof/>
            <w:lang w:eastAsia="hr-HR"/>
          </w:rPr>
          <w:tab/>
        </w:r>
        <w:r w:rsidRPr="00D37904">
          <w:rPr>
            <w:rStyle w:val="Hyperlink"/>
            <w:rFonts w:ascii="Arial" w:eastAsia="Times New Roman" w:hAnsi="Arial" w:cs="Arial"/>
            <w:noProof/>
            <w:lang w:eastAsia="hr-HR"/>
          </w:rPr>
          <w:t>PRAVNE OSOBE OD ZNAČAJA ZA SUSTAV CIVILNE ZAŠTITE NA  PODRUČJU GRADA NOVIGRADA</w:t>
        </w:r>
        <w:r w:rsidRPr="00D37904">
          <w:rPr>
            <w:rFonts w:ascii="Arial" w:hAnsi="Arial" w:cs="Arial"/>
            <w:noProof/>
            <w:webHidden/>
          </w:rPr>
          <w:tab/>
        </w:r>
        <w:r w:rsidRPr="00D37904">
          <w:rPr>
            <w:rFonts w:ascii="Arial" w:hAnsi="Arial" w:cs="Arial"/>
            <w:noProof/>
            <w:webHidden/>
          </w:rPr>
          <w:fldChar w:fldCharType="begin"/>
        </w:r>
        <w:r w:rsidRPr="00D37904">
          <w:rPr>
            <w:rFonts w:ascii="Arial" w:hAnsi="Arial" w:cs="Arial"/>
            <w:noProof/>
            <w:webHidden/>
          </w:rPr>
          <w:instrText xml:space="preserve"> PAGEREF _Toc223430931 \h </w:instrText>
        </w:r>
        <w:r w:rsidRPr="00D37904">
          <w:rPr>
            <w:rFonts w:ascii="Arial" w:hAnsi="Arial" w:cs="Arial"/>
            <w:noProof/>
            <w:webHidden/>
          </w:rPr>
        </w:r>
        <w:r w:rsidRPr="00D37904">
          <w:rPr>
            <w:rFonts w:ascii="Arial" w:hAnsi="Arial" w:cs="Arial"/>
            <w:noProof/>
            <w:webHidden/>
          </w:rPr>
          <w:fldChar w:fldCharType="separate"/>
        </w:r>
        <w:r w:rsidRPr="00D37904">
          <w:rPr>
            <w:rFonts w:ascii="Arial" w:hAnsi="Arial" w:cs="Arial"/>
            <w:noProof/>
            <w:webHidden/>
          </w:rPr>
          <w:t>19</w:t>
        </w:r>
        <w:r w:rsidRPr="00D37904">
          <w:rPr>
            <w:rFonts w:ascii="Arial" w:hAnsi="Arial" w:cs="Arial"/>
            <w:noProof/>
            <w:webHidden/>
          </w:rPr>
          <w:fldChar w:fldCharType="end"/>
        </w:r>
      </w:hyperlink>
    </w:p>
    <w:p w14:paraId="446A297F" w14:textId="77777777" w:rsidR="00F14498" w:rsidRPr="00D37904" w:rsidRDefault="00F14498" w:rsidP="00F14498">
      <w:pPr>
        <w:pStyle w:val="TOC4"/>
        <w:spacing w:line="240" w:lineRule="auto"/>
        <w:ind w:left="0"/>
        <w:jc w:val="both"/>
        <w:rPr>
          <w:rFonts w:ascii="Arial" w:eastAsiaTheme="minorEastAsia" w:hAnsi="Arial" w:cs="Arial"/>
          <w:b w:val="0"/>
          <w:bCs w:val="0"/>
          <w:i w:val="0"/>
          <w:iCs w:val="0"/>
          <w:kern w:val="2"/>
          <w:sz w:val="20"/>
          <w:szCs w:val="20"/>
          <w14:ligatures w14:val="standardContextual"/>
        </w:rPr>
      </w:pPr>
      <w:hyperlink w:anchor="_Toc223430932" w:history="1">
        <w:r w:rsidRPr="00D37904">
          <w:rPr>
            <w:rStyle w:val="Hyperlink"/>
            <w:rFonts w:ascii="Arial" w:hAnsi="Arial" w:cs="Arial"/>
            <w:b w:val="0"/>
            <w:bCs w:val="0"/>
            <w:sz w:val="20"/>
            <w:szCs w:val="20"/>
          </w:rPr>
          <w:t>V.1. NASTAVNI  ZAVOD ZA JAVNO ZDRAVSTVO IŽ</w:t>
        </w:r>
        <w:r w:rsidRPr="00D37904">
          <w:rPr>
            <w:rFonts w:ascii="Arial" w:hAnsi="Arial" w:cs="Arial"/>
            <w:b w:val="0"/>
            <w:bCs w:val="0"/>
            <w:webHidden/>
            <w:sz w:val="20"/>
            <w:szCs w:val="20"/>
          </w:rPr>
          <w:tab/>
        </w:r>
        <w:r w:rsidRPr="00D37904">
          <w:rPr>
            <w:rFonts w:ascii="Arial" w:hAnsi="Arial" w:cs="Arial"/>
            <w:b w:val="0"/>
            <w:bCs w:val="0"/>
            <w:webHidden/>
            <w:sz w:val="20"/>
            <w:szCs w:val="20"/>
          </w:rPr>
          <w:fldChar w:fldCharType="begin"/>
        </w:r>
        <w:r w:rsidRPr="00D37904">
          <w:rPr>
            <w:rFonts w:ascii="Arial" w:hAnsi="Arial" w:cs="Arial"/>
            <w:b w:val="0"/>
            <w:bCs w:val="0"/>
            <w:webHidden/>
            <w:sz w:val="20"/>
            <w:szCs w:val="20"/>
          </w:rPr>
          <w:instrText xml:space="preserve"> PAGEREF _Toc223430932 \h </w:instrText>
        </w:r>
        <w:r w:rsidRPr="00D37904">
          <w:rPr>
            <w:rFonts w:ascii="Arial" w:hAnsi="Arial" w:cs="Arial"/>
            <w:b w:val="0"/>
            <w:bCs w:val="0"/>
            <w:webHidden/>
            <w:sz w:val="20"/>
            <w:szCs w:val="20"/>
          </w:rPr>
        </w:r>
        <w:r w:rsidRPr="00D37904">
          <w:rPr>
            <w:rFonts w:ascii="Arial" w:hAnsi="Arial" w:cs="Arial"/>
            <w:b w:val="0"/>
            <w:bCs w:val="0"/>
            <w:webHidden/>
            <w:sz w:val="20"/>
            <w:szCs w:val="20"/>
          </w:rPr>
          <w:fldChar w:fldCharType="separate"/>
        </w:r>
        <w:r w:rsidRPr="00D37904">
          <w:rPr>
            <w:rFonts w:ascii="Arial" w:hAnsi="Arial" w:cs="Arial"/>
            <w:b w:val="0"/>
            <w:bCs w:val="0"/>
            <w:webHidden/>
            <w:sz w:val="20"/>
            <w:szCs w:val="20"/>
          </w:rPr>
          <w:t>19</w:t>
        </w:r>
        <w:r w:rsidRPr="00D37904">
          <w:rPr>
            <w:rFonts w:ascii="Arial" w:hAnsi="Arial" w:cs="Arial"/>
            <w:b w:val="0"/>
            <w:bCs w:val="0"/>
            <w:webHidden/>
            <w:sz w:val="20"/>
            <w:szCs w:val="20"/>
          </w:rPr>
          <w:fldChar w:fldCharType="end"/>
        </w:r>
      </w:hyperlink>
    </w:p>
    <w:p w14:paraId="37C6C2A1" w14:textId="77777777" w:rsidR="00F14498" w:rsidRPr="00D37904" w:rsidRDefault="00F14498" w:rsidP="00F14498">
      <w:pPr>
        <w:pStyle w:val="TOC4"/>
        <w:spacing w:line="240" w:lineRule="auto"/>
        <w:ind w:left="0"/>
        <w:jc w:val="both"/>
        <w:rPr>
          <w:rFonts w:ascii="Arial" w:eastAsiaTheme="minorEastAsia" w:hAnsi="Arial" w:cs="Arial"/>
          <w:b w:val="0"/>
          <w:bCs w:val="0"/>
          <w:i w:val="0"/>
          <w:iCs w:val="0"/>
          <w:kern w:val="2"/>
          <w:sz w:val="20"/>
          <w:szCs w:val="20"/>
          <w14:ligatures w14:val="standardContextual"/>
        </w:rPr>
      </w:pPr>
      <w:hyperlink w:anchor="_Toc223430933" w:history="1">
        <w:r w:rsidRPr="00D37904">
          <w:rPr>
            <w:rStyle w:val="Hyperlink"/>
            <w:rFonts w:ascii="Arial" w:hAnsi="Arial" w:cs="Arial"/>
            <w:b w:val="0"/>
            <w:bCs w:val="0"/>
            <w:sz w:val="20"/>
            <w:szCs w:val="20"/>
          </w:rPr>
          <w:t>V.2. NASTAVNI ZAVOD ZA HITNU MEDICINU ISTARSKE ŽUPANIJE</w:t>
        </w:r>
        <w:r w:rsidRPr="00D37904">
          <w:rPr>
            <w:rFonts w:ascii="Arial" w:hAnsi="Arial" w:cs="Arial"/>
            <w:b w:val="0"/>
            <w:bCs w:val="0"/>
            <w:webHidden/>
            <w:sz w:val="20"/>
            <w:szCs w:val="20"/>
          </w:rPr>
          <w:tab/>
        </w:r>
        <w:r w:rsidRPr="00D37904">
          <w:rPr>
            <w:rFonts w:ascii="Arial" w:hAnsi="Arial" w:cs="Arial"/>
            <w:b w:val="0"/>
            <w:bCs w:val="0"/>
            <w:webHidden/>
            <w:sz w:val="20"/>
            <w:szCs w:val="20"/>
          </w:rPr>
          <w:fldChar w:fldCharType="begin"/>
        </w:r>
        <w:r w:rsidRPr="00D37904">
          <w:rPr>
            <w:rFonts w:ascii="Arial" w:hAnsi="Arial" w:cs="Arial"/>
            <w:b w:val="0"/>
            <w:bCs w:val="0"/>
            <w:webHidden/>
            <w:sz w:val="20"/>
            <w:szCs w:val="20"/>
          </w:rPr>
          <w:instrText xml:space="preserve"> PAGEREF _Toc223430933 \h </w:instrText>
        </w:r>
        <w:r w:rsidRPr="00D37904">
          <w:rPr>
            <w:rFonts w:ascii="Arial" w:hAnsi="Arial" w:cs="Arial"/>
            <w:b w:val="0"/>
            <w:bCs w:val="0"/>
            <w:webHidden/>
            <w:sz w:val="20"/>
            <w:szCs w:val="20"/>
          </w:rPr>
        </w:r>
        <w:r w:rsidRPr="00D37904">
          <w:rPr>
            <w:rFonts w:ascii="Arial" w:hAnsi="Arial" w:cs="Arial"/>
            <w:b w:val="0"/>
            <w:bCs w:val="0"/>
            <w:webHidden/>
            <w:sz w:val="20"/>
            <w:szCs w:val="20"/>
          </w:rPr>
          <w:fldChar w:fldCharType="separate"/>
        </w:r>
        <w:r w:rsidRPr="00D37904">
          <w:rPr>
            <w:rFonts w:ascii="Arial" w:hAnsi="Arial" w:cs="Arial"/>
            <w:b w:val="0"/>
            <w:bCs w:val="0"/>
            <w:webHidden/>
            <w:sz w:val="20"/>
            <w:szCs w:val="20"/>
          </w:rPr>
          <w:t>19</w:t>
        </w:r>
        <w:r w:rsidRPr="00D37904">
          <w:rPr>
            <w:rFonts w:ascii="Arial" w:hAnsi="Arial" w:cs="Arial"/>
            <w:b w:val="0"/>
            <w:bCs w:val="0"/>
            <w:webHidden/>
            <w:sz w:val="20"/>
            <w:szCs w:val="20"/>
          </w:rPr>
          <w:fldChar w:fldCharType="end"/>
        </w:r>
      </w:hyperlink>
    </w:p>
    <w:p w14:paraId="5F257DFE" w14:textId="77777777" w:rsidR="00F14498" w:rsidRPr="00D37904" w:rsidRDefault="00F14498" w:rsidP="00F14498">
      <w:pPr>
        <w:pStyle w:val="TOC4"/>
        <w:spacing w:line="240" w:lineRule="auto"/>
        <w:ind w:left="0"/>
        <w:jc w:val="both"/>
        <w:rPr>
          <w:rFonts w:ascii="Arial" w:eastAsiaTheme="minorEastAsia" w:hAnsi="Arial" w:cs="Arial"/>
          <w:b w:val="0"/>
          <w:bCs w:val="0"/>
          <w:i w:val="0"/>
          <w:iCs w:val="0"/>
          <w:kern w:val="2"/>
          <w:sz w:val="20"/>
          <w:szCs w:val="20"/>
          <w14:ligatures w14:val="standardContextual"/>
        </w:rPr>
      </w:pPr>
      <w:hyperlink w:anchor="_Toc223430934" w:history="1">
        <w:r w:rsidRPr="00D37904">
          <w:rPr>
            <w:rStyle w:val="Hyperlink"/>
            <w:rFonts w:ascii="Arial" w:hAnsi="Arial" w:cs="Arial"/>
            <w:b w:val="0"/>
            <w:bCs w:val="0"/>
            <w:sz w:val="20"/>
            <w:szCs w:val="20"/>
          </w:rPr>
          <w:t>V.3. KOMUNALNO PODUZEĆE  „ 6 MAJ d.o.o.“ UMAG</w:t>
        </w:r>
        <w:r w:rsidRPr="00D37904">
          <w:rPr>
            <w:rFonts w:ascii="Arial" w:hAnsi="Arial" w:cs="Arial"/>
            <w:b w:val="0"/>
            <w:bCs w:val="0"/>
            <w:webHidden/>
            <w:sz w:val="20"/>
            <w:szCs w:val="20"/>
          </w:rPr>
          <w:tab/>
        </w:r>
        <w:r w:rsidRPr="00D37904">
          <w:rPr>
            <w:rFonts w:ascii="Arial" w:hAnsi="Arial" w:cs="Arial"/>
            <w:b w:val="0"/>
            <w:bCs w:val="0"/>
            <w:webHidden/>
            <w:sz w:val="20"/>
            <w:szCs w:val="20"/>
          </w:rPr>
          <w:fldChar w:fldCharType="begin"/>
        </w:r>
        <w:r w:rsidRPr="00D37904">
          <w:rPr>
            <w:rFonts w:ascii="Arial" w:hAnsi="Arial" w:cs="Arial"/>
            <w:b w:val="0"/>
            <w:bCs w:val="0"/>
            <w:webHidden/>
            <w:sz w:val="20"/>
            <w:szCs w:val="20"/>
          </w:rPr>
          <w:instrText xml:space="preserve"> PAGEREF _Toc223430934 \h </w:instrText>
        </w:r>
        <w:r w:rsidRPr="00D37904">
          <w:rPr>
            <w:rFonts w:ascii="Arial" w:hAnsi="Arial" w:cs="Arial"/>
            <w:b w:val="0"/>
            <w:bCs w:val="0"/>
            <w:webHidden/>
            <w:sz w:val="20"/>
            <w:szCs w:val="20"/>
          </w:rPr>
        </w:r>
        <w:r w:rsidRPr="00D37904">
          <w:rPr>
            <w:rFonts w:ascii="Arial" w:hAnsi="Arial" w:cs="Arial"/>
            <w:b w:val="0"/>
            <w:bCs w:val="0"/>
            <w:webHidden/>
            <w:sz w:val="20"/>
            <w:szCs w:val="20"/>
          </w:rPr>
          <w:fldChar w:fldCharType="separate"/>
        </w:r>
        <w:r w:rsidRPr="00D37904">
          <w:rPr>
            <w:rFonts w:ascii="Arial" w:hAnsi="Arial" w:cs="Arial"/>
            <w:b w:val="0"/>
            <w:bCs w:val="0"/>
            <w:webHidden/>
            <w:sz w:val="20"/>
            <w:szCs w:val="20"/>
          </w:rPr>
          <w:t>28</w:t>
        </w:r>
        <w:r w:rsidRPr="00D37904">
          <w:rPr>
            <w:rFonts w:ascii="Arial" w:hAnsi="Arial" w:cs="Arial"/>
            <w:b w:val="0"/>
            <w:bCs w:val="0"/>
            <w:webHidden/>
            <w:sz w:val="20"/>
            <w:szCs w:val="20"/>
          </w:rPr>
          <w:fldChar w:fldCharType="end"/>
        </w:r>
      </w:hyperlink>
    </w:p>
    <w:p w14:paraId="3C5F5B81" w14:textId="77777777" w:rsidR="00F14498" w:rsidRPr="00D37904" w:rsidRDefault="00F14498" w:rsidP="00F14498">
      <w:pPr>
        <w:pStyle w:val="TOC4"/>
        <w:spacing w:line="240" w:lineRule="auto"/>
        <w:ind w:left="0"/>
        <w:jc w:val="both"/>
        <w:rPr>
          <w:rFonts w:ascii="Arial" w:eastAsiaTheme="minorEastAsia" w:hAnsi="Arial" w:cs="Arial"/>
          <w:b w:val="0"/>
          <w:bCs w:val="0"/>
          <w:i w:val="0"/>
          <w:iCs w:val="0"/>
          <w:kern w:val="2"/>
          <w:sz w:val="20"/>
          <w:szCs w:val="20"/>
          <w14:ligatures w14:val="standardContextual"/>
        </w:rPr>
      </w:pPr>
      <w:hyperlink w:anchor="_Toc223430935" w:history="1">
        <w:r w:rsidRPr="00D37904">
          <w:rPr>
            <w:rStyle w:val="Hyperlink"/>
            <w:rFonts w:ascii="Arial" w:hAnsi="Arial" w:cs="Arial"/>
            <w:b w:val="0"/>
            <w:bCs w:val="0"/>
            <w:sz w:val="20"/>
            <w:szCs w:val="20"/>
          </w:rPr>
          <w:t>V.4. TD „ISTARSKI VODOVOD d.o.o.“  BUZET</w:t>
        </w:r>
        <w:r w:rsidRPr="00D37904">
          <w:rPr>
            <w:rFonts w:ascii="Arial" w:hAnsi="Arial" w:cs="Arial"/>
            <w:b w:val="0"/>
            <w:bCs w:val="0"/>
            <w:webHidden/>
            <w:sz w:val="20"/>
            <w:szCs w:val="20"/>
          </w:rPr>
          <w:tab/>
        </w:r>
        <w:r w:rsidRPr="00D37904">
          <w:rPr>
            <w:rFonts w:ascii="Arial" w:hAnsi="Arial" w:cs="Arial"/>
            <w:b w:val="0"/>
            <w:bCs w:val="0"/>
            <w:webHidden/>
            <w:sz w:val="20"/>
            <w:szCs w:val="20"/>
          </w:rPr>
          <w:fldChar w:fldCharType="begin"/>
        </w:r>
        <w:r w:rsidRPr="00D37904">
          <w:rPr>
            <w:rFonts w:ascii="Arial" w:hAnsi="Arial" w:cs="Arial"/>
            <w:b w:val="0"/>
            <w:bCs w:val="0"/>
            <w:webHidden/>
            <w:sz w:val="20"/>
            <w:szCs w:val="20"/>
          </w:rPr>
          <w:instrText xml:space="preserve"> PAGEREF _Toc223430935 \h </w:instrText>
        </w:r>
        <w:r w:rsidRPr="00D37904">
          <w:rPr>
            <w:rFonts w:ascii="Arial" w:hAnsi="Arial" w:cs="Arial"/>
            <w:b w:val="0"/>
            <w:bCs w:val="0"/>
            <w:webHidden/>
            <w:sz w:val="20"/>
            <w:szCs w:val="20"/>
          </w:rPr>
        </w:r>
        <w:r w:rsidRPr="00D37904">
          <w:rPr>
            <w:rFonts w:ascii="Arial" w:hAnsi="Arial" w:cs="Arial"/>
            <w:b w:val="0"/>
            <w:bCs w:val="0"/>
            <w:webHidden/>
            <w:sz w:val="20"/>
            <w:szCs w:val="20"/>
          </w:rPr>
          <w:fldChar w:fldCharType="separate"/>
        </w:r>
        <w:r w:rsidRPr="00D37904">
          <w:rPr>
            <w:rFonts w:ascii="Arial" w:hAnsi="Arial" w:cs="Arial"/>
            <w:b w:val="0"/>
            <w:bCs w:val="0"/>
            <w:webHidden/>
            <w:sz w:val="20"/>
            <w:szCs w:val="20"/>
          </w:rPr>
          <w:t>28</w:t>
        </w:r>
        <w:r w:rsidRPr="00D37904">
          <w:rPr>
            <w:rFonts w:ascii="Arial" w:hAnsi="Arial" w:cs="Arial"/>
            <w:b w:val="0"/>
            <w:bCs w:val="0"/>
            <w:webHidden/>
            <w:sz w:val="20"/>
            <w:szCs w:val="20"/>
          </w:rPr>
          <w:fldChar w:fldCharType="end"/>
        </w:r>
      </w:hyperlink>
    </w:p>
    <w:p w14:paraId="314642B9" w14:textId="77777777" w:rsidR="00F14498" w:rsidRPr="00D37904" w:rsidRDefault="00F14498" w:rsidP="00F14498">
      <w:pPr>
        <w:pStyle w:val="TOC4"/>
        <w:spacing w:line="240" w:lineRule="auto"/>
        <w:ind w:left="0"/>
        <w:jc w:val="both"/>
        <w:rPr>
          <w:rFonts w:ascii="Arial" w:eastAsiaTheme="minorEastAsia" w:hAnsi="Arial" w:cs="Arial"/>
          <w:b w:val="0"/>
          <w:bCs w:val="0"/>
          <w:i w:val="0"/>
          <w:iCs w:val="0"/>
          <w:kern w:val="2"/>
          <w:sz w:val="20"/>
          <w:szCs w:val="20"/>
          <w14:ligatures w14:val="standardContextual"/>
        </w:rPr>
      </w:pPr>
      <w:hyperlink w:anchor="_Toc223430936" w:history="1">
        <w:r w:rsidRPr="00D37904">
          <w:rPr>
            <w:rStyle w:val="Hyperlink"/>
            <w:rFonts w:ascii="Arial" w:hAnsi="Arial" w:cs="Arial"/>
            <w:b w:val="0"/>
            <w:bCs w:val="0"/>
            <w:sz w:val="20"/>
            <w:szCs w:val="20"/>
          </w:rPr>
          <w:t>V.5. NEAPOLIS d.o.o.</w:t>
        </w:r>
        <w:r w:rsidRPr="00D37904">
          <w:rPr>
            <w:rFonts w:ascii="Arial" w:hAnsi="Arial" w:cs="Arial"/>
            <w:b w:val="0"/>
            <w:bCs w:val="0"/>
            <w:webHidden/>
            <w:sz w:val="20"/>
            <w:szCs w:val="20"/>
          </w:rPr>
          <w:tab/>
        </w:r>
        <w:r w:rsidRPr="00D37904">
          <w:rPr>
            <w:rFonts w:ascii="Arial" w:hAnsi="Arial" w:cs="Arial"/>
            <w:b w:val="0"/>
            <w:bCs w:val="0"/>
            <w:webHidden/>
            <w:sz w:val="20"/>
            <w:szCs w:val="20"/>
          </w:rPr>
          <w:fldChar w:fldCharType="begin"/>
        </w:r>
        <w:r w:rsidRPr="00D37904">
          <w:rPr>
            <w:rFonts w:ascii="Arial" w:hAnsi="Arial" w:cs="Arial"/>
            <w:b w:val="0"/>
            <w:bCs w:val="0"/>
            <w:webHidden/>
            <w:sz w:val="20"/>
            <w:szCs w:val="20"/>
          </w:rPr>
          <w:instrText xml:space="preserve"> PAGEREF _Toc223430936 \h </w:instrText>
        </w:r>
        <w:r w:rsidRPr="00D37904">
          <w:rPr>
            <w:rFonts w:ascii="Arial" w:hAnsi="Arial" w:cs="Arial"/>
            <w:b w:val="0"/>
            <w:bCs w:val="0"/>
            <w:webHidden/>
            <w:sz w:val="20"/>
            <w:szCs w:val="20"/>
          </w:rPr>
        </w:r>
        <w:r w:rsidRPr="00D37904">
          <w:rPr>
            <w:rFonts w:ascii="Arial" w:hAnsi="Arial" w:cs="Arial"/>
            <w:b w:val="0"/>
            <w:bCs w:val="0"/>
            <w:webHidden/>
            <w:sz w:val="20"/>
            <w:szCs w:val="20"/>
          </w:rPr>
          <w:fldChar w:fldCharType="separate"/>
        </w:r>
        <w:r w:rsidRPr="00D37904">
          <w:rPr>
            <w:rFonts w:ascii="Arial" w:hAnsi="Arial" w:cs="Arial"/>
            <w:b w:val="0"/>
            <w:bCs w:val="0"/>
            <w:webHidden/>
            <w:sz w:val="20"/>
            <w:szCs w:val="20"/>
          </w:rPr>
          <w:t>30</w:t>
        </w:r>
        <w:r w:rsidRPr="00D37904">
          <w:rPr>
            <w:rFonts w:ascii="Arial" w:hAnsi="Arial" w:cs="Arial"/>
            <w:b w:val="0"/>
            <w:bCs w:val="0"/>
            <w:webHidden/>
            <w:sz w:val="20"/>
            <w:szCs w:val="20"/>
          </w:rPr>
          <w:fldChar w:fldCharType="end"/>
        </w:r>
      </w:hyperlink>
    </w:p>
    <w:p w14:paraId="6F7A8B65" w14:textId="77777777" w:rsidR="00F14498" w:rsidRPr="00D37904" w:rsidRDefault="00F14498" w:rsidP="00F14498">
      <w:pPr>
        <w:pStyle w:val="TOC3"/>
        <w:spacing w:line="240" w:lineRule="auto"/>
        <w:rPr>
          <w:rFonts w:ascii="Arial" w:eastAsiaTheme="minorEastAsia" w:hAnsi="Arial" w:cs="Arial"/>
          <w:noProof/>
          <w:lang w:eastAsia="hr-HR"/>
        </w:rPr>
      </w:pPr>
      <w:hyperlink w:anchor="_Toc223430937" w:history="1">
        <w:r w:rsidRPr="00D37904">
          <w:rPr>
            <w:rStyle w:val="Hyperlink"/>
            <w:rFonts w:ascii="Arial" w:eastAsia="Calibri" w:hAnsi="Arial" w:cs="Arial"/>
            <w:noProof/>
            <w:lang w:eastAsia="hr-HR"/>
          </w:rPr>
          <w:t>VI.</w:t>
        </w:r>
        <w:r w:rsidRPr="00D37904">
          <w:rPr>
            <w:rFonts w:ascii="Arial" w:eastAsiaTheme="minorEastAsia" w:hAnsi="Arial" w:cs="Arial"/>
            <w:noProof/>
            <w:lang w:eastAsia="hr-HR"/>
          </w:rPr>
          <w:tab/>
        </w:r>
        <w:r w:rsidRPr="00D37904">
          <w:rPr>
            <w:rStyle w:val="Hyperlink"/>
            <w:rFonts w:ascii="Arial" w:eastAsia="Calibri" w:hAnsi="Arial" w:cs="Arial"/>
            <w:noProof/>
            <w:lang w:eastAsia="hr-HR"/>
          </w:rPr>
          <w:t>UDRUGE, KLUBOVI I ORGANIZACIJE OD ZNAČAJA ZA SUSTAV CIVILNE ZAŠTITE</w:t>
        </w:r>
        <w:r w:rsidRPr="00D37904">
          <w:rPr>
            <w:rFonts w:ascii="Arial" w:hAnsi="Arial" w:cs="Arial"/>
            <w:noProof/>
            <w:webHidden/>
          </w:rPr>
          <w:tab/>
        </w:r>
        <w:r w:rsidRPr="00D37904">
          <w:rPr>
            <w:rFonts w:ascii="Arial" w:hAnsi="Arial" w:cs="Arial"/>
            <w:noProof/>
            <w:webHidden/>
          </w:rPr>
          <w:fldChar w:fldCharType="begin"/>
        </w:r>
        <w:r w:rsidRPr="00D37904">
          <w:rPr>
            <w:rFonts w:ascii="Arial" w:hAnsi="Arial" w:cs="Arial"/>
            <w:noProof/>
            <w:webHidden/>
          </w:rPr>
          <w:instrText xml:space="preserve"> PAGEREF _Toc223430937 \h </w:instrText>
        </w:r>
        <w:r w:rsidRPr="00D37904">
          <w:rPr>
            <w:rFonts w:ascii="Arial" w:hAnsi="Arial" w:cs="Arial"/>
            <w:noProof/>
            <w:webHidden/>
          </w:rPr>
        </w:r>
        <w:r w:rsidRPr="00D37904">
          <w:rPr>
            <w:rFonts w:ascii="Arial" w:hAnsi="Arial" w:cs="Arial"/>
            <w:noProof/>
            <w:webHidden/>
          </w:rPr>
          <w:fldChar w:fldCharType="separate"/>
        </w:r>
        <w:r w:rsidRPr="00D37904">
          <w:rPr>
            <w:rFonts w:ascii="Arial" w:hAnsi="Arial" w:cs="Arial"/>
            <w:noProof/>
            <w:webHidden/>
          </w:rPr>
          <w:t>31</w:t>
        </w:r>
        <w:r w:rsidRPr="00D37904">
          <w:rPr>
            <w:rFonts w:ascii="Arial" w:hAnsi="Arial" w:cs="Arial"/>
            <w:noProof/>
            <w:webHidden/>
          </w:rPr>
          <w:fldChar w:fldCharType="end"/>
        </w:r>
      </w:hyperlink>
    </w:p>
    <w:p w14:paraId="4B4299E0" w14:textId="77777777" w:rsidR="00F14498" w:rsidRPr="00D37904" w:rsidRDefault="00F14498" w:rsidP="00F14498">
      <w:pPr>
        <w:pStyle w:val="TOC4"/>
        <w:tabs>
          <w:tab w:val="left" w:pos="284"/>
        </w:tabs>
        <w:spacing w:line="240" w:lineRule="auto"/>
        <w:ind w:left="0"/>
        <w:jc w:val="both"/>
        <w:rPr>
          <w:rFonts w:ascii="Arial" w:eastAsiaTheme="minorEastAsia" w:hAnsi="Arial" w:cs="Arial"/>
          <w:b w:val="0"/>
          <w:bCs w:val="0"/>
          <w:i w:val="0"/>
          <w:iCs w:val="0"/>
          <w:kern w:val="2"/>
          <w:sz w:val="20"/>
          <w:szCs w:val="20"/>
          <w14:ligatures w14:val="standardContextual"/>
        </w:rPr>
      </w:pPr>
      <w:hyperlink w:anchor="_Toc223430938" w:history="1">
        <w:r w:rsidRPr="00D37904">
          <w:rPr>
            <w:rStyle w:val="Hyperlink"/>
            <w:rFonts w:ascii="Arial" w:hAnsi="Arial" w:cs="Arial"/>
            <w:b w:val="0"/>
            <w:bCs w:val="0"/>
            <w:sz w:val="20"/>
            <w:szCs w:val="20"/>
          </w:rPr>
          <w:t>VI.1. LOVAČKO DRUŠTVO PATKA</w:t>
        </w:r>
        <w:r w:rsidRPr="00D37904">
          <w:rPr>
            <w:rFonts w:ascii="Arial" w:hAnsi="Arial" w:cs="Arial"/>
            <w:b w:val="0"/>
            <w:bCs w:val="0"/>
            <w:webHidden/>
            <w:sz w:val="20"/>
            <w:szCs w:val="20"/>
          </w:rPr>
          <w:tab/>
        </w:r>
        <w:r w:rsidRPr="00D37904">
          <w:rPr>
            <w:rFonts w:ascii="Arial" w:hAnsi="Arial" w:cs="Arial"/>
            <w:b w:val="0"/>
            <w:bCs w:val="0"/>
            <w:webHidden/>
            <w:sz w:val="20"/>
            <w:szCs w:val="20"/>
          </w:rPr>
          <w:fldChar w:fldCharType="begin"/>
        </w:r>
        <w:r w:rsidRPr="00D37904">
          <w:rPr>
            <w:rFonts w:ascii="Arial" w:hAnsi="Arial" w:cs="Arial"/>
            <w:b w:val="0"/>
            <w:bCs w:val="0"/>
            <w:webHidden/>
            <w:sz w:val="20"/>
            <w:szCs w:val="20"/>
          </w:rPr>
          <w:instrText xml:space="preserve"> PAGEREF _Toc223430938 \h </w:instrText>
        </w:r>
        <w:r w:rsidRPr="00D37904">
          <w:rPr>
            <w:rFonts w:ascii="Arial" w:hAnsi="Arial" w:cs="Arial"/>
            <w:b w:val="0"/>
            <w:bCs w:val="0"/>
            <w:webHidden/>
            <w:sz w:val="20"/>
            <w:szCs w:val="20"/>
          </w:rPr>
        </w:r>
        <w:r w:rsidRPr="00D37904">
          <w:rPr>
            <w:rFonts w:ascii="Arial" w:hAnsi="Arial" w:cs="Arial"/>
            <w:b w:val="0"/>
            <w:bCs w:val="0"/>
            <w:webHidden/>
            <w:sz w:val="20"/>
            <w:szCs w:val="20"/>
          </w:rPr>
          <w:fldChar w:fldCharType="separate"/>
        </w:r>
        <w:r w:rsidRPr="00D37904">
          <w:rPr>
            <w:rFonts w:ascii="Arial" w:hAnsi="Arial" w:cs="Arial"/>
            <w:b w:val="0"/>
            <w:bCs w:val="0"/>
            <w:webHidden/>
            <w:sz w:val="20"/>
            <w:szCs w:val="20"/>
          </w:rPr>
          <w:t>32</w:t>
        </w:r>
        <w:r w:rsidRPr="00D37904">
          <w:rPr>
            <w:rFonts w:ascii="Arial" w:hAnsi="Arial" w:cs="Arial"/>
            <w:b w:val="0"/>
            <w:bCs w:val="0"/>
            <w:webHidden/>
            <w:sz w:val="20"/>
            <w:szCs w:val="20"/>
          </w:rPr>
          <w:fldChar w:fldCharType="end"/>
        </w:r>
      </w:hyperlink>
    </w:p>
    <w:p w14:paraId="55160DB3" w14:textId="77777777" w:rsidR="00F14498" w:rsidRPr="00D37904" w:rsidRDefault="00F14498" w:rsidP="00F14498">
      <w:pPr>
        <w:pStyle w:val="TOC3"/>
        <w:spacing w:line="240" w:lineRule="auto"/>
        <w:rPr>
          <w:rFonts w:ascii="Arial" w:eastAsiaTheme="minorEastAsia" w:hAnsi="Arial" w:cs="Arial"/>
          <w:noProof/>
          <w:lang w:eastAsia="hr-HR"/>
        </w:rPr>
      </w:pPr>
      <w:hyperlink w:anchor="_Toc223430939" w:history="1">
        <w:r w:rsidRPr="00D37904">
          <w:rPr>
            <w:rStyle w:val="Hyperlink"/>
            <w:rFonts w:ascii="Arial" w:eastAsia="Calibri" w:hAnsi="Arial" w:cs="Arial"/>
            <w:noProof/>
            <w:lang w:eastAsia="hr-HR"/>
          </w:rPr>
          <w:t>VII.ZAKLJUČAK</w:t>
        </w:r>
        <w:r w:rsidRPr="00D37904">
          <w:rPr>
            <w:rFonts w:ascii="Arial" w:hAnsi="Arial" w:cs="Arial"/>
            <w:noProof/>
            <w:webHidden/>
          </w:rPr>
          <w:tab/>
        </w:r>
        <w:r w:rsidRPr="00D37904">
          <w:rPr>
            <w:rFonts w:ascii="Arial" w:hAnsi="Arial" w:cs="Arial"/>
            <w:noProof/>
            <w:webHidden/>
          </w:rPr>
          <w:fldChar w:fldCharType="begin"/>
        </w:r>
        <w:r w:rsidRPr="00D37904">
          <w:rPr>
            <w:rFonts w:ascii="Arial" w:hAnsi="Arial" w:cs="Arial"/>
            <w:noProof/>
            <w:webHidden/>
          </w:rPr>
          <w:instrText xml:space="preserve"> PAGEREF _Toc223430939 \h </w:instrText>
        </w:r>
        <w:r w:rsidRPr="00D37904">
          <w:rPr>
            <w:rFonts w:ascii="Arial" w:hAnsi="Arial" w:cs="Arial"/>
            <w:noProof/>
            <w:webHidden/>
          </w:rPr>
        </w:r>
        <w:r w:rsidRPr="00D37904">
          <w:rPr>
            <w:rFonts w:ascii="Arial" w:hAnsi="Arial" w:cs="Arial"/>
            <w:noProof/>
            <w:webHidden/>
          </w:rPr>
          <w:fldChar w:fldCharType="separate"/>
        </w:r>
        <w:r w:rsidRPr="00D37904">
          <w:rPr>
            <w:rFonts w:ascii="Arial" w:hAnsi="Arial" w:cs="Arial"/>
            <w:noProof/>
            <w:webHidden/>
          </w:rPr>
          <w:t>33</w:t>
        </w:r>
        <w:r w:rsidRPr="00D37904">
          <w:rPr>
            <w:rFonts w:ascii="Arial" w:hAnsi="Arial" w:cs="Arial"/>
            <w:noProof/>
            <w:webHidden/>
          </w:rPr>
          <w:fldChar w:fldCharType="end"/>
        </w:r>
      </w:hyperlink>
    </w:p>
    <w:p w14:paraId="4A187860" w14:textId="77777777" w:rsidR="00F14498" w:rsidRPr="00D37904" w:rsidRDefault="00F14498" w:rsidP="00F14498">
      <w:pPr>
        <w:spacing w:after="0" w:line="240" w:lineRule="auto"/>
        <w:jc w:val="both"/>
        <w:rPr>
          <w:rFonts w:ascii="Arial" w:hAnsi="Arial" w:cs="Arial"/>
          <w:sz w:val="20"/>
          <w:szCs w:val="20"/>
        </w:rPr>
      </w:pPr>
      <w:r w:rsidRPr="00D37904">
        <w:rPr>
          <w:rFonts w:ascii="Arial" w:hAnsi="Arial" w:cs="Arial"/>
          <w:sz w:val="20"/>
          <w:szCs w:val="20"/>
        </w:rPr>
        <w:fldChar w:fldCharType="end"/>
      </w:r>
    </w:p>
    <w:p w14:paraId="27CEC761" w14:textId="77777777" w:rsidR="00F14498" w:rsidRDefault="00F14498" w:rsidP="00F14498">
      <w:pPr>
        <w:spacing w:after="0" w:line="240" w:lineRule="auto"/>
        <w:rPr>
          <w:rFonts w:ascii="Arial" w:hAnsi="Arial" w:cs="Arial"/>
          <w:sz w:val="20"/>
          <w:szCs w:val="20"/>
        </w:rPr>
      </w:pPr>
      <w:r>
        <w:rPr>
          <w:rFonts w:ascii="Arial" w:hAnsi="Arial" w:cs="Arial"/>
          <w:sz w:val="20"/>
          <w:szCs w:val="20"/>
        </w:rPr>
        <w:br w:type="page"/>
      </w:r>
    </w:p>
    <w:p w14:paraId="42C3992C" w14:textId="77777777" w:rsidR="00F14498" w:rsidRPr="00D37904" w:rsidRDefault="00F14498" w:rsidP="00F14498">
      <w:pPr>
        <w:tabs>
          <w:tab w:val="left" w:pos="7920"/>
        </w:tabs>
        <w:spacing w:after="0" w:line="240" w:lineRule="auto"/>
        <w:rPr>
          <w:rFonts w:ascii="Arial" w:hAnsi="Arial" w:cs="Arial"/>
          <w:sz w:val="20"/>
          <w:szCs w:val="20"/>
        </w:rPr>
        <w:sectPr w:rsidR="00F14498" w:rsidRPr="00D37904" w:rsidSect="00054F45">
          <w:headerReference w:type="default" r:id="rId9"/>
          <w:footerReference w:type="default" r:id="rId10"/>
          <w:headerReference w:type="first" r:id="rId11"/>
          <w:pgSz w:w="11906" w:h="16838"/>
          <w:pgMar w:top="1418" w:right="1418" w:bottom="1418" w:left="1418" w:header="709" w:footer="709" w:gutter="0"/>
          <w:pgNumType w:start="16"/>
          <w:cols w:space="708"/>
          <w:titlePg/>
          <w:docGrid w:linePitch="360"/>
        </w:sectPr>
      </w:pPr>
    </w:p>
    <w:p w14:paraId="64D80B04" w14:textId="77777777" w:rsidR="00F14498" w:rsidRPr="00D37904" w:rsidRDefault="00F14498" w:rsidP="00F14498">
      <w:pPr>
        <w:spacing w:after="0" w:line="240" w:lineRule="auto"/>
        <w:rPr>
          <w:rFonts w:ascii="Arial" w:eastAsiaTheme="majorEastAsia" w:hAnsi="Arial" w:cs="Arial"/>
          <w:b/>
          <w:bCs/>
          <w:sz w:val="20"/>
          <w:szCs w:val="20"/>
        </w:rPr>
      </w:pPr>
      <w:bookmarkStart w:id="2" w:name="_Toc158989080"/>
      <w:bookmarkStart w:id="3" w:name="_Toc189572065"/>
      <w:bookmarkStart w:id="4" w:name="_Toc189572302"/>
      <w:bookmarkStart w:id="5" w:name="_Toc189572687"/>
      <w:bookmarkStart w:id="6" w:name="_Toc189572716"/>
      <w:bookmarkStart w:id="7" w:name="_Toc189572731"/>
      <w:bookmarkStart w:id="8" w:name="_Toc189573293"/>
      <w:bookmarkStart w:id="9" w:name="_Toc223427578"/>
      <w:bookmarkStart w:id="10" w:name="_Toc223427820"/>
      <w:bookmarkStart w:id="11" w:name="_Toc223428164"/>
      <w:r w:rsidRPr="00D37904">
        <w:rPr>
          <w:rFonts w:ascii="Arial" w:eastAsiaTheme="majorEastAsia" w:hAnsi="Arial" w:cs="Arial"/>
          <w:b/>
          <w:bCs/>
          <w:sz w:val="20"/>
          <w:szCs w:val="20"/>
        </w:rPr>
        <w:lastRenderedPageBreak/>
        <w:t>UVO</w:t>
      </w:r>
      <w:bookmarkEnd w:id="2"/>
      <w:bookmarkEnd w:id="3"/>
      <w:bookmarkEnd w:id="4"/>
      <w:bookmarkEnd w:id="5"/>
      <w:bookmarkEnd w:id="6"/>
      <w:bookmarkEnd w:id="7"/>
      <w:bookmarkEnd w:id="8"/>
      <w:r w:rsidRPr="00D37904">
        <w:rPr>
          <w:rFonts w:ascii="Arial" w:eastAsiaTheme="majorEastAsia" w:hAnsi="Arial" w:cs="Arial"/>
          <w:b/>
          <w:bCs/>
          <w:sz w:val="20"/>
          <w:szCs w:val="20"/>
        </w:rPr>
        <w:t>D</w:t>
      </w:r>
      <w:bookmarkEnd w:id="9"/>
      <w:bookmarkEnd w:id="10"/>
      <w:bookmarkEnd w:id="11"/>
    </w:p>
    <w:p w14:paraId="4F2B9715" w14:textId="77777777" w:rsidR="00F14498" w:rsidRPr="00D37904" w:rsidRDefault="00F14498" w:rsidP="00F14498">
      <w:pPr>
        <w:spacing w:after="0" w:line="240" w:lineRule="auto"/>
        <w:ind w:left="720"/>
        <w:jc w:val="both"/>
        <w:rPr>
          <w:rFonts w:ascii="Arial" w:hAnsi="Arial" w:cs="Arial"/>
          <w:b/>
          <w:sz w:val="20"/>
          <w:szCs w:val="20"/>
        </w:rPr>
      </w:pPr>
    </w:p>
    <w:p w14:paraId="564FD96B" w14:textId="77777777" w:rsidR="00F14498" w:rsidRPr="00D37904" w:rsidRDefault="00F14498" w:rsidP="00F14498">
      <w:pPr>
        <w:spacing w:after="0" w:line="240" w:lineRule="auto"/>
        <w:contextualSpacing/>
        <w:jc w:val="both"/>
        <w:rPr>
          <w:rFonts w:ascii="Arial" w:eastAsia="Times New Roman" w:hAnsi="Arial" w:cs="Arial"/>
          <w:bCs/>
          <w:sz w:val="20"/>
          <w:szCs w:val="20"/>
          <w:lang w:eastAsia="hr-HR"/>
        </w:rPr>
      </w:pPr>
      <w:r w:rsidRPr="00D37904">
        <w:rPr>
          <w:rFonts w:ascii="Arial" w:eastAsia="Times New Roman" w:hAnsi="Arial" w:cs="Arial"/>
          <w:sz w:val="20"/>
          <w:szCs w:val="20"/>
          <w:lang w:eastAsia="hr-HR"/>
        </w:rPr>
        <w:t xml:space="preserve">           </w:t>
      </w:r>
      <w:r w:rsidRPr="00D37904">
        <w:rPr>
          <w:rFonts w:ascii="Arial" w:eastAsia="Times New Roman" w:hAnsi="Arial" w:cs="Arial"/>
          <w:bCs/>
          <w:sz w:val="20"/>
          <w:szCs w:val="20"/>
          <w:lang w:eastAsia="hr-HR"/>
        </w:rPr>
        <w:t>Zakon o sustavu civilne zaštite</w:t>
      </w:r>
      <w:r w:rsidRPr="00D37904">
        <w:rPr>
          <w:rFonts w:ascii="Arial" w:eastAsia="Times New Roman" w:hAnsi="Arial" w:cs="Arial"/>
          <w:sz w:val="20"/>
          <w:szCs w:val="20"/>
          <w:lang w:eastAsia="hr-HR"/>
        </w:rPr>
        <w:t>(„Narodne novine“, br.82/15, 118/18, 31/20, 20/21 i 114/22),</w:t>
      </w:r>
      <w:r w:rsidRPr="00D37904">
        <w:rPr>
          <w:rFonts w:ascii="Arial" w:eastAsia="Times New Roman" w:hAnsi="Arial" w:cs="Arial"/>
          <w:bCs/>
          <w:sz w:val="20"/>
          <w:szCs w:val="20"/>
          <w:lang w:eastAsia="hr-HR"/>
        </w:rPr>
        <w:t xml:space="preserve"> </w:t>
      </w:r>
      <w:r w:rsidRPr="00D37904">
        <w:rPr>
          <w:rFonts w:ascii="Arial" w:eastAsia="Times New Roman" w:hAnsi="Arial" w:cs="Arial"/>
          <w:sz w:val="20"/>
          <w:szCs w:val="20"/>
          <w:lang w:eastAsia="hr-HR"/>
        </w:rPr>
        <w:t>uredio je sustav i djelovanje civilne zaštite; prava i obveze tijela državne uprave, jedinica lokalne i područne (regionalne) samouprave, pravnih i fizičkih osoba; osposobljavanje za potrebe sustava civilne zaštite; financiranje civilne zaštite; upravni i inspekcijski nadzor.</w:t>
      </w:r>
      <w:r w:rsidRPr="00D37904">
        <w:rPr>
          <w:rFonts w:ascii="Arial" w:eastAsia="Times New Roman" w:hAnsi="Arial" w:cs="Arial"/>
          <w:bCs/>
          <w:sz w:val="20"/>
          <w:szCs w:val="20"/>
          <w:lang w:eastAsia="hr-HR"/>
        </w:rPr>
        <w:t xml:space="preserve"> </w:t>
      </w:r>
    </w:p>
    <w:p w14:paraId="5054C113" w14:textId="77777777" w:rsidR="00F14498" w:rsidRPr="00D37904" w:rsidRDefault="00F14498" w:rsidP="00F14498">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Civilna zaštita u RH je sustav organiziranja sudionika, operativnih snaga i građana za ostvarivanje zaštite i spašavanja ljudi, životinja, materijalnih i kulturnih dobara i okoliša u velikim nesrećama i katastrofama i otklanjanja posljedica terorizma i ratnih razaranja. </w:t>
      </w:r>
      <w:r w:rsidRPr="00D37904">
        <w:rPr>
          <w:rFonts w:ascii="Arial" w:eastAsia="Times New Roman" w:hAnsi="Arial" w:cs="Arial"/>
          <w:bCs/>
          <w:sz w:val="20"/>
          <w:szCs w:val="20"/>
          <w:lang w:eastAsia="hr-HR"/>
        </w:rPr>
        <w:t>Posebno je važna, u kontekstu smanjenja rizika od katastrofa, provedba aktivnosti na ublažavanju i prilagodbi klimatskim promjena te jačanje koordinacije aktivnosti između svih uključenih sudionika te razvoj sustava za rano upozoravanje kako bi smanjili posljedice od izvanrednih događaja koju su uzrokovani klimatskim promjenama te smanjenje rizika od katastrofa obuhvaća i ublažavanje posljedica i prilagodbu klimatskim promjenama.</w:t>
      </w:r>
    </w:p>
    <w:p w14:paraId="5E7FE29F"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Sustav civilne zaštite osigurava platformu za uključivanje svih relevantnih sudionika (predstavnici hitnih službi aktivno sudjeluju u radu stožera civilne zaštite). Sustav civilne zaštite djeluje na svim razinama (državna, regionalna i lokalna) kako bi svi sudionici i operativne snage zajednički provodili mjere i aktivnosti s ciljem zaštite stanovništva, imovine i okoliša u izvanrednim događajima.</w:t>
      </w:r>
    </w:p>
    <w:p w14:paraId="6B25DD1A" w14:textId="77777777" w:rsidR="00F14498" w:rsidRPr="00D37904" w:rsidRDefault="00F14498" w:rsidP="00F14498">
      <w:pPr>
        <w:suppressAutoHyphens/>
        <w:spacing w:after="0" w:line="240" w:lineRule="auto"/>
        <w:jc w:val="both"/>
        <w:rPr>
          <w:rFonts w:ascii="Arial" w:hAnsi="Arial" w:cs="Arial"/>
          <w:bCs/>
          <w:sz w:val="20"/>
          <w:szCs w:val="20"/>
        </w:rPr>
      </w:pPr>
      <w:r w:rsidRPr="00D37904">
        <w:rPr>
          <w:rFonts w:ascii="Arial" w:hAnsi="Arial" w:cs="Arial"/>
          <w:bCs/>
          <w:sz w:val="20"/>
          <w:szCs w:val="20"/>
        </w:rPr>
        <w:t>Sustav civilne zaštite je najkompleksniji i najsloženiji sustav nacionalne sigurnosti koji je usmjeren  na zaštitu zdravlja i života ljudi i životinja, materijalnih i kulturnih dobara i okoliša</w:t>
      </w:r>
      <w:r w:rsidRPr="00D37904">
        <w:rPr>
          <w:rFonts w:ascii="Arial" w:hAnsi="Arial" w:cs="Arial"/>
          <w:sz w:val="20"/>
          <w:szCs w:val="20"/>
        </w:rPr>
        <w:t xml:space="preserve"> </w:t>
      </w:r>
      <w:r w:rsidRPr="00D37904">
        <w:rPr>
          <w:rFonts w:ascii="Arial" w:hAnsi="Arial" w:cs="Arial"/>
          <w:bCs/>
          <w:sz w:val="20"/>
          <w:szCs w:val="20"/>
        </w:rPr>
        <w:t>te zaštitu kritične infrastrukture, a kojeg čine gotovo svi građani Republike Hrvatske.</w:t>
      </w:r>
    </w:p>
    <w:p w14:paraId="26A02B81" w14:textId="77777777" w:rsidR="00F14498" w:rsidRPr="00D37904" w:rsidRDefault="00F14498" w:rsidP="00F14498">
      <w:p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Civilna zaštita je od javnog interesa za Republiku Hrvatsku i za sigurnost Republike Hrvatske. </w:t>
      </w:r>
    </w:p>
    <w:p w14:paraId="69B1AD7B" w14:textId="77777777" w:rsidR="00F14498" w:rsidRPr="00D37904" w:rsidRDefault="00F14498" w:rsidP="00F14498">
      <w:p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Sudionici u sustavu civilne zaštite temeljem članka 8. navedenog Zakona jesu:</w:t>
      </w:r>
    </w:p>
    <w:p w14:paraId="60593BAC" w14:textId="77777777" w:rsidR="00F14498" w:rsidRPr="00D37904" w:rsidRDefault="00F14498" w:rsidP="00F14498">
      <w:pPr>
        <w:numPr>
          <w:ilvl w:val="0"/>
          <w:numId w:val="29"/>
        </w:numPr>
        <w:spacing w:after="0" w:line="240" w:lineRule="auto"/>
        <w:ind w:firstLine="131"/>
        <w:jc w:val="both"/>
        <w:rPr>
          <w:rFonts w:ascii="Arial" w:eastAsia="Arial Unicode MS" w:hAnsi="Arial" w:cs="Arial"/>
          <w:sz w:val="20"/>
          <w:szCs w:val="20"/>
          <w:lang w:eastAsia="hr-HR"/>
        </w:rPr>
      </w:pPr>
      <w:r w:rsidRPr="00D37904">
        <w:rPr>
          <w:rFonts w:ascii="Arial" w:eastAsia="Arial Unicode MS" w:hAnsi="Arial" w:cs="Arial"/>
          <w:sz w:val="20"/>
          <w:szCs w:val="20"/>
          <w:lang w:eastAsia="hr-HR"/>
        </w:rPr>
        <w:t xml:space="preserve">Vlada Republike Hrvatske </w:t>
      </w:r>
    </w:p>
    <w:p w14:paraId="5A531637" w14:textId="77777777" w:rsidR="00F14498" w:rsidRPr="00D37904" w:rsidRDefault="00F14498" w:rsidP="00F14498">
      <w:pPr>
        <w:numPr>
          <w:ilvl w:val="0"/>
          <w:numId w:val="29"/>
        </w:numPr>
        <w:spacing w:after="0" w:line="240" w:lineRule="auto"/>
        <w:ind w:firstLine="131"/>
        <w:jc w:val="both"/>
        <w:rPr>
          <w:rFonts w:ascii="Arial" w:eastAsia="Arial Unicode MS" w:hAnsi="Arial" w:cs="Arial"/>
          <w:sz w:val="20"/>
          <w:szCs w:val="20"/>
          <w:lang w:eastAsia="hr-HR"/>
        </w:rPr>
      </w:pPr>
      <w:r w:rsidRPr="00D37904">
        <w:rPr>
          <w:rFonts w:ascii="Arial" w:eastAsia="Arial Unicode MS" w:hAnsi="Arial" w:cs="Arial"/>
          <w:sz w:val="20"/>
          <w:szCs w:val="20"/>
          <w:lang w:eastAsia="hr-HR"/>
        </w:rPr>
        <w:t>središnje tijelo državne uprave nadležno za poslove civilne zaštite,</w:t>
      </w:r>
    </w:p>
    <w:p w14:paraId="408828ED" w14:textId="77777777" w:rsidR="00F14498" w:rsidRPr="00D37904" w:rsidRDefault="00F14498" w:rsidP="00F14498">
      <w:pPr>
        <w:numPr>
          <w:ilvl w:val="0"/>
          <w:numId w:val="29"/>
        </w:numPr>
        <w:spacing w:after="0" w:line="240" w:lineRule="auto"/>
        <w:ind w:firstLine="131"/>
        <w:jc w:val="both"/>
        <w:rPr>
          <w:rFonts w:ascii="Arial" w:eastAsia="Arial Unicode MS" w:hAnsi="Arial" w:cs="Arial"/>
          <w:sz w:val="20"/>
          <w:szCs w:val="20"/>
          <w:lang w:eastAsia="hr-HR"/>
        </w:rPr>
      </w:pPr>
      <w:r w:rsidRPr="00D37904">
        <w:rPr>
          <w:rFonts w:ascii="Arial" w:eastAsia="Arial Unicode MS" w:hAnsi="Arial" w:cs="Arial"/>
          <w:sz w:val="20"/>
          <w:szCs w:val="20"/>
          <w:lang w:eastAsia="hr-HR"/>
        </w:rPr>
        <w:t>tijela državne uprave i druga državna tijela,</w:t>
      </w:r>
    </w:p>
    <w:p w14:paraId="4296E9FC" w14:textId="77777777" w:rsidR="00F14498" w:rsidRPr="00D37904" w:rsidRDefault="00F14498" w:rsidP="00F14498">
      <w:pPr>
        <w:numPr>
          <w:ilvl w:val="0"/>
          <w:numId w:val="29"/>
        </w:numPr>
        <w:spacing w:after="0" w:line="240" w:lineRule="auto"/>
        <w:ind w:firstLine="131"/>
        <w:jc w:val="both"/>
        <w:rPr>
          <w:rFonts w:ascii="Arial" w:eastAsia="Arial Unicode MS" w:hAnsi="Arial" w:cs="Arial"/>
          <w:sz w:val="20"/>
          <w:szCs w:val="20"/>
          <w:lang w:eastAsia="hr-HR"/>
        </w:rPr>
      </w:pPr>
      <w:r w:rsidRPr="00D37904">
        <w:rPr>
          <w:rFonts w:ascii="Arial" w:eastAsia="Arial Unicode MS" w:hAnsi="Arial" w:cs="Arial"/>
          <w:sz w:val="20"/>
          <w:szCs w:val="20"/>
          <w:lang w:eastAsia="hr-HR"/>
        </w:rPr>
        <w:t>Oružane snage Republike Hrvatske,</w:t>
      </w:r>
    </w:p>
    <w:p w14:paraId="329B32E0" w14:textId="77777777" w:rsidR="00F14498" w:rsidRPr="00D37904" w:rsidRDefault="00F14498" w:rsidP="00F14498">
      <w:pPr>
        <w:numPr>
          <w:ilvl w:val="0"/>
          <w:numId w:val="29"/>
        </w:numPr>
        <w:spacing w:after="0" w:line="240" w:lineRule="auto"/>
        <w:ind w:firstLine="131"/>
        <w:jc w:val="both"/>
        <w:rPr>
          <w:rFonts w:ascii="Arial" w:eastAsia="Arial Unicode MS" w:hAnsi="Arial" w:cs="Arial"/>
          <w:sz w:val="20"/>
          <w:szCs w:val="20"/>
          <w:lang w:eastAsia="hr-HR"/>
        </w:rPr>
      </w:pPr>
      <w:r w:rsidRPr="00D37904">
        <w:rPr>
          <w:rFonts w:ascii="Arial" w:eastAsia="Arial Unicode MS" w:hAnsi="Arial" w:cs="Arial"/>
          <w:sz w:val="20"/>
          <w:szCs w:val="20"/>
          <w:lang w:eastAsia="hr-HR"/>
        </w:rPr>
        <w:t>policija,</w:t>
      </w:r>
    </w:p>
    <w:p w14:paraId="06FB9C69" w14:textId="77777777" w:rsidR="00F14498" w:rsidRPr="00D37904" w:rsidRDefault="00F14498" w:rsidP="00F14498">
      <w:pPr>
        <w:numPr>
          <w:ilvl w:val="0"/>
          <w:numId w:val="29"/>
        </w:numPr>
        <w:spacing w:after="0" w:line="240" w:lineRule="auto"/>
        <w:ind w:firstLine="131"/>
        <w:jc w:val="both"/>
        <w:rPr>
          <w:rFonts w:ascii="Arial" w:eastAsia="Arial Unicode MS" w:hAnsi="Arial" w:cs="Arial"/>
          <w:sz w:val="20"/>
          <w:szCs w:val="20"/>
          <w:lang w:eastAsia="hr-HR"/>
        </w:rPr>
      </w:pPr>
      <w:r w:rsidRPr="00D37904">
        <w:rPr>
          <w:rFonts w:ascii="Arial" w:eastAsia="Arial Unicode MS" w:hAnsi="Arial" w:cs="Arial"/>
          <w:sz w:val="20"/>
          <w:szCs w:val="20"/>
          <w:lang w:eastAsia="hr-HR"/>
        </w:rPr>
        <w:t>jedinice lokalne i područne (regionalne) samouprave.</w:t>
      </w:r>
    </w:p>
    <w:p w14:paraId="7DAC243C" w14:textId="77777777" w:rsidR="00F14498" w:rsidRPr="00D37904" w:rsidRDefault="00F14498" w:rsidP="00F14498">
      <w:pPr>
        <w:spacing w:after="0" w:line="240" w:lineRule="auto"/>
        <w:ind w:left="720"/>
        <w:jc w:val="both"/>
        <w:rPr>
          <w:rFonts w:ascii="Arial" w:eastAsia="Arial Unicode MS" w:hAnsi="Arial" w:cs="Arial"/>
          <w:sz w:val="20"/>
          <w:szCs w:val="20"/>
          <w:lang w:eastAsia="hr-HR"/>
        </w:rPr>
      </w:pPr>
    </w:p>
    <w:p w14:paraId="4FF7058F" w14:textId="77777777" w:rsidR="00F14498" w:rsidRPr="00D37904" w:rsidRDefault="00F14498" w:rsidP="00F14498">
      <w:pPr>
        <w:tabs>
          <w:tab w:val="left" w:pos="540"/>
        </w:tabs>
        <w:spacing w:after="0" w:line="240" w:lineRule="auto"/>
        <w:jc w:val="both"/>
        <w:rPr>
          <w:rFonts w:ascii="Arial" w:hAnsi="Arial" w:cs="Arial"/>
          <w:sz w:val="20"/>
          <w:szCs w:val="20"/>
        </w:rPr>
      </w:pPr>
      <w:r w:rsidRPr="00D37904">
        <w:rPr>
          <w:rFonts w:ascii="Arial" w:hAnsi="Arial" w:cs="Arial"/>
          <w:sz w:val="20"/>
          <w:szCs w:val="20"/>
        </w:rPr>
        <w:t>Grad Novigrad-Cittanova (dalje u tekstu: Grad), u okviru svojih prava i obveza utvrđenih zakonom, uređuje, planira, organizira i provedi zaštitu i spašavanje u sustavu civilne zaštite na svom području odgovornosti.</w:t>
      </w:r>
    </w:p>
    <w:p w14:paraId="529D3137" w14:textId="77777777" w:rsidR="00F14498" w:rsidRPr="00D37904" w:rsidRDefault="00F14498" w:rsidP="00F14498">
      <w:pPr>
        <w:tabs>
          <w:tab w:val="left" w:pos="540"/>
        </w:tabs>
        <w:spacing w:after="0" w:line="240" w:lineRule="auto"/>
        <w:jc w:val="both"/>
        <w:rPr>
          <w:rFonts w:ascii="Arial" w:hAnsi="Arial" w:cs="Arial"/>
          <w:sz w:val="20"/>
          <w:szCs w:val="20"/>
        </w:rPr>
      </w:pPr>
    </w:p>
    <w:p w14:paraId="7375E4E4" w14:textId="77777777" w:rsidR="00F14498" w:rsidRPr="00D37904" w:rsidRDefault="00F14498" w:rsidP="00F14498">
      <w:pPr>
        <w:keepNext/>
        <w:keepLines/>
        <w:spacing w:after="0" w:line="240" w:lineRule="auto"/>
        <w:outlineLvl w:val="1"/>
        <w:rPr>
          <w:rFonts w:ascii="Arial" w:eastAsiaTheme="majorEastAsia" w:hAnsi="Arial" w:cs="Arial"/>
          <w:b/>
          <w:bCs/>
          <w:i/>
          <w:iCs/>
          <w:sz w:val="20"/>
          <w:szCs w:val="20"/>
        </w:rPr>
      </w:pPr>
      <w:bookmarkStart w:id="12" w:name="_Toc158987592"/>
      <w:bookmarkStart w:id="13" w:name="_Toc158987660"/>
      <w:bookmarkStart w:id="14" w:name="_Toc158989081"/>
      <w:bookmarkStart w:id="15" w:name="_Toc189572066"/>
      <w:bookmarkStart w:id="16" w:name="_Toc189572303"/>
      <w:bookmarkStart w:id="17" w:name="_Toc189572688"/>
      <w:bookmarkStart w:id="18" w:name="_Toc189572717"/>
      <w:bookmarkStart w:id="19" w:name="_Toc189572732"/>
      <w:bookmarkStart w:id="20" w:name="_Toc189573294"/>
      <w:bookmarkStart w:id="21" w:name="_Toc223427579"/>
      <w:bookmarkStart w:id="22" w:name="_Toc223427821"/>
      <w:bookmarkStart w:id="23" w:name="_Toc223428165"/>
      <w:bookmarkStart w:id="24" w:name="_Toc223430921"/>
      <w:r w:rsidRPr="00D37904">
        <w:rPr>
          <w:rFonts w:ascii="Arial" w:eastAsiaTheme="majorEastAsia" w:hAnsi="Arial" w:cs="Arial"/>
          <w:b/>
          <w:bCs/>
          <w:sz w:val="20"/>
          <w:szCs w:val="20"/>
        </w:rPr>
        <w:t>CIVILNA ZAŠTITA</w:t>
      </w:r>
      <w:bookmarkEnd w:id="12"/>
      <w:bookmarkEnd w:id="13"/>
      <w:bookmarkEnd w:id="14"/>
      <w:bookmarkEnd w:id="15"/>
      <w:bookmarkEnd w:id="16"/>
      <w:bookmarkEnd w:id="17"/>
      <w:bookmarkEnd w:id="18"/>
      <w:bookmarkEnd w:id="19"/>
      <w:bookmarkEnd w:id="20"/>
      <w:bookmarkEnd w:id="21"/>
      <w:bookmarkEnd w:id="22"/>
      <w:bookmarkEnd w:id="23"/>
      <w:bookmarkEnd w:id="24"/>
    </w:p>
    <w:p w14:paraId="0CDAFDD6" w14:textId="77777777" w:rsidR="00F14498" w:rsidRPr="00D37904" w:rsidRDefault="00F14498" w:rsidP="00F14498">
      <w:pPr>
        <w:tabs>
          <w:tab w:val="left" w:pos="0"/>
        </w:tabs>
        <w:suppressAutoHyphens/>
        <w:spacing w:after="0" w:line="240" w:lineRule="auto"/>
        <w:jc w:val="both"/>
        <w:rPr>
          <w:rFonts w:ascii="Arial" w:hAnsi="Arial" w:cs="Arial"/>
          <w:bCs/>
          <w:spacing w:val="-2"/>
          <w:sz w:val="20"/>
          <w:szCs w:val="20"/>
        </w:rPr>
      </w:pPr>
      <w:r w:rsidRPr="00D37904">
        <w:rPr>
          <w:rFonts w:ascii="Arial" w:hAnsi="Arial" w:cs="Arial"/>
          <w:bCs/>
          <w:spacing w:val="-2"/>
          <w:sz w:val="20"/>
          <w:szCs w:val="20"/>
        </w:rPr>
        <w:tab/>
        <w:t xml:space="preserve">Implementacija novih zakonskih i podzakonskih akata postavlja pred jedinice lokalne i područne (regionalne) samouprave, odnosno njihova upravna tijela nadležna za poslove </w:t>
      </w:r>
      <w:r w:rsidRPr="00D37904">
        <w:rPr>
          <w:rFonts w:ascii="Arial" w:hAnsi="Arial" w:cs="Arial"/>
          <w:spacing w:val="-2"/>
          <w:sz w:val="20"/>
          <w:szCs w:val="20"/>
        </w:rPr>
        <w:t xml:space="preserve">civilne zaštite </w:t>
      </w:r>
      <w:r w:rsidRPr="00D37904">
        <w:rPr>
          <w:rFonts w:ascii="Arial" w:hAnsi="Arial" w:cs="Arial"/>
          <w:bCs/>
          <w:spacing w:val="-2"/>
          <w:sz w:val="20"/>
          <w:szCs w:val="20"/>
        </w:rPr>
        <w:t xml:space="preserve">cijeli niz novih, žurnih zadaća glede ustrojavanja, opremanja, osposobljavanja i razvoja te imenovanje i osposobljavanja povjerenika. Zakonom o sustavu </w:t>
      </w:r>
      <w:r w:rsidRPr="00D37904">
        <w:rPr>
          <w:rFonts w:ascii="Arial" w:hAnsi="Arial" w:cs="Arial"/>
          <w:spacing w:val="-2"/>
          <w:sz w:val="20"/>
          <w:szCs w:val="20"/>
        </w:rPr>
        <w:t>civilne zaštite</w:t>
      </w:r>
      <w:r w:rsidRPr="00D37904">
        <w:rPr>
          <w:rFonts w:ascii="Arial" w:hAnsi="Arial" w:cs="Arial"/>
          <w:bCs/>
          <w:spacing w:val="-2"/>
          <w:sz w:val="20"/>
          <w:szCs w:val="20"/>
        </w:rPr>
        <w:t xml:space="preserve"> preciznije je definirano mjesto i uloga povjerenika </w:t>
      </w:r>
      <w:r w:rsidRPr="00D37904">
        <w:rPr>
          <w:rFonts w:ascii="Arial" w:hAnsi="Arial" w:cs="Arial"/>
          <w:spacing w:val="-2"/>
          <w:sz w:val="20"/>
          <w:szCs w:val="20"/>
        </w:rPr>
        <w:t>civilne zaštite</w:t>
      </w:r>
      <w:r w:rsidRPr="00D37904">
        <w:rPr>
          <w:rFonts w:ascii="Arial" w:hAnsi="Arial" w:cs="Arial"/>
          <w:bCs/>
          <w:spacing w:val="-2"/>
          <w:sz w:val="20"/>
          <w:szCs w:val="20"/>
        </w:rPr>
        <w:t xml:space="preserve"> kao svojevrsne ispomoći tijelima izvršne vlasti i načelnicima Stožera </w:t>
      </w:r>
      <w:r w:rsidRPr="00D37904">
        <w:rPr>
          <w:rFonts w:ascii="Arial" w:hAnsi="Arial" w:cs="Arial"/>
          <w:spacing w:val="-2"/>
          <w:sz w:val="20"/>
          <w:szCs w:val="20"/>
        </w:rPr>
        <w:t>civilne zaštite</w:t>
      </w:r>
      <w:r w:rsidRPr="00D37904">
        <w:rPr>
          <w:rFonts w:ascii="Arial" w:hAnsi="Arial" w:cs="Arial"/>
          <w:bCs/>
          <w:spacing w:val="-2"/>
          <w:sz w:val="20"/>
          <w:szCs w:val="20"/>
        </w:rPr>
        <w:t xml:space="preserve"> u organizaciji i provedbi mjera </w:t>
      </w:r>
      <w:r w:rsidRPr="00D37904">
        <w:rPr>
          <w:rFonts w:ascii="Arial" w:hAnsi="Arial" w:cs="Arial"/>
          <w:spacing w:val="-2"/>
          <w:sz w:val="20"/>
          <w:szCs w:val="20"/>
        </w:rPr>
        <w:t>civilne zaštite</w:t>
      </w:r>
      <w:r w:rsidRPr="00D37904">
        <w:rPr>
          <w:rFonts w:ascii="Arial" w:hAnsi="Arial" w:cs="Arial"/>
          <w:bCs/>
          <w:spacing w:val="-2"/>
          <w:sz w:val="20"/>
          <w:szCs w:val="20"/>
        </w:rPr>
        <w:t xml:space="preserve"> na razini mjesne samouprave, naselja, gradskih četvrti, ulica ili više stambenih zgrada.</w:t>
      </w:r>
    </w:p>
    <w:p w14:paraId="4848A9B9" w14:textId="77777777" w:rsidR="00F14498" w:rsidRPr="00D37904" w:rsidRDefault="00F14498" w:rsidP="00F14498">
      <w:pPr>
        <w:tabs>
          <w:tab w:val="left" w:pos="0"/>
        </w:tabs>
        <w:suppressAutoHyphens/>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Obzirom je Zakonom o sustavu civilne zaštite imenovanje povjerenika civilne zaštite utvrđeno kao obaveza, a uloga povjerenika i njihovih zamjenika u velikim nesrećama i katastrofama iznimno značajna, pokretanje postupka njihovog imenovanja je neophodno. </w:t>
      </w:r>
    </w:p>
    <w:p w14:paraId="26A3F3C7"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Civilna zaštita je oblik organiziranja, pripremanja i sudjelovanja građana, pravnih osoba, tijela državne uprave i jedinica lokalne i područne (regionalne) samouprave  radi zaštite i spašavanja građana i materijalnih dobara od opasnosti i posljedica prirodnih, tehničko - tehnoloških, ekoloških nesreća. Civilna zaštita je od javnog interesa za Republiku Hrvatsku i za sigurnost Republike Hrvatske.</w:t>
      </w:r>
    </w:p>
    <w:p w14:paraId="7ACBDD66" w14:textId="77777777" w:rsidR="00F14498" w:rsidRPr="00D37904" w:rsidRDefault="00F14498" w:rsidP="00F14498">
      <w:pPr>
        <w:keepNext/>
        <w:keepLines/>
        <w:spacing w:after="0" w:line="240" w:lineRule="auto"/>
        <w:outlineLvl w:val="2"/>
        <w:rPr>
          <w:rFonts w:ascii="Arial" w:eastAsia="Times New Roman" w:hAnsi="Arial" w:cs="Arial"/>
          <w:sz w:val="20"/>
          <w:szCs w:val="20"/>
          <w:lang w:eastAsia="hr-HR"/>
        </w:rPr>
      </w:pPr>
    </w:p>
    <w:p w14:paraId="79F99686" w14:textId="77777777" w:rsidR="00F14498" w:rsidRPr="00D37904" w:rsidRDefault="00F14498" w:rsidP="00F14498">
      <w:pPr>
        <w:keepNext/>
        <w:keepLines/>
        <w:numPr>
          <w:ilvl w:val="0"/>
          <w:numId w:val="64"/>
        </w:numPr>
        <w:spacing w:after="0" w:line="240" w:lineRule="auto"/>
        <w:ind w:left="567" w:hanging="283"/>
        <w:jc w:val="both"/>
        <w:outlineLvl w:val="2"/>
        <w:rPr>
          <w:rFonts w:ascii="Arial" w:eastAsiaTheme="majorEastAsia" w:hAnsi="Arial" w:cs="Arial"/>
          <w:b/>
          <w:bCs/>
          <w:sz w:val="20"/>
          <w:szCs w:val="20"/>
        </w:rPr>
      </w:pPr>
      <w:bookmarkStart w:id="25" w:name="_Toc158989082"/>
      <w:bookmarkStart w:id="26" w:name="_Toc189572067"/>
      <w:bookmarkStart w:id="27" w:name="_Toc189572304"/>
      <w:bookmarkStart w:id="28" w:name="_Toc189572689"/>
      <w:bookmarkStart w:id="29" w:name="_Toc189572718"/>
      <w:bookmarkStart w:id="30" w:name="_Toc189572733"/>
      <w:bookmarkStart w:id="31" w:name="_Toc189573295"/>
      <w:bookmarkStart w:id="32" w:name="_Toc223427580"/>
      <w:bookmarkStart w:id="33" w:name="_Toc223427822"/>
      <w:bookmarkStart w:id="34" w:name="_Toc223428166"/>
      <w:bookmarkStart w:id="35" w:name="_Toc223430922"/>
      <w:r w:rsidRPr="00D37904">
        <w:rPr>
          <w:rFonts w:ascii="Arial" w:eastAsiaTheme="majorEastAsia" w:hAnsi="Arial" w:cs="Arial"/>
          <w:b/>
          <w:bCs/>
          <w:sz w:val="20"/>
          <w:szCs w:val="20"/>
        </w:rPr>
        <w:t>PROCJENA RIZIKA OD VELIKIH NESREĆA ZA PODRUČJE GRADA NOVIGRADA-CITTANOVA I PLAN DJELOVANJA CIVILNE ZAŠTITE</w:t>
      </w:r>
      <w:bookmarkEnd w:id="25"/>
      <w:bookmarkEnd w:id="26"/>
      <w:bookmarkEnd w:id="27"/>
      <w:bookmarkEnd w:id="28"/>
      <w:bookmarkEnd w:id="29"/>
      <w:bookmarkEnd w:id="30"/>
      <w:bookmarkEnd w:id="31"/>
      <w:bookmarkEnd w:id="32"/>
      <w:bookmarkEnd w:id="33"/>
      <w:bookmarkEnd w:id="34"/>
      <w:bookmarkEnd w:id="35"/>
    </w:p>
    <w:p w14:paraId="77109846" w14:textId="77777777" w:rsidR="00F14498" w:rsidRPr="00D37904" w:rsidRDefault="00F14498" w:rsidP="00F14498">
      <w:pPr>
        <w:spacing w:after="0" w:line="240" w:lineRule="auto"/>
        <w:rPr>
          <w:rFonts w:ascii="Arial" w:hAnsi="Arial" w:cs="Arial"/>
          <w:sz w:val="20"/>
          <w:szCs w:val="20"/>
        </w:rPr>
      </w:pPr>
    </w:p>
    <w:p w14:paraId="52AEB089" w14:textId="77777777" w:rsidR="00F14498" w:rsidRPr="00D37904" w:rsidRDefault="00F14498" w:rsidP="00F14498">
      <w:pPr>
        <w:spacing w:after="0" w:line="240" w:lineRule="auto"/>
        <w:ind w:firstLine="708"/>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Procjena rizika od velikih nesreća predstavlja temeljni dokument kojim se utvrđuje realna razina opasnosti, ali i procjenjuju stvarne mogućnosti adekvatnog odgovora na sanaciji stanja dovođenje života i rada stanovništva u normalno stanje. Procjena je stoga temeljni dokument na osnovu kojeg se definiraju potrebne snage i sredstva, ali i izrađuje plan civilne zaštite u cjelini. </w:t>
      </w:r>
    </w:p>
    <w:p w14:paraId="12B76265" w14:textId="77777777" w:rsidR="00F14498" w:rsidRPr="00D37904" w:rsidRDefault="00F14498" w:rsidP="00F14498">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Sukladno odredbama Zakona, odredbama Pravilnika o smjernicama za izradu procjene rizika od katastrofa i velikih nesreća za područje Republike Hrvatske i jedinica lokalne i područne (regionalne) </w:t>
      </w:r>
      <w:r w:rsidRPr="00D37904">
        <w:rPr>
          <w:rFonts w:ascii="Arial" w:eastAsia="Times New Roman" w:hAnsi="Arial" w:cs="Arial"/>
          <w:sz w:val="20"/>
          <w:szCs w:val="20"/>
          <w:lang w:eastAsia="hr-HR"/>
        </w:rPr>
        <w:lastRenderedPageBreak/>
        <w:t xml:space="preserve">samouprave („Narodne novine“ br.65/16) i Smjernicama za izradu procjene rizika za područje Istarske županije (donesenim od Župana Istarske županije dana 3. veljače 2017. godine; Klasa:810-03/17-01/01, Urbroj:2163/1-01/8-17-3), Grad je pristupio izradi Procjene rizika od velikih nesreća (u daljnjem tekstu Procjena). Sukladno članku 2. Pravilnika o smjernicama za izradu procjene rizika od katastrofa i velikih nesreća za područje Republike Hrvatske i jedinica lokalne i područne (regionalne) samouprave, procjena rizika od velikih nesreća polazni je dokument za donošenje planskih dokumenata na području civilne zaštite i provođenje zadaća definiranih Zakonom o sustavu civilne zaštite, a kojim se utvrđuje realna razina opasnosti, ali i procjenjuju stvarne mogućnosti adekvatnog odgovora na sanaciji stanja i dovođenje života i rada stanovništva u normalno stanje i definiraju potrebne snage i sredstva. </w:t>
      </w:r>
    </w:p>
    <w:p w14:paraId="20468261" w14:textId="77777777" w:rsidR="00F14498" w:rsidRPr="00D37904" w:rsidRDefault="00F14498" w:rsidP="00F14498">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Odluka o imenovanju pravnih osoba od interesa za Grad usvojena je na Gradskom vijeću tijekom 2018. godine dok je Revizija Procjene rizika od velikih nesreća usvojena u lipnju 2023. godine. Revizija Plana djelovanja civilne zaštite za Grad vrši se na godišnjoj razini, kao i usklađenje ostalih dokumenata sa Zakonom i podzakonskim propisima.</w:t>
      </w:r>
    </w:p>
    <w:p w14:paraId="4C0473DE" w14:textId="77777777" w:rsidR="00F14498" w:rsidRPr="00D37904" w:rsidRDefault="00F14498" w:rsidP="00F14498">
      <w:pPr>
        <w:tabs>
          <w:tab w:val="left" w:pos="540"/>
        </w:tabs>
        <w:spacing w:after="0" w:line="240" w:lineRule="auto"/>
        <w:jc w:val="both"/>
        <w:rPr>
          <w:rFonts w:ascii="Arial" w:hAnsi="Arial" w:cs="Arial"/>
          <w:b/>
          <w:sz w:val="20"/>
          <w:szCs w:val="20"/>
        </w:rPr>
      </w:pPr>
    </w:p>
    <w:p w14:paraId="61DDE111" w14:textId="77777777" w:rsidR="00F14498" w:rsidRPr="00D37904" w:rsidRDefault="00F14498" w:rsidP="00F14498">
      <w:pPr>
        <w:keepNext/>
        <w:numPr>
          <w:ilvl w:val="0"/>
          <w:numId w:val="64"/>
        </w:numPr>
        <w:spacing w:after="0" w:line="240" w:lineRule="auto"/>
        <w:outlineLvl w:val="2"/>
        <w:rPr>
          <w:rFonts w:ascii="Arial" w:eastAsia="Times New Roman" w:hAnsi="Arial" w:cs="Arial"/>
          <w:b/>
          <w:bCs/>
          <w:sz w:val="20"/>
          <w:szCs w:val="20"/>
          <w:lang w:eastAsia="hr-HR"/>
        </w:rPr>
      </w:pPr>
      <w:bookmarkStart w:id="36" w:name="_Toc158989083"/>
      <w:bookmarkStart w:id="37" w:name="_Toc189572068"/>
      <w:bookmarkStart w:id="38" w:name="_Toc189572305"/>
      <w:bookmarkStart w:id="39" w:name="_Toc189572690"/>
      <w:bookmarkStart w:id="40" w:name="_Toc189572719"/>
      <w:bookmarkStart w:id="41" w:name="_Toc189572734"/>
      <w:bookmarkStart w:id="42" w:name="_Toc189573296"/>
      <w:bookmarkStart w:id="43" w:name="_Toc223427581"/>
      <w:bookmarkStart w:id="44" w:name="_Toc223427823"/>
      <w:bookmarkStart w:id="45" w:name="_Toc223428167"/>
      <w:bookmarkStart w:id="46" w:name="_Toc223430923"/>
      <w:r w:rsidRPr="00D37904">
        <w:rPr>
          <w:rFonts w:ascii="Arial" w:eastAsia="Times New Roman" w:hAnsi="Arial" w:cs="Arial"/>
          <w:b/>
          <w:bCs/>
          <w:sz w:val="20"/>
          <w:szCs w:val="20"/>
          <w:lang w:eastAsia="hr-HR"/>
        </w:rPr>
        <w:t>STOŽER CIVILE ZAŠTITE</w:t>
      </w:r>
      <w:bookmarkEnd w:id="36"/>
      <w:bookmarkEnd w:id="37"/>
      <w:bookmarkEnd w:id="38"/>
      <w:bookmarkEnd w:id="39"/>
      <w:bookmarkEnd w:id="40"/>
      <w:bookmarkEnd w:id="41"/>
      <w:bookmarkEnd w:id="42"/>
      <w:bookmarkEnd w:id="43"/>
      <w:bookmarkEnd w:id="44"/>
      <w:bookmarkEnd w:id="45"/>
      <w:bookmarkEnd w:id="46"/>
    </w:p>
    <w:p w14:paraId="181025B7" w14:textId="77777777" w:rsidR="00F14498" w:rsidRPr="00D37904" w:rsidRDefault="00F14498" w:rsidP="00F14498">
      <w:pPr>
        <w:spacing w:after="0" w:line="240" w:lineRule="auto"/>
        <w:rPr>
          <w:rFonts w:ascii="Arial" w:hAnsi="Arial" w:cs="Arial"/>
          <w:sz w:val="20"/>
          <w:szCs w:val="20"/>
          <w:lang w:eastAsia="hr-HR"/>
        </w:rPr>
      </w:pPr>
    </w:p>
    <w:p w14:paraId="3E839D78" w14:textId="77777777" w:rsidR="00F14498" w:rsidRPr="00D37904" w:rsidRDefault="00F14498" w:rsidP="00F14498">
      <w:pPr>
        <w:spacing w:after="0" w:line="240" w:lineRule="auto"/>
        <w:ind w:firstLine="708"/>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Odredbama članka 24. Zakona o sustavu civilne zaštite („Narodne novine“ broj 82/15, 118/18, 31/20, 20/21, 114/22) i članka 6. i 8. Pravilnika o sastavu Stožera, načinu rada te uvjetima za imenovanje načelnika, zamjenika načelnika i članova Stožera civilne zaštite („Narodne novine“ broj 126/19), utvrđena je obaveza ustrojavanja Stožera civilne zaštite u svim jedinicama lokalne samouprave na razini Republike Hrvatske. </w:t>
      </w:r>
    </w:p>
    <w:p w14:paraId="5A3CE314" w14:textId="77777777" w:rsidR="00F14498" w:rsidRPr="00D37904" w:rsidRDefault="00F14498" w:rsidP="00F14498">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Stožer civilne zaštite Grada je stručno, operativno i koordinativno tijelo koje pruža stručnu pomoć i priprema akcije zaštite i spašavanja kojima rukovodi Načelnik Stožera.</w:t>
      </w:r>
    </w:p>
    <w:p w14:paraId="6CE051FA" w14:textId="77777777" w:rsidR="00F14498" w:rsidRPr="00D37904" w:rsidRDefault="00F14498" w:rsidP="00F14498">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Stožer ima 13 članova koje je Odlukom imenovao Gradonačelnik dana 4. lipnja 2021. godine, a po prethodnom prijedlogu službi koje se u sustavu civilne zaštite zaštitom i spašavanjem bave kao redovitom djelatnošću. </w:t>
      </w:r>
    </w:p>
    <w:p w14:paraId="74B5CA3F" w14:textId="77777777" w:rsidR="00F14498" w:rsidRPr="00D37904" w:rsidRDefault="00F14498" w:rsidP="00F14498">
      <w:pPr>
        <w:tabs>
          <w:tab w:val="left" w:pos="540"/>
          <w:tab w:val="left" w:pos="720"/>
        </w:tabs>
        <w:spacing w:after="0" w:line="240" w:lineRule="auto"/>
        <w:jc w:val="both"/>
        <w:rPr>
          <w:rFonts w:ascii="Arial" w:hAnsi="Arial" w:cs="Arial"/>
          <w:sz w:val="20"/>
          <w:szCs w:val="20"/>
        </w:rPr>
      </w:pPr>
    </w:p>
    <w:p w14:paraId="7D1CB869" w14:textId="77777777" w:rsidR="00F14498" w:rsidRPr="00D37904" w:rsidRDefault="00F14498" w:rsidP="00F14498">
      <w:pPr>
        <w:tabs>
          <w:tab w:val="left" w:pos="0"/>
        </w:tabs>
        <w:spacing w:after="0" w:line="240" w:lineRule="auto"/>
        <w:jc w:val="both"/>
        <w:rPr>
          <w:rFonts w:ascii="Arial" w:hAnsi="Arial" w:cs="Arial"/>
          <w:sz w:val="20"/>
          <w:szCs w:val="20"/>
        </w:rPr>
      </w:pPr>
      <w:r w:rsidRPr="00D37904">
        <w:rPr>
          <w:rFonts w:ascii="Arial" w:hAnsi="Arial" w:cs="Arial"/>
          <w:sz w:val="20"/>
          <w:szCs w:val="20"/>
        </w:rPr>
        <w:t>Sastav stožera ustrojen je i imenovan u skladu sa odredbama  Zakona o  sustavu civilne zaštite i Pravilnika o sastavu Stožera, načinu rada te uvjetima za imenovanje načelnika, zamjenika načelnika i članova Stožera civilne zaštite , te je kao takav kompetentan za pripremu i provedbu zadaća u području zaštite i spašavanja, odnosno pružanja maksimalne pomoći Gradonačelniku u izvršavanju njegovih obaveza u slučaju većih nesreća ili katastrofa.</w:t>
      </w:r>
    </w:p>
    <w:p w14:paraId="51DB9924" w14:textId="77777777" w:rsidR="00F14498" w:rsidRPr="00D37904" w:rsidRDefault="00F14498" w:rsidP="00F14498">
      <w:pPr>
        <w:tabs>
          <w:tab w:val="left" w:pos="540"/>
          <w:tab w:val="left" w:pos="720"/>
        </w:tabs>
        <w:spacing w:after="0" w:line="240" w:lineRule="auto"/>
        <w:jc w:val="both"/>
        <w:rPr>
          <w:rFonts w:ascii="Arial" w:hAnsi="Arial" w:cs="Arial"/>
          <w:sz w:val="20"/>
          <w:szCs w:val="20"/>
        </w:rPr>
      </w:pPr>
      <w:r w:rsidRPr="00D37904">
        <w:rPr>
          <w:rFonts w:ascii="Arial" w:hAnsi="Arial" w:cs="Arial"/>
          <w:sz w:val="20"/>
          <w:szCs w:val="20"/>
        </w:rPr>
        <w:t xml:space="preserve">Održana je koordinacija Stožera Grada Novigrada, Buja, Umaga i općina Brtonigla, Oprtalj i Grožnjan temeljem Programa aktivnosti Vlade RH u pripremi za ljetnu požarnu sezonu. </w:t>
      </w:r>
    </w:p>
    <w:p w14:paraId="708EE3CD" w14:textId="77777777" w:rsidR="00F14498" w:rsidRPr="00D37904" w:rsidRDefault="00F14498" w:rsidP="00F14498">
      <w:pPr>
        <w:tabs>
          <w:tab w:val="left" w:pos="540"/>
          <w:tab w:val="left" w:pos="720"/>
        </w:tabs>
        <w:spacing w:after="0" w:line="240" w:lineRule="auto"/>
        <w:jc w:val="both"/>
        <w:rPr>
          <w:rFonts w:ascii="Arial" w:hAnsi="Arial" w:cs="Arial"/>
          <w:sz w:val="20"/>
          <w:szCs w:val="20"/>
        </w:rPr>
      </w:pPr>
    </w:p>
    <w:p w14:paraId="34C614A0" w14:textId="77777777" w:rsidR="00F14498" w:rsidRPr="00D37904" w:rsidRDefault="00F14498" w:rsidP="00F14498">
      <w:pPr>
        <w:keepNext/>
        <w:keepLines/>
        <w:numPr>
          <w:ilvl w:val="0"/>
          <w:numId w:val="64"/>
        </w:numPr>
        <w:spacing w:after="0" w:line="240" w:lineRule="auto"/>
        <w:outlineLvl w:val="2"/>
        <w:rPr>
          <w:rFonts w:ascii="Arial" w:eastAsiaTheme="majorEastAsia" w:hAnsi="Arial" w:cs="Arial"/>
          <w:b/>
          <w:bCs/>
          <w:sz w:val="20"/>
          <w:szCs w:val="20"/>
        </w:rPr>
      </w:pPr>
      <w:bookmarkStart w:id="47" w:name="_Toc158989084"/>
      <w:bookmarkStart w:id="48" w:name="_Toc189572069"/>
      <w:bookmarkStart w:id="49" w:name="_Toc189572306"/>
      <w:bookmarkStart w:id="50" w:name="_Toc189572691"/>
      <w:bookmarkStart w:id="51" w:name="_Toc189572720"/>
      <w:bookmarkStart w:id="52" w:name="_Toc189572735"/>
      <w:bookmarkStart w:id="53" w:name="_Toc189573297"/>
      <w:bookmarkStart w:id="54" w:name="_Toc223427582"/>
      <w:bookmarkStart w:id="55" w:name="_Toc223427824"/>
      <w:bookmarkStart w:id="56" w:name="_Toc223428168"/>
      <w:bookmarkStart w:id="57" w:name="_Toc223430924"/>
      <w:r w:rsidRPr="00D37904">
        <w:rPr>
          <w:rFonts w:ascii="Arial" w:eastAsiaTheme="majorEastAsia" w:hAnsi="Arial" w:cs="Arial"/>
          <w:b/>
          <w:bCs/>
          <w:sz w:val="20"/>
          <w:szCs w:val="20"/>
        </w:rPr>
        <w:t>OPERATIVNE SNAGE SUSTAVA CIVILNE ZAŠTITE</w:t>
      </w:r>
      <w:bookmarkEnd w:id="47"/>
      <w:bookmarkEnd w:id="48"/>
      <w:bookmarkEnd w:id="49"/>
      <w:bookmarkEnd w:id="50"/>
      <w:bookmarkEnd w:id="51"/>
      <w:bookmarkEnd w:id="52"/>
      <w:bookmarkEnd w:id="53"/>
      <w:bookmarkEnd w:id="54"/>
      <w:bookmarkEnd w:id="55"/>
      <w:bookmarkEnd w:id="56"/>
      <w:bookmarkEnd w:id="57"/>
    </w:p>
    <w:p w14:paraId="2E12205B" w14:textId="77777777" w:rsidR="00F14498" w:rsidRPr="00D37904" w:rsidRDefault="00F14498" w:rsidP="00F14498">
      <w:pPr>
        <w:keepNext/>
        <w:spacing w:after="0" w:line="240" w:lineRule="auto"/>
        <w:outlineLvl w:val="3"/>
        <w:rPr>
          <w:rFonts w:ascii="Arial" w:eastAsia="Times New Roman" w:hAnsi="Arial" w:cs="Arial"/>
          <w:b/>
          <w:bCs/>
          <w:i/>
          <w:iCs/>
          <w:sz w:val="20"/>
          <w:szCs w:val="20"/>
          <w:lang w:eastAsia="hr-HR"/>
        </w:rPr>
      </w:pPr>
      <w:bookmarkStart w:id="58" w:name="_Toc189572070"/>
      <w:bookmarkStart w:id="59" w:name="_Toc189572307"/>
      <w:bookmarkStart w:id="60" w:name="_Toc189572692"/>
      <w:bookmarkStart w:id="61" w:name="_Toc189573298"/>
      <w:bookmarkStart w:id="62" w:name="_Toc223427583"/>
      <w:bookmarkStart w:id="63" w:name="_Toc223427825"/>
      <w:bookmarkStart w:id="64" w:name="_Toc223428169"/>
      <w:bookmarkStart w:id="65" w:name="_Toc223430925"/>
      <w:r w:rsidRPr="00D37904">
        <w:rPr>
          <w:rFonts w:ascii="Arial" w:eastAsia="Times New Roman" w:hAnsi="Arial" w:cs="Arial"/>
          <w:b/>
          <w:bCs/>
          <w:i/>
          <w:iCs/>
          <w:sz w:val="20"/>
          <w:szCs w:val="20"/>
          <w:lang w:eastAsia="hr-HR"/>
        </w:rPr>
        <w:t>III.1. VATROGASTVO</w:t>
      </w:r>
      <w:bookmarkEnd w:id="58"/>
      <w:bookmarkEnd w:id="59"/>
      <w:bookmarkEnd w:id="60"/>
      <w:bookmarkEnd w:id="61"/>
      <w:bookmarkEnd w:id="62"/>
      <w:bookmarkEnd w:id="63"/>
      <w:bookmarkEnd w:id="64"/>
      <w:bookmarkEnd w:id="65"/>
    </w:p>
    <w:p w14:paraId="087021EC" w14:textId="77777777" w:rsidR="00F14498" w:rsidRPr="00D37904" w:rsidRDefault="00F14498" w:rsidP="00F14498">
      <w:pPr>
        <w:spacing w:after="0" w:line="240" w:lineRule="auto"/>
        <w:outlineLvl w:val="4"/>
        <w:rPr>
          <w:rFonts w:ascii="Arial" w:eastAsia="Times New Roman" w:hAnsi="Arial" w:cs="Arial"/>
          <w:b/>
          <w:bCs/>
          <w:i/>
          <w:iCs/>
          <w:sz w:val="20"/>
          <w:szCs w:val="20"/>
          <w:lang w:eastAsia="hr-HR"/>
        </w:rPr>
      </w:pPr>
      <w:bookmarkStart w:id="66" w:name="_Toc189572071"/>
      <w:bookmarkStart w:id="67" w:name="_Toc189572308"/>
      <w:bookmarkStart w:id="68" w:name="_Toc189572693"/>
      <w:bookmarkStart w:id="69" w:name="_Toc189573299"/>
      <w:bookmarkStart w:id="70" w:name="_Toc223427584"/>
      <w:bookmarkStart w:id="71" w:name="_Toc223427826"/>
      <w:bookmarkStart w:id="72" w:name="_Toc223428170"/>
      <w:bookmarkStart w:id="73" w:name="_Toc223430926"/>
      <w:r w:rsidRPr="00D37904">
        <w:rPr>
          <w:rFonts w:ascii="Arial" w:eastAsia="Times New Roman" w:hAnsi="Arial" w:cs="Arial"/>
          <w:b/>
          <w:bCs/>
          <w:i/>
          <w:iCs/>
          <w:sz w:val="20"/>
          <w:szCs w:val="20"/>
          <w:lang w:eastAsia="hr-HR"/>
        </w:rPr>
        <w:t>JVP UMAG</w:t>
      </w:r>
      <w:bookmarkEnd w:id="66"/>
      <w:bookmarkEnd w:id="67"/>
      <w:bookmarkEnd w:id="68"/>
      <w:bookmarkEnd w:id="69"/>
      <w:bookmarkEnd w:id="70"/>
      <w:bookmarkEnd w:id="71"/>
      <w:bookmarkEnd w:id="72"/>
      <w:bookmarkEnd w:id="73"/>
    </w:p>
    <w:p w14:paraId="50D20C90" w14:textId="77777777" w:rsidR="00F14498" w:rsidRPr="00D37904" w:rsidRDefault="00F14498" w:rsidP="00F14498">
      <w:pPr>
        <w:tabs>
          <w:tab w:val="left" w:pos="0"/>
        </w:tabs>
        <w:spacing w:after="0" w:line="240" w:lineRule="auto"/>
        <w:jc w:val="both"/>
        <w:rPr>
          <w:rFonts w:ascii="Arial" w:hAnsi="Arial" w:cs="Arial"/>
          <w:bCs/>
          <w:sz w:val="20"/>
          <w:szCs w:val="20"/>
        </w:rPr>
      </w:pPr>
    </w:p>
    <w:p w14:paraId="2538C223" w14:textId="77777777" w:rsidR="00F14498" w:rsidRPr="00D37904" w:rsidRDefault="00F14498" w:rsidP="00F14498">
      <w:pPr>
        <w:spacing w:after="0" w:line="240" w:lineRule="auto"/>
        <w:ind w:firstLine="708"/>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JVP Umag za protekli period pored redovitog održavanja tehnike, opreme i osobne opreme, svakodnevno je održavala operativno – taktičke vježbe u skladu sa Planom i programom obuke i nastave sa svojim djelatnicima a sve pod vodstvom zamjenika zapovjednika.</w:t>
      </w:r>
    </w:p>
    <w:p w14:paraId="0D7C79AE" w14:textId="77777777" w:rsidR="00F14498" w:rsidRPr="00D37904" w:rsidRDefault="00F14498" w:rsidP="00F14498">
      <w:pPr>
        <w:spacing w:after="0" w:line="240" w:lineRule="auto"/>
        <w:ind w:firstLine="708"/>
        <w:jc w:val="both"/>
        <w:rPr>
          <w:rFonts w:ascii="Arial" w:eastAsia="Times New Roman" w:hAnsi="Arial" w:cs="Arial"/>
          <w:bCs/>
          <w:sz w:val="20"/>
          <w:szCs w:val="20"/>
          <w:lang w:eastAsia="hr-HR"/>
        </w:rPr>
      </w:pPr>
      <w:bookmarkStart w:id="74" w:name="_Hlk189567553"/>
      <w:r w:rsidRPr="00D37904">
        <w:rPr>
          <w:rFonts w:ascii="Arial" w:eastAsia="Times New Roman" w:hAnsi="Arial" w:cs="Arial"/>
          <w:bCs/>
          <w:sz w:val="20"/>
          <w:szCs w:val="20"/>
          <w:lang w:eastAsia="hr-HR"/>
        </w:rPr>
        <w:t>U planu preventivne djelatnosti, svim djelatnicima je organizirano radno – operativni posjet većim subjektima na području djelovanja JVP-a Umag.</w:t>
      </w:r>
    </w:p>
    <w:p w14:paraId="7B54CE31"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 xml:space="preserve">Dva djelatnika upućena su na stručno usavršavanje na seminaru Heavy </w:t>
      </w:r>
      <w:proofErr w:type="spellStart"/>
      <w:r w:rsidRPr="00D37904">
        <w:rPr>
          <w:rFonts w:ascii="Arial" w:eastAsia="Times New Roman" w:hAnsi="Arial" w:cs="Arial"/>
          <w:bCs/>
          <w:sz w:val="20"/>
          <w:szCs w:val="20"/>
          <w:lang w:eastAsia="hr-HR"/>
        </w:rPr>
        <w:t>Reascue</w:t>
      </w:r>
      <w:proofErr w:type="spellEnd"/>
      <w:r w:rsidRPr="00D37904">
        <w:rPr>
          <w:rFonts w:ascii="Arial" w:eastAsia="Times New Roman" w:hAnsi="Arial" w:cs="Arial"/>
          <w:bCs/>
          <w:sz w:val="20"/>
          <w:szCs w:val="20"/>
          <w:lang w:eastAsia="hr-HR"/>
        </w:rPr>
        <w:t xml:space="preserve"> u Njemačkoj. Jedan djelatnik je upućen na polaganje drugog stupnja za spašavanje sa visina i dubina. Dva su djelatnika upućena na polaganje prvog stupnja za spašavanje iz ruševina (</w:t>
      </w:r>
      <w:proofErr w:type="spellStart"/>
      <w:r w:rsidRPr="00D37904">
        <w:rPr>
          <w:rFonts w:ascii="Arial" w:eastAsia="Times New Roman" w:hAnsi="Arial" w:cs="Arial"/>
          <w:bCs/>
          <w:sz w:val="20"/>
          <w:szCs w:val="20"/>
          <w:lang w:eastAsia="hr-HR"/>
        </w:rPr>
        <w:t>USAR</w:t>
      </w:r>
      <w:proofErr w:type="spellEnd"/>
      <w:r w:rsidRPr="00D37904">
        <w:rPr>
          <w:rFonts w:ascii="Arial" w:eastAsia="Times New Roman" w:hAnsi="Arial" w:cs="Arial"/>
          <w:bCs/>
          <w:sz w:val="20"/>
          <w:szCs w:val="20"/>
          <w:lang w:eastAsia="hr-HR"/>
        </w:rPr>
        <w:t>). Tim ronioca nastavio sa obukom i polaganjem svih potrebnih tečajeva kako bi udovoljili svim potrebnim zahtjevima za polaganje za ronioca spasitelja.</w:t>
      </w:r>
    </w:p>
    <w:p w14:paraId="7F7720AA" w14:textId="77777777" w:rsidR="00F14498" w:rsidRPr="00D37904" w:rsidRDefault="00F14498" w:rsidP="00F14498">
      <w:pPr>
        <w:spacing w:after="0" w:line="240" w:lineRule="auto"/>
        <w:jc w:val="both"/>
        <w:rPr>
          <w:rFonts w:ascii="Arial" w:eastAsia="Times New Roman" w:hAnsi="Arial" w:cs="Arial"/>
          <w:bCs/>
          <w:sz w:val="20"/>
          <w:szCs w:val="20"/>
          <w:lang w:eastAsia="hr-HR"/>
        </w:rPr>
      </w:pPr>
    </w:p>
    <w:p w14:paraId="182D0522"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U ovom periodu JVP Umag imala je 804 intervencija na području svog djelovanja. Od toga su:</w:t>
      </w:r>
    </w:p>
    <w:p w14:paraId="122AA812" w14:textId="77777777" w:rsidR="00F14498" w:rsidRPr="00D37904" w:rsidRDefault="00F14498" w:rsidP="00F14498">
      <w:pPr>
        <w:spacing w:after="0" w:line="240" w:lineRule="auto"/>
        <w:jc w:val="both"/>
        <w:rPr>
          <w:rFonts w:ascii="Arial" w:eastAsia="Times New Roman" w:hAnsi="Arial" w:cs="Arial"/>
          <w:bCs/>
          <w:sz w:val="20"/>
          <w:szCs w:val="20"/>
          <w:lang w:eastAsia="hr-HR"/>
        </w:rPr>
      </w:pPr>
    </w:p>
    <w:p w14:paraId="097E6F4B"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Požari otvorenog prostora: 23, opožareno ukupno 1 Ha</w:t>
      </w:r>
    </w:p>
    <w:p w14:paraId="52803EED"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Požari stambenih objekata: 7</w:t>
      </w:r>
    </w:p>
    <w:p w14:paraId="1CFAEA28"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Požari industrijskih objekata: 1</w:t>
      </w:r>
    </w:p>
    <w:p w14:paraId="60F5D520"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Požari privatnih radnji: 2</w:t>
      </w:r>
    </w:p>
    <w:p w14:paraId="51FE093C"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Požari prometnih sredstava: 9</w:t>
      </w:r>
    </w:p>
    <w:p w14:paraId="19B5301F"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Ostali požari i intervencije: 132</w:t>
      </w:r>
    </w:p>
    <w:p w14:paraId="5703C943"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Tehničke intervencije u prometu: 19</w:t>
      </w:r>
    </w:p>
    <w:p w14:paraId="474CEB6D"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lastRenderedPageBreak/>
        <w:t>-</w:t>
      </w:r>
      <w:r w:rsidRPr="00D37904">
        <w:rPr>
          <w:rFonts w:ascii="Arial" w:eastAsia="Times New Roman" w:hAnsi="Arial" w:cs="Arial"/>
          <w:bCs/>
          <w:sz w:val="20"/>
          <w:szCs w:val="20"/>
          <w:lang w:eastAsia="hr-HR"/>
        </w:rPr>
        <w:tab/>
        <w:t>Ostale tehničke intervencije (piljenje grana, ispumpavanja, oslobađanje prometnica, spašavanje i ostalo): 611</w:t>
      </w:r>
    </w:p>
    <w:p w14:paraId="64F100B6"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Intervencije po mjesecima:</w:t>
      </w:r>
    </w:p>
    <w:p w14:paraId="0CB51FA9" w14:textId="77777777" w:rsidR="00F14498" w:rsidRPr="00D37904" w:rsidRDefault="00F14498" w:rsidP="00F14498">
      <w:pPr>
        <w:spacing w:after="0" w:line="240" w:lineRule="auto"/>
        <w:rPr>
          <w:rFonts w:ascii="Arial" w:eastAsia="Times New Roman" w:hAnsi="Arial" w:cs="Arial"/>
          <w:bCs/>
          <w:sz w:val="20"/>
          <w:szCs w:val="20"/>
          <w:lang w:eastAsia="hr-H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0"/>
        <w:gridCol w:w="851"/>
        <w:gridCol w:w="755"/>
        <w:gridCol w:w="755"/>
        <w:gridCol w:w="755"/>
        <w:gridCol w:w="755"/>
        <w:gridCol w:w="829"/>
        <w:gridCol w:w="692"/>
        <w:gridCol w:w="743"/>
        <w:gridCol w:w="755"/>
        <w:gridCol w:w="755"/>
        <w:gridCol w:w="755"/>
      </w:tblGrid>
      <w:tr w:rsidR="00F14498" w:rsidRPr="00D37904" w14:paraId="6FC0B4C0" w14:textId="77777777" w:rsidTr="00634C79">
        <w:tc>
          <w:tcPr>
            <w:tcW w:w="660" w:type="dxa"/>
            <w:tcBorders>
              <w:top w:val="single" w:sz="4" w:space="0" w:color="auto"/>
              <w:left w:val="single" w:sz="4" w:space="0" w:color="auto"/>
              <w:bottom w:val="single" w:sz="4" w:space="0" w:color="auto"/>
              <w:right w:val="single" w:sz="4" w:space="0" w:color="auto"/>
            </w:tcBorders>
          </w:tcPr>
          <w:p w14:paraId="1B8C4C32" w14:textId="77777777" w:rsidR="00F14498" w:rsidRPr="00D37904" w:rsidRDefault="00F14498" w:rsidP="00634C79">
            <w:pPr>
              <w:spacing w:after="0" w:line="240" w:lineRule="auto"/>
              <w:jc w:val="center"/>
              <w:rPr>
                <w:rFonts w:ascii="Arial" w:eastAsia="Times New Roman" w:hAnsi="Arial" w:cs="Arial"/>
                <w:bCs/>
                <w:sz w:val="20"/>
                <w:szCs w:val="20"/>
                <w:lang w:eastAsia="hr-HR"/>
              </w:rPr>
            </w:pPr>
            <w:r w:rsidRPr="00D37904">
              <w:rPr>
                <w:rFonts w:ascii="Arial" w:eastAsia="Times New Roman" w:hAnsi="Arial" w:cs="Arial"/>
                <w:bCs/>
                <w:sz w:val="20"/>
                <w:szCs w:val="20"/>
                <w:lang w:eastAsia="hr-HR"/>
              </w:rPr>
              <w:t>I   mj.</w:t>
            </w:r>
          </w:p>
        </w:tc>
        <w:tc>
          <w:tcPr>
            <w:tcW w:w="851" w:type="dxa"/>
            <w:tcBorders>
              <w:top w:val="single" w:sz="4" w:space="0" w:color="auto"/>
              <w:left w:val="single" w:sz="4" w:space="0" w:color="auto"/>
              <w:bottom w:val="single" w:sz="4" w:space="0" w:color="auto"/>
              <w:right w:val="single" w:sz="4" w:space="0" w:color="auto"/>
            </w:tcBorders>
          </w:tcPr>
          <w:p w14:paraId="7053DDAC" w14:textId="77777777" w:rsidR="00F14498" w:rsidRPr="00D37904" w:rsidRDefault="00F14498" w:rsidP="00634C79">
            <w:pPr>
              <w:spacing w:after="0" w:line="240" w:lineRule="auto"/>
              <w:jc w:val="center"/>
              <w:rPr>
                <w:rFonts w:ascii="Arial" w:eastAsia="Times New Roman" w:hAnsi="Arial" w:cs="Arial"/>
                <w:bCs/>
                <w:sz w:val="20"/>
                <w:szCs w:val="20"/>
                <w:lang w:eastAsia="hr-HR"/>
              </w:rPr>
            </w:pPr>
            <w:r w:rsidRPr="00D37904">
              <w:rPr>
                <w:rFonts w:ascii="Arial" w:eastAsia="Times New Roman" w:hAnsi="Arial" w:cs="Arial"/>
                <w:bCs/>
                <w:sz w:val="20"/>
                <w:szCs w:val="20"/>
                <w:lang w:eastAsia="hr-HR"/>
              </w:rPr>
              <w:t>II mj.</w:t>
            </w:r>
          </w:p>
        </w:tc>
        <w:tc>
          <w:tcPr>
            <w:tcW w:w="755" w:type="dxa"/>
            <w:tcBorders>
              <w:top w:val="single" w:sz="4" w:space="0" w:color="auto"/>
              <w:left w:val="single" w:sz="4" w:space="0" w:color="auto"/>
              <w:bottom w:val="single" w:sz="4" w:space="0" w:color="auto"/>
              <w:right w:val="single" w:sz="4" w:space="0" w:color="auto"/>
            </w:tcBorders>
          </w:tcPr>
          <w:p w14:paraId="5C6C0293" w14:textId="77777777" w:rsidR="00F14498" w:rsidRPr="00D37904" w:rsidRDefault="00F14498" w:rsidP="00634C79">
            <w:pPr>
              <w:spacing w:after="0" w:line="240" w:lineRule="auto"/>
              <w:jc w:val="center"/>
              <w:rPr>
                <w:rFonts w:ascii="Arial" w:eastAsia="Times New Roman" w:hAnsi="Arial" w:cs="Arial"/>
                <w:bCs/>
                <w:sz w:val="20"/>
                <w:szCs w:val="20"/>
                <w:lang w:eastAsia="hr-HR"/>
              </w:rPr>
            </w:pPr>
            <w:r w:rsidRPr="00D37904">
              <w:rPr>
                <w:rFonts w:ascii="Arial" w:eastAsia="Times New Roman" w:hAnsi="Arial" w:cs="Arial"/>
                <w:bCs/>
                <w:sz w:val="20"/>
                <w:szCs w:val="20"/>
                <w:lang w:eastAsia="hr-HR"/>
              </w:rPr>
              <w:t>III mj.</w:t>
            </w:r>
          </w:p>
        </w:tc>
        <w:tc>
          <w:tcPr>
            <w:tcW w:w="755" w:type="dxa"/>
            <w:tcBorders>
              <w:top w:val="single" w:sz="4" w:space="0" w:color="auto"/>
              <w:left w:val="single" w:sz="4" w:space="0" w:color="auto"/>
              <w:bottom w:val="single" w:sz="4" w:space="0" w:color="auto"/>
              <w:right w:val="single" w:sz="4" w:space="0" w:color="auto"/>
            </w:tcBorders>
          </w:tcPr>
          <w:p w14:paraId="36AB9B3E" w14:textId="77777777" w:rsidR="00F14498" w:rsidRPr="00D37904" w:rsidRDefault="00F14498" w:rsidP="00634C79">
            <w:pPr>
              <w:spacing w:after="0" w:line="240" w:lineRule="auto"/>
              <w:jc w:val="center"/>
              <w:rPr>
                <w:rFonts w:ascii="Arial" w:eastAsia="Times New Roman" w:hAnsi="Arial" w:cs="Arial"/>
                <w:bCs/>
                <w:sz w:val="20"/>
                <w:szCs w:val="20"/>
                <w:lang w:eastAsia="hr-HR"/>
              </w:rPr>
            </w:pPr>
            <w:r w:rsidRPr="00D37904">
              <w:rPr>
                <w:rFonts w:ascii="Arial" w:eastAsia="Times New Roman" w:hAnsi="Arial" w:cs="Arial"/>
                <w:bCs/>
                <w:sz w:val="20"/>
                <w:szCs w:val="20"/>
                <w:lang w:eastAsia="hr-HR"/>
              </w:rPr>
              <w:t>IV mj.</w:t>
            </w:r>
          </w:p>
        </w:tc>
        <w:tc>
          <w:tcPr>
            <w:tcW w:w="755" w:type="dxa"/>
            <w:tcBorders>
              <w:top w:val="single" w:sz="4" w:space="0" w:color="auto"/>
              <w:left w:val="single" w:sz="4" w:space="0" w:color="auto"/>
              <w:bottom w:val="single" w:sz="4" w:space="0" w:color="auto"/>
              <w:right w:val="single" w:sz="4" w:space="0" w:color="auto"/>
            </w:tcBorders>
          </w:tcPr>
          <w:p w14:paraId="706F6B31" w14:textId="77777777" w:rsidR="00F14498" w:rsidRPr="00D37904" w:rsidRDefault="00F14498" w:rsidP="00634C79">
            <w:pPr>
              <w:spacing w:after="0" w:line="240" w:lineRule="auto"/>
              <w:jc w:val="center"/>
              <w:rPr>
                <w:rFonts w:ascii="Arial" w:eastAsia="Times New Roman" w:hAnsi="Arial" w:cs="Arial"/>
                <w:bCs/>
                <w:sz w:val="20"/>
                <w:szCs w:val="20"/>
                <w:lang w:eastAsia="hr-HR"/>
              </w:rPr>
            </w:pPr>
            <w:r w:rsidRPr="00D37904">
              <w:rPr>
                <w:rFonts w:ascii="Arial" w:eastAsia="Times New Roman" w:hAnsi="Arial" w:cs="Arial"/>
                <w:bCs/>
                <w:sz w:val="20"/>
                <w:szCs w:val="20"/>
                <w:lang w:eastAsia="hr-HR"/>
              </w:rPr>
              <w:t>V mj.</w:t>
            </w:r>
          </w:p>
        </w:tc>
        <w:tc>
          <w:tcPr>
            <w:tcW w:w="755" w:type="dxa"/>
            <w:tcBorders>
              <w:top w:val="single" w:sz="4" w:space="0" w:color="auto"/>
              <w:left w:val="single" w:sz="4" w:space="0" w:color="auto"/>
              <w:bottom w:val="single" w:sz="4" w:space="0" w:color="auto"/>
              <w:right w:val="single" w:sz="4" w:space="0" w:color="auto"/>
            </w:tcBorders>
          </w:tcPr>
          <w:p w14:paraId="7D70368D" w14:textId="77777777" w:rsidR="00F14498" w:rsidRPr="00D37904" w:rsidRDefault="00F14498" w:rsidP="00634C79">
            <w:pPr>
              <w:spacing w:after="0" w:line="240" w:lineRule="auto"/>
              <w:jc w:val="center"/>
              <w:rPr>
                <w:rFonts w:ascii="Arial" w:eastAsia="Times New Roman" w:hAnsi="Arial" w:cs="Arial"/>
                <w:bCs/>
                <w:sz w:val="20"/>
                <w:szCs w:val="20"/>
                <w:lang w:eastAsia="hr-HR"/>
              </w:rPr>
            </w:pPr>
            <w:r w:rsidRPr="00D37904">
              <w:rPr>
                <w:rFonts w:ascii="Arial" w:eastAsia="Times New Roman" w:hAnsi="Arial" w:cs="Arial"/>
                <w:bCs/>
                <w:sz w:val="20"/>
                <w:szCs w:val="20"/>
                <w:lang w:eastAsia="hr-HR"/>
              </w:rPr>
              <w:t>VI mj.</w:t>
            </w:r>
          </w:p>
        </w:tc>
        <w:tc>
          <w:tcPr>
            <w:tcW w:w="829" w:type="dxa"/>
            <w:tcBorders>
              <w:top w:val="single" w:sz="4" w:space="0" w:color="auto"/>
              <w:left w:val="single" w:sz="4" w:space="0" w:color="auto"/>
              <w:bottom w:val="single" w:sz="4" w:space="0" w:color="auto"/>
              <w:right w:val="single" w:sz="4" w:space="0" w:color="auto"/>
            </w:tcBorders>
          </w:tcPr>
          <w:p w14:paraId="54E9B3E3" w14:textId="77777777" w:rsidR="00F14498" w:rsidRPr="00D37904" w:rsidRDefault="00F14498" w:rsidP="00634C79">
            <w:pPr>
              <w:spacing w:after="0" w:line="240" w:lineRule="auto"/>
              <w:jc w:val="center"/>
              <w:rPr>
                <w:rFonts w:ascii="Arial" w:eastAsia="Times New Roman" w:hAnsi="Arial" w:cs="Arial"/>
                <w:bCs/>
                <w:sz w:val="20"/>
                <w:szCs w:val="20"/>
                <w:lang w:eastAsia="hr-HR"/>
              </w:rPr>
            </w:pPr>
            <w:r w:rsidRPr="00D37904">
              <w:rPr>
                <w:rFonts w:ascii="Arial" w:eastAsia="Times New Roman" w:hAnsi="Arial" w:cs="Arial"/>
                <w:bCs/>
                <w:sz w:val="20"/>
                <w:szCs w:val="20"/>
                <w:lang w:eastAsia="hr-HR"/>
              </w:rPr>
              <w:t>VII mj.</w:t>
            </w:r>
          </w:p>
        </w:tc>
        <w:tc>
          <w:tcPr>
            <w:tcW w:w="692" w:type="dxa"/>
            <w:tcBorders>
              <w:top w:val="single" w:sz="4" w:space="0" w:color="auto"/>
              <w:left w:val="single" w:sz="4" w:space="0" w:color="auto"/>
              <w:bottom w:val="single" w:sz="4" w:space="0" w:color="auto"/>
              <w:right w:val="single" w:sz="4" w:space="0" w:color="auto"/>
            </w:tcBorders>
          </w:tcPr>
          <w:p w14:paraId="24A6DE43" w14:textId="77777777" w:rsidR="00F14498" w:rsidRPr="00D37904" w:rsidRDefault="00F14498" w:rsidP="00634C79">
            <w:pPr>
              <w:spacing w:after="0" w:line="240" w:lineRule="auto"/>
              <w:jc w:val="center"/>
              <w:rPr>
                <w:rFonts w:ascii="Arial" w:eastAsia="Times New Roman" w:hAnsi="Arial" w:cs="Arial"/>
                <w:bCs/>
                <w:sz w:val="20"/>
                <w:szCs w:val="20"/>
                <w:lang w:eastAsia="hr-HR"/>
              </w:rPr>
            </w:pPr>
            <w:r w:rsidRPr="00D37904">
              <w:rPr>
                <w:rFonts w:ascii="Arial" w:eastAsia="Times New Roman" w:hAnsi="Arial" w:cs="Arial"/>
                <w:bCs/>
                <w:sz w:val="20"/>
                <w:szCs w:val="20"/>
                <w:lang w:eastAsia="hr-HR"/>
              </w:rPr>
              <w:t>VIII mj.</w:t>
            </w:r>
          </w:p>
        </w:tc>
        <w:tc>
          <w:tcPr>
            <w:tcW w:w="743" w:type="dxa"/>
            <w:tcBorders>
              <w:top w:val="single" w:sz="4" w:space="0" w:color="auto"/>
              <w:left w:val="single" w:sz="4" w:space="0" w:color="auto"/>
              <w:bottom w:val="single" w:sz="4" w:space="0" w:color="auto"/>
              <w:right w:val="single" w:sz="4" w:space="0" w:color="auto"/>
            </w:tcBorders>
          </w:tcPr>
          <w:p w14:paraId="30A97F2A" w14:textId="77777777" w:rsidR="00F14498" w:rsidRPr="00D37904" w:rsidRDefault="00F14498" w:rsidP="00634C79">
            <w:pPr>
              <w:spacing w:after="0" w:line="240" w:lineRule="auto"/>
              <w:jc w:val="center"/>
              <w:rPr>
                <w:rFonts w:ascii="Arial" w:eastAsia="Times New Roman" w:hAnsi="Arial" w:cs="Arial"/>
                <w:bCs/>
                <w:sz w:val="20"/>
                <w:szCs w:val="20"/>
                <w:lang w:eastAsia="hr-HR"/>
              </w:rPr>
            </w:pPr>
            <w:r w:rsidRPr="00D37904">
              <w:rPr>
                <w:rFonts w:ascii="Arial" w:eastAsia="Times New Roman" w:hAnsi="Arial" w:cs="Arial"/>
                <w:bCs/>
                <w:sz w:val="20"/>
                <w:szCs w:val="20"/>
                <w:lang w:eastAsia="hr-HR"/>
              </w:rPr>
              <w:t>IX mj.</w:t>
            </w:r>
          </w:p>
        </w:tc>
        <w:tc>
          <w:tcPr>
            <w:tcW w:w="755" w:type="dxa"/>
            <w:tcBorders>
              <w:top w:val="single" w:sz="4" w:space="0" w:color="auto"/>
              <w:left w:val="single" w:sz="4" w:space="0" w:color="auto"/>
              <w:bottom w:val="single" w:sz="4" w:space="0" w:color="auto"/>
              <w:right w:val="single" w:sz="4" w:space="0" w:color="auto"/>
            </w:tcBorders>
          </w:tcPr>
          <w:p w14:paraId="71804B64" w14:textId="77777777" w:rsidR="00F14498" w:rsidRPr="00D37904" w:rsidRDefault="00F14498" w:rsidP="00634C79">
            <w:pPr>
              <w:spacing w:after="0" w:line="240" w:lineRule="auto"/>
              <w:jc w:val="center"/>
              <w:rPr>
                <w:rFonts w:ascii="Arial" w:eastAsia="Times New Roman" w:hAnsi="Arial" w:cs="Arial"/>
                <w:bCs/>
                <w:sz w:val="20"/>
                <w:szCs w:val="20"/>
                <w:lang w:eastAsia="hr-HR"/>
              </w:rPr>
            </w:pPr>
            <w:r w:rsidRPr="00D37904">
              <w:rPr>
                <w:rFonts w:ascii="Arial" w:eastAsia="Times New Roman" w:hAnsi="Arial" w:cs="Arial"/>
                <w:bCs/>
                <w:sz w:val="20"/>
                <w:szCs w:val="20"/>
                <w:lang w:eastAsia="hr-HR"/>
              </w:rPr>
              <w:t>X mj.</w:t>
            </w:r>
          </w:p>
        </w:tc>
        <w:tc>
          <w:tcPr>
            <w:tcW w:w="755" w:type="dxa"/>
            <w:tcBorders>
              <w:top w:val="single" w:sz="4" w:space="0" w:color="auto"/>
              <w:left w:val="single" w:sz="4" w:space="0" w:color="auto"/>
              <w:bottom w:val="single" w:sz="4" w:space="0" w:color="auto"/>
              <w:right w:val="single" w:sz="4" w:space="0" w:color="auto"/>
            </w:tcBorders>
          </w:tcPr>
          <w:p w14:paraId="61D93310" w14:textId="77777777" w:rsidR="00F14498" w:rsidRPr="00D37904" w:rsidRDefault="00F14498" w:rsidP="00634C79">
            <w:pPr>
              <w:spacing w:after="0" w:line="240" w:lineRule="auto"/>
              <w:jc w:val="center"/>
              <w:rPr>
                <w:rFonts w:ascii="Arial" w:eastAsia="Times New Roman" w:hAnsi="Arial" w:cs="Arial"/>
                <w:bCs/>
                <w:sz w:val="20"/>
                <w:szCs w:val="20"/>
                <w:lang w:eastAsia="hr-HR"/>
              </w:rPr>
            </w:pPr>
            <w:r w:rsidRPr="00D37904">
              <w:rPr>
                <w:rFonts w:ascii="Arial" w:eastAsia="Times New Roman" w:hAnsi="Arial" w:cs="Arial"/>
                <w:bCs/>
                <w:sz w:val="20"/>
                <w:szCs w:val="20"/>
                <w:lang w:eastAsia="hr-HR"/>
              </w:rPr>
              <w:t>XI mj.</w:t>
            </w:r>
          </w:p>
        </w:tc>
        <w:tc>
          <w:tcPr>
            <w:tcW w:w="755" w:type="dxa"/>
            <w:tcBorders>
              <w:top w:val="single" w:sz="4" w:space="0" w:color="auto"/>
              <w:left w:val="single" w:sz="4" w:space="0" w:color="auto"/>
              <w:bottom w:val="single" w:sz="4" w:space="0" w:color="auto"/>
              <w:right w:val="single" w:sz="4" w:space="0" w:color="auto"/>
            </w:tcBorders>
          </w:tcPr>
          <w:p w14:paraId="6488D0D7" w14:textId="77777777" w:rsidR="00F14498" w:rsidRPr="00D37904" w:rsidRDefault="00F14498" w:rsidP="00634C79">
            <w:pPr>
              <w:spacing w:after="0" w:line="240" w:lineRule="auto"/>
              <w:jc w:val="center"/>
              <w:rPr>
                <w:rFonts w:ascii="Arial" w:eastAsia="Times New Roman" w:hAnsi="Arial" w:cs="Arial"/>
                <w:bCs/>
                <w:sz w:val="20"/>
                <w:szCs w:val="20"/>
                <w:lang w:eastAsia="hr-HR"/>
              </w:rPr>
            </w:pPr>
            <w:r w:rsidRPr="00D37904">
              <w:rPr>
                <w:rFonts w:ascii="Arial" w:eastAsia="Times New Roman" w:hAnsi="Arial" w:cs="Arial"/>
                <w:bCs/>
                <w:sz w:val="20"/>
                <w:szCs w:val="20"/>
                <w:lang w:eastAsia="hr-HR"/>
              </w:rPr>
              <w:t>XII mj.</w:t>
            </w:r>
          </w:p>
        </w:tc>
      </w:tr>
      <w:tr w:rsidR="00F14498" w:rsidRPr="00D37904" w14:paraId="107306FF" w14:textId="77777777" w:rsidTr="00634C79">
        <w:tc>
          <w:tcPr>
            <w:tcW w:w="660" w:type="dxa"/>
            <w:tcBorders>
              <w:top w:val="single" w:sz="4" w:space="0" w:color="auto"/>
              <w:left w:val="single" w:sz="4" w:space="0" w:color="auto"/>
              <w:bottom w:val="single" w:sz="4" w:space="0" w:color="auto"/>
              <w:right w:val="single" w:sz="4" w:space="0" w:color="auto"/>
            </w:tcBorders>
          </w:tcPr>
          <w:p w14:paraId="4EE31220" w14:textId="77777777" w:rsidR="00F14498" w:rsidRPr="00D37904" w:rsidRDefault="00F14498" w:rsidP="00634C79">
            <w:pPr>
              <w:spacing w:after="0" w:line="240" w:lineRule="auto"/>
              <w:jc w:val="center"/>
              <w:rPr>
                <w:rFonts w:ascii="Arial" w:eastAsia="Times New Roman" w:hAnsi="Arial" w:cs="Arial"/>
                <w:bCs/>
                <w:sz w:val="20"/>
                <w:szCs w:val="20"/>
                <w:lang w:eastAsia="hr-HR"/>
              </w:rPr>
            </w:pPr>
            <w:r w:rsidRPr="00D37904">
              <w:rPr>
                <w:rFonts w:ascii="Arial" w:eastAsia="Times New Roman" w:hAnsi="Arial" w:cs="Arial"/>
                <w:bCs/>
                <w:sz w:val="20"/>
                <w:szCs w:val="20"/>
                <w:lang w:eastAsia="hr-HR"/>
              </w:rPr>
              <w:t>23</w:t>
            </w:r>
          </w:p>
        </w:tc>
        <w:tc>
          <w:tcPr>
            <w:tcW w:w="851" w:type="dxa"/>
            <w:tcBorders>
              <w:top w:val="single" w:sz="4" w:space="0" w:color="auto"/>
              <w:left w:val="single" w:sz="4" w:space="0" w:color="auto"/>
              <w:bottom w:val="single" w:sz="4" w:space="0" w:color="auto"/>
              <w:right w:val="single" w:sz="4" w:space="0" w:color="auto"/>
            </w:tcBorders>
          </w:tcPr>
          <w:p w14:paraId="783B3083" w14:textId="77777777" w:rsidR="00F14498" w:rsidRPr="00D37904" w:rsidRDefault="00F14498" w:rsidP="00634C79">
            <w:pPr>
              <w:spacing w:after="0" w:line="240" w:lineRule="auto"/>
              <w:jc w:val="center"/>
              <w:rPr>
                <w:rFonts w:ascii="Arial" w:eastAsia="Times New Roman" w:hAnsi="Arial" w:cs="Arial"/>
                <w:bCs/>
                <w:sz w:val="20"/>
                <w:szCs w:val="20"/>
                <w:lang w:eastAsia="hr-HR"/>
              </w:rPr>
            </w:pPr>
            <w:r w:rsidRPr="00D37904">
              <w:rPr>
                <w:rFonts w:ascii="Arial" w:eastAsia="Times New Roman" w:hAnsi="Arial" w:cs="Arial"/>
                <w:bCs/>
                <w:sz w:val="20"/>
                <w:szCs w:val="20"/>
                <w:lang w:eastAsia="hr-HR"/>
              </w:rPr>
              <w:t>46</w:t>
            </w:r>
          </w:p>
        </w:tc>
        <w:tc>
          <w:tcPr>
            <w:tcW w:w="755" w:type="dxa"/>
            <w:tcBorders>
              <w:top w:val="single" w:sz="4" w:space="0" w:color="auto"/>
              <w:left w:val="single" w:sz="4" w:space="0" w:color="auto"/>
              <w:bottom w:val="single" w:sz="4" w:space="0" w:color="auto"/>
              <w:right w:val="single" w:sz="4" w:space="0" w:color="auto"/>
            </w:tcBorders>
          </w:tcPr>
          <w:p w14:paraId="11C0F818" w14:textId="77777777" w:rsidR="00F14498" w:rsidRPr="00D37904" w:rsidRDefault="00F14498" w:rsidP="00634C79">
            <w:pPr>
              <w:spacing w:after="0" w:line="240" w:lineRule="auto"/>
              <w:jc w:val="center"/>
              <w:rPr>
                <w:rFonts w:ascii="Arial" w:eastAsia="Times New Roman" w:hAnsi="Arial" w:cs="Arial"/>
                <w:bCs/>
                <w:sz w:val="20"/>
                <w:szCs w:val="20"/>
                <w:lang w:eastAsia="hr-HR"/>
              </w:rPr>
            </w:pPr>
            <w:r w:rsidRPr="00D37904">
              <w:rPr>
                <w:rFonts w:ascii="Arial" w:eastAsia="Times New Roman" w:hAnsi="Arial" w:cs="Arial"/>
                <w:bCs/>
                <w:sz w:val="20"/>
                <w:szCs w:val="20"/>
                <w:lang w:eastAsia="hr-HR"/>
              </w:rPr>
              <w:t>58</w:t>
            </w:r>
          </w:p>
        </w:tc>
        <w:tc>
          <w:tcPr>
            <w:tcW w:w="755" w:type="dxa"/>
            <w:tcBorders>
              <w:top w:val="single" w:sz="4" w:space="0" w:color="auto"/>
              <w:left w:val="single" w:sz="4" w:space="0" w:color="auto"/>
              <w:bottom w:val="single" w:sz="4" w:space="0" w:color="auto"/>
              <w:right w:val="single" w:sz="4" w:space="0" w:color="auto"/>
            </w:tcBorders>
          </w:tcPr>
          <w:p w14:paraId="32FA76C7" w14:textId="77777777" w:rsidR="00F14498" w:rsidRPr="00D37904" w:rsidRDefault="00F14498" w:rsidP="00634C79">
            <w:pPr>
              <w:spacing w:after="0" w:line="240" w:lineRule="auto"/>
              <w:jc w:val="center"/>
              <w:rPr>
                <w:rFonts w:ascii="Arial" w:eastAsia="Times New Roman" w:hAnsi="Arial" w:cs="Arial"/>
                <w:bCs/>
                <w:sz w:val="20"/>
                <w:szCs w:val="20"/>
                <w:lang w:eastAsia="hr-HR"/>
              </w:rPr>
            </w:pPr>
            <w:r w:rsidRPr="00D37904">
              <w:rPr>
                <w:rFonts w:ascii="Arial" w:eastAsia="Times New Roman" w:hAnsi="Arial" w:cs="Arial"/>
                <w:bCs/>
                <w:sz w:val="20"/>
                <w:szCs w:val="20"/>
                <w:lang w:eastAsia="hr-HR"/>
              </w:rPr>
              <w:t>51</w:t>
            </w:r>
          </w:p>
        </w:tc>
        <w:tc>
          <w:tcPr>
            <w:tcW w:w="755" w:type="dxa"/>
            <w:tcBorders>
              <w:top w:val="single" w:sz="4" w:space="0" w:color="auto"/>
              <w:left w:val="single" w:sz="4" w:space="0" w:color="auto"/>
              <w:bottom w:val="single" w:sz="4" w:space="0" w:color="auto"/>
              <w:right w:val="single" w:sz="4" w:space="0" w:color="auto"/>
            </w:tcBorders>
          </w:tcPr>
          <w:p w14:paraId="4DAB83C3" w14:textId="77777777" w:rsidR="00F14498" w:rsidRPr="00D37904" w:rsidRDefault="00F14498" w:rsidP="00634C79">
            <w:pPr>
              <w:spacing w:after="0" w:line="240" w:lineRule="auto"/>
              <w:jc w:val="center"/>
              <w:rPr>
                <w:rFonts w:ascii="Arial" w:eastAsia="Times New Roman" w:hAnsi="Arial" w:cs="Arial"/>
                <w:bCs/>
                <w:sz w:val="20"/>
                <w:szCs w:val="20"/>
                <w:lang w:eastAsia="hr-HR"/>
              </w:rPr>
            </w:pPr>
            <w:r w:rsidRPr="00D37904">
              <w:rPr>
                <w:rFonts w:ascii="Arial" w:eastAsia="Times New Roman" w:hAnsi="Arial" w:cs="Arial"/>
                <w:bCs/>
                <w:sz w:val="20"/>
                <w:szCs w:val="20"/>
                <w:lang w:eastAsia="hr-HR"/>
              </w:rPr>
              <w:t>47</w:t>
            </w:r>
          </w:p>
        </w:tc>
        <w:tc>
          <w:tcPr>
            <w:tcW w:w="755" w:type="dxa"/>
            <w:tcBorders>
              <w:top w:val="single" w:sz="4" w:space="0" w:color="auto"/>
              <w:left w:val="single" w:sz="4" w:space="0" w:color="auto"/>
              <w:bottom w:val="single" w:sz="4" w:space="0" w:color="auto"/>
              <w:right w:val="single" w:sz="4" w:space="0" w:color="auto"/>
            </w:tcBorders>
          </w:tcPr>
          <w:p w14:paraId="47EAB704" w14:textId="77777777" w:rsidR="00F14498" w:rsidRPr="00D37904" w:rsidRDefault="00F14498" w:rsidP="00634C79">
            <w:pPr>
              <w:spacing w:after="0" w:line="240" w:lineRule="auto"/>
              <w:jc w:val="center"/>
              <w:rPr>
                <w:rFonts w:ascii="Arial" w:eastAsia="Times New Roman" w:hAnsi="Arial" w:cs="Arial"/>
                <w:bCs/>
                <w:sz w:val="20"/>
                <w:szCs w:val="20"/>
                <w:lang w:eastAsia="hr-HR"/>
              </w:rPr>
            </w:pPr>
            <w:r w:rsidRPr="00D37904">
              <w:rPr>
                <w:rFonts w:ascii="Arial" w:eastAsia="Times New Roman" w:hAnsi="Arial" w:cs="Arial"/>
                <w:bCs/>
                <w:sz w:val="20"/>
                <w:szCs w:val="20"/>
                <w:lang w:eastAsia="hr-HR"/>
              </w:rPr>
              <w:t>81</w:t>
            </w:r>
          </w:p>
        </w:tc>
        <w:tc>
          <w:tcPr>
            <w:tcW w:w="829" w:type="dxa"/>
            <w:tcBorders>
              <w:top w:val="single" w:sz="4" w:space="0" w:color="auto"/>
              <w:left w:val="single" w:sz="4" w:space="0" w:color="auto"/>
              <w:bottom w:val="single" w:sz="4" w:space="0" w:color="auto"/>
              <w:right w:val="single" w:sz="4" w:space="0" w:color="auto"/>
            </w:tcBorders>
          </w:tcPr>
          <w:p w14:paraId="127BF2DE" w14:textId="77777777" w:rsidR="00F14498" w:rsidRPr="00D37904" w:rsidRDefault="00F14498" w:rsidP="00634C79">
            <w:pPr>
              <w:spacing w:after="0" w:line="240" w:lineRule="auto"/>
              <w:jc w:val="center"/>
              <w:rPr>
                <w:rFonts w:ascii="Arial" w:eastAsia="Times New Roman" w:hAnsi="Arial" w:cs="Arial"/>
                <w:bCs/>
                <w:sz w:val="20"/>
                <w:szCs w:val="20"/>
                <w:lang w:eastAsia="hr-HR"/>
              </w:rPr>
            </w:pPr>
            <w:r w:rsidRPr="00D37904">
              <w:rPr>
                <w:rFonts w:ascii="Arial" w:eastAsia="Times New Roman" w:hAnsi="Arial" w:cs="Arial"/>
                <w:bCs/>
                <w:sz w:val="20"/>
                <w:szCs w:val="20"/>
                <w:lang w:eastAsia="hr-HR"/>
              </w:rPr>
              <w:t>94</w:t>
            </w:r>
          </w:p>
        </w:tc>
        <w:tc>
          <w:tcPr>
            <w:tcW w:w="692" w:type="dxa"/>
            <w:tcBorders>
              <w:top w:val="single" w:sz="4" w:space="0" w:color="auto"/>
              <w:left w:val="single" w:sz="4" w:space="0" w:color="auto"/>
              <w:bottom w:val="single" w:sz="4" w:space="0" w:color="auto"/>
              <w:right w:val="single" w:sz="4" w:space="0" w:color="auto"/>
            </w:tcBorders>
          </w:tcPr>
          <w:p w14:paraId="3820DD08" w14:textId="77777777" w:rsidR="00F14498" w:rsidRPr="00D37904" w:rsidRDefault="00F14498" w:rsidP="00634C79">
            <w:pPr>
              <w:spacing w:after="0" w:line="240" w:lineRule="auto"/>
              <w:jc w:val="center"/>
              <w:rPr>
                <w:rFonts w:ascii="Arial" w:eastAsia="Times New Roman" w:hAnsi="Arial" w:cs="Arial"/>
                <w:bCs/>
                <w:sz w:val="20"/>
                <w:szCs w:val="20"/>
                <w:lang w:eastAsia="hr-HR"/>
              </w:rPr>
            </w:pPr>
            <w:r w:rsidRPr="00D37904">
              <w:rPr>
                <w:rFonts w:ascii="Arial" w:eastAsia="Times New Roman" w:hAnsi="Arial" w:cs="Arial"/>
                <w:bCs/>
                <w:sz w:val="20"/>
                <w:szCs w:val="20"/>
                <w:lang w:eastAsia="hr-HR"/>
              </w:rPr>
              <w:t>137</w:t>
            </w:r>
          </w:p>
        </w:tc>
        <w:tc>
          <w:tcPr>
            <w:tcW w:w="743" w:type="dxa"/>
            <w:tcBorders>
              <w:top w:val="single" w:sz="4" w:space="0" w:color="auto"/>
              <w:left w:val="single" w:sz="4" w:space="0" w:color="auto"/>
              <w:bottom w:val="single" w:sz="4" w:space="0" w:color="auto"/>
              <w:right w:val="single" w:sz="4" w:space="0" w:color="auto"/>
            </w:tcBorders>
          </w:tcPr>
          <w:p w14:paraId="5FCC4017" w14:textId="77777777" w:rsidR="00F14498" w:rsidRPr="00D37904" w:rsidRDefault="00F14498" w:rsidP="00634C79">
            <w:pPr>
              <w:spacing w:after="0" w:line="240" w:lineRule="auto"/>
              <w:jc w:val="center"/>
              <w:rPr>
                <w:rFonts w:ascii="Arial" w:eastAsia="Times New Roman" w:hAnsi="Arial" w:cs="Arial"/>
                <w:bCs/>
                <w:sz w:val="20"/>
                <w:szCs w:val="20"/>
                <w:lang w:eastAsia="hr-HR"/>
              </w:rPr>
            </w:pPr>
            <w:r w:rsidRPr="00D37904">
              <w:rPr>
                <w:rFonts w:ascii="Arial" w:eastAsia="Times New Roman" w:hAnsi="Arial" w:cs="Arial"/>
                <w:bCs/>
                <w:sz w:val="20"/>
                <w:szCs w:val="20"/>
                <w:lang w:eastAsia="hr-HR"/>
              </w:rPr>
              <w:t>155</w:t>
            </w:r>
          </w:p>
        </w:tc>
        <w:tc>
          <w:tcPr>
            <w:tcW w:w="755" w:type="dxa"/>
            <w:tcBorders>
              <w:top w:val="single" w:sz="4" w:space="0" w:color="auto"/>
              <w:left w:val="single" w:sz="4" w:space="0" w:color="auto"/>
              <w:bottom w:val="single" w:sz="4" w:space="0" w:color="auto"/>
              <w:right w:val="single" w:sz="4" w:space="0" w:color="auto"/>
            </w:tcBorders>
          </w:tcPr>
          <w:p w14:paraId="39C3976F" w14:textId="77777777" w:rsidR="00F14498" w:rsidRPr="00D37904" w:rsidRDefault="00F14498" w:rsidP="00634C79">
            <w:pPr>
              <w:spacing w:after="0" w:line="240" w:lineRule="auto"/>
              <w:jc w:val="center"/>
              <w:rPr>
                <w:rFonts w:ascii="Arial" w:eastAsia="Times New Roman" w:hAnsi="Arial" w:cs="Arial"/>
                <w:bCs/>
                <w:sz w:val="20"/>
                <w:szCs w:val="20"/>
                <w:lang w:eastAsia="hr-HR"/>
              </w:rPr>
            </w:pPr>
            <w:r w:rsidRPr="00D37904">
              <w:rPr>
                <w:rFonts w:ascii="Arial" w:eastAsia="Times New Roman" w:hAnsi="Arial" w:cs="Arial"/>
                <w:bCs/>
                <w:sz w:val="20"/>
                <w:szCs w:val="20"/>
                <w:lang w:eastAsia="hr-HR"/>
              </w:rPr>
              <w:t>60</w:t>
            </w:r>
          </w:p>
        </w:tc>
        <w:tc>
          <w:tcPr>
            <w:tcW w:w="755" w:type="dxa"/>
            <w:tcBorders>
              <w:top w:val="single" w:sz="4" w:space="0" w:color="auto"/>
              <w:left w:val="single" w:sz="4" w:space="0" w:color="auto"/>
              <w:bottom w:val="single" w:sz="4" w:space="0" w:color="auto"/>
              <w:right w:val="single" w:sz="4" w:space="0" w:color="auto"/>
            </w:tcBorders>
          </w:tcPr>
          <w:p w14:paraId="1F955870" w14:textId="77777777" w:rsidR="00F14498" w:rsidRPr="00D37904" w:rsidRDefault="00F14498" w:rsidP="00634C79">
            <w:pPr>
              <w:spacing w:after="0" w:line="240" w:lineRule="auto"/>
              <w:jc w:val="center"/>
              <w:rPr>
                <w:rFonts w:ascii="Arial" w:eastAsia="Times New Roman" w:hAnsi="Arial" w:cs="Arial"/>
                <w:bCs/>
                <w:sz w:val="20"/>
                <w:szCs w:val="20"/>
                <w:lang w:eastAsia="hr-HR"/>
              </w:rPr>
            </w:pPr>
            <w:r w:rsidRPr="00D37904">
              <w:rPr>
                <w:rFonts w:ascii="Arial" w:eastAsia="Times New Roman" w:hAnsi="Arial" w:cs="Arial"/>
                <w:bCs/>
                <w:sz w:val="20"/>
                <w:szCs w:val="20"/>
                <w:lang w:eastAsia="hr-HR"/>
              </w:rPr>
              <w:t>33</w:t>
            </w:r>
          </w:p>
        </w:tc>
        <w:tc>
          <w:tcPr>
            <w:tcW w:w="755" w:type="dxa"/>
            <w:tcBorders>
              <w:top w:val="single" w:sz="4" w:space="0" w:color="auto"/>
              <w:left w:val="single" w:sz="4" w:space="0" w:color="auto"/>
              <w:bottom w:val="single" w:sz="4" w:space="0" w:color="auto"/>
              <w:right w:val="single" w:sz="4" w:space="0" w:color="auto"/>
            </w:tcBorders>
          </w:tcPr>
          <w:p w14:paraId="3F6E95BB" w14:textId="77777777" w:rsidR="00F14498" w:rsidRPr="00D37904" w:rsidRDefault="00F14498" w:rsidP="00634C79">
            <w:pPr>
              <w:spacing w:after="0" w:line="240" w:lineRule="auto"/>
              <w:jc w:val="center"/>
              <w:rPr>
                <w:rFonts w:ascii="Arial" w:eastAsia="Times New Roman" w:hAnsi="Arial" w:cs="Arial"/>
                <w:bCs/>
                <w:sz w:val="20"/>
                <w:szCs w:val="20"/>
                <w:lang w:eastAsia="hr-HR"/>
              </w:rPr>
            </w:pPr>
            <w:r w:rsidRPr="00D37904">
              <w:rPr>
                <w:rFonts w:ascii="Arial" w:eastAsia="Times New Roman" w:hAnsi="Arial" w:cs="Arial"/>
                <w:bCs/>
                <w:sz w:val="20"/>
                <w:szCs w:val="20"/>
                <w:lang w:eastAsia="hr-HR"/>
              </w:rPr>
              <w:t>19</w:t>
            </w:r>
          </w:p>
        </w:tc>
      </w:tr>
    </w:tbl>
    <w:p w14:paraId="27E012DF" w14:textId="77777777" w:rsidR="00F14498" w:rsidRPr="00D37904" w:rsidRDefault="00F14498" w:rsidP="00F14498">
      <w:pPr>
        <w:spacing w:after="0" w:line="240" w:lineRule="auto"/>
        <w:jc w:val="both"/>
        <w:rPr>
          <w:rFonts w:ascii="Arial" w:eastAsia="Times New Roman" w:hAnsi="Arial" w:cs="Arial"/>
          <w:bCs/>
          <w:sz w:val="20"/>
          <w:szCs w:val="20"/>
          <w:lang w:eastAsia="hr-HR"/>
        </w:rPr>
      </w:pPr>
    </w:p>
    <w:p w14:paraId="5A40AB42"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 xml:space="preserve">U sezonu su ušli spremni i sa odrađenim svim servisima na vozilima i njihovim nadogradnjama. </w:t>
      </w:r>
    </w:p>
    <w:p w14:paraId="7DF6F04B"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 xml:space="preserve">Iz priloženog je vidljivo povećanje broja požara otvorenog prostora ali zahvaljujući </w:t>
      </w:r>
      <w:proofErr w:type="spellStart"/>
      <w:r w:rsidRPr="00D37904">
        <w:rPr>
          <w:rFonts w:ascii="Arial" w:eastAsia="Times New Roman" w:hAnsi="Arial" w:cs="Arial"/>
          <w:bCs/>
          <w:sz w:val="20"/>
          <w:szCs w:val="20"/>
          <w:lang w:eastAsia="hr-HR"/>
        </w:rPr>
        <w:t>meteo</w:t>
      </w:r>
      <w:proofErr w:type="spellEnd"/>
      <w:r w:rsidRPr="00D37904">
        <w:rPr>
          <w:rFonts w:ascii="Arial" w:eastAsia="Times New Roman" w:hAnsi="Arial" w:cs="Arial"/>
          <w:bCs/>
          <w:sz w:val="20"/>
          <w:szCs w:val="20"/>
          <w:lang w:eastAsia="hr-HR"/>
        </w:rPr>
        <w:t xml:space="preserve"> uvjetima i brzim dojavama opožarena površina ostala je mala. Ova je požarna sezona bila izrazito povoljna što se tiče požara otvorenog prostora ali ovo je područje bilo pogođeno u više navrata grmljavinskim nevremenom i jakom kišom što je rezultiralo poplavama na pojedinim mjestima. Nadalje, mnogi su požari zahvaljujući pravovremenim dojavama građana i </w:t>
      </w:r>
      <w:proofErr w:type="spellStart"/>
      <w:r w:rsidRPr="00D37904">
        <w:rPr>
          <w:rFonts w:ascii="Arial" w:eastAsia="Times New Roman" w:hAnsi="Arial" w:cs="Arial"/>
          <w:bCs/>
          <w:sz w:val="20"/>
          <w:szCs w:val="20"/>
          <w:lang w:eastAsia="hr-HR"/>
        </w:rPr>
        <w:t>motrilica</w:t>
      </w:r>
      <w:proofErr w:type="spellEnd"/>
      <w:r w:rsidRPr="00D37904">
        <w:rPr>
          <w:rFonts w:ascii="Arial" w:eastAsia="Times New Roman" w:hAnsi="Arial" w:cs="Arial"/>
          <w:bCs/>
          <w:sz w:val="20"/>
          <w:szCs w:val="20"/>
          <w:lang w:eastAsia="hr-HR"/>
        </w:rPr>
        <w:t xml:space="preserve"> šumarije (Hrvatskih šuma) pogašeni u ranoj fazi te nije bili potrebe za angažiranjem dodatnih snaga.</w:t>
      </w:r>
    </w:p>
    <w:p w14:paraId="056D6DFA"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ab/>
        <w:t>Konstantan je i dalje broj požara na objektima te u prometu, ali obzirom je u porastu razvoj industrije, obrtništva, ugostiteljstva kao i veći broj dolazaka turista, može se reći da je broj proporcionalan. Nadalje, obzirom na povećan broj turista i prometa vidljiv je ogroman porast tehničkih intervencija u prometu.</w:t>
      </w:r>
    </w:p>
    <w:p w14:paraId="5220C5B1"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ab/>
        <w:t>Na intervencijama utrošeno je: 795 000 l vode, 50 kg praha, 350 l pjenila i odrađeno 4.036 sati rada.</w:t>
      </w:r>
    </w:p>
    <w:p w14:paraId="4E4D0824"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ab/>
        <w:t>U 2025. godini izdano je 4.183 Odobrenja za loženje vatre na otvorenom prostoru što je približno isti broj kao i prethodnih godina.</w:t>
      </w:r>
    </w:p>
    <w:p w14:paraId="7C3E3C0B" w14:textId="77777777" w:rsidR="00F14498" w:rsidRPr="00D37904" w:rsidRDefault="00F14498" w:rsidP="00F14498">
      <w:pPr>
        <w:spacing w:after="0" w:line="240" w:lineRule="auto"/>
        <w:jc w:val="both"/>
        <w:rPr>
          <w:rFonts w:ascii="Arial" w:eastAsia="Times New Roman" w:hAnsi="Arial" w:cs="Arial"/>
          <w:bCs/>
          <w:sz w:val="20"/>
          <w:szCs w:val="20"/>
          <w:lang w:eastAsia="hr-HR"/>
        </w:rPr>
      </w:pPr>
    </w:p>
    <w:p w14:paraId="7A927292" w14:textId="77777777" w:rsidR="00F14498" w:rsidRPr="00D37904" w:rsidRDefault="00F14498" w:rsidP="00F14498">
      <w:pPr>
        <w:spacing w:after="0" w:line="240" w:lineRule="auto"/>
        <w:rPr>
          <w:rFonts w:ascii="Arial" w:eastAsia="Times New Roman" w:hAnsi="Arial" w:cs="Arial"/>
          <w:b/>
          <w:sz w:val="20"/>
          <w:szCs w:val="20"/>
          <w:lang w:eastAsia="hr-HR"/>
        </w:rPr>
      </w:pPr>
      <w:r w:rsidRPr="00D37904">
        <w:rPr>
          <w:rFonts w:ascii="Arial" w:eastAsia="Times New Roman" w:hAnsi="Arial" w:cs="Arial"/>
          <w:b/>
          <w:sz w:val="20"/>
          <w:szCs w:val="20"/>
          <w:lang w:eastAsia="hr-HR"/>
        </w:rPr>
        <w:t>Značajnije intervencije na području JVP Umag u 2025.</w:t>
      </w:r>
    </w:p>
    <w:p w14:paraId="5F423F8D" w14:textId="77777777" w:rsidR="00F14498" w:rsidRPr="00D37904" w:rsidRDefault="00F14498" w:rsidP="00F14498">
      <w:pPr>
        <w:spacing w:after="0" w:line="240" w:lineRule="auto"/>
        <w:rPr>
          <w:rFonts w:ascii="Arial" w:eastAsia="Times New Roman" w:hAnsi="Arial" w:cs="Arial"/>
          <w:bCs/>
          <w:sz w:val="20"/>
          <w:szCs w:val="20"/>
          <w:lang w:eastAsia="hr-HR"/>
        </w:rPr>
      </w:pPr>
    </w:p>
    <w:p w14:paraId="0B8CEF73"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Siječanj:</w:t>
      </w:r>
    </w:p>
    <w:p w14:paraId="38CABF7B"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02.01. požar kuće Savudrija</w:t>
      </w:r>
    </w:p>
    <w:p w14:paraId="5520AE12"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07.01. prometna nezgoda Buje</w:t>
      </w:r>
    </w:p>
    <w:p w14:paraId="61C2C0F4"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11.01. požar automobila Umag</w:t>
      </w:r>
    </w:p>
    <w:p w14:paraId="0771375F"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12.01. prometna nezgoda Buje</w:t>
      </w:r>
    </w:p>
    <w:p w14:paraId="1D65EC1D"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15.01. požar otvorenog prostora Buje</w:t>
      </w:r>
    </w:p>
    <w:p w14:paraId="6A1FDBA4"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 xml:space="preserve">21.01. požar automobila </w:t>
      </w:r>
      <w:proofErr w:type="spellStart"/>
      <w:r w:rsidRPr="00D37904">
        <w:rPr>
          <w:rFonts w:ascii="Arial" w:eastAsia="Times New Roman" w:hAnsi="Arial" w:cs="Arial"/>
          <w:bCs/>
          <w:sz w:val="20"/>
          <w:szCs w:val="20"/>
          <w:lang w:eastAsia="hr-HR"/>
        </w:rPr>
        <w:t>Juricani</w:t>
      </w:r>
      <w:proofErr w:type="spellEnd"/>
    </w:p>
    <w:p w14:paraId="633A0AE0"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22.01. požar objekta Umag</w:t>
      </w:r>
    </w:p>
    <w:p w14:paraId="44C02D95"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23.01. prometna nezgoda Umag</w:t>
      </w:r>
    </w:p>
    <w:p w14:paraId="1BA190C9"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26.01. potraga za nestalom osobom Brtonigla;</w:t>
      </w:r>
    </w:p>
    <w:p w14:paraId="203C38D3" w14:textId="77777777" w:rsidR="00F14498" w:rsidRPr="00D37904" w:rsidRDefault="00F14498" w:rsidP="00F14498">
      <w:pPr>
        <w:spacing w:after="0" w:line="240" w:lineRule="auto"/>
        <w:rPr>
          <w:rFonts w:ascii="Arial" w:eastAsia="Times New Roman" w:hAnsi="Arial" w:cs="Arial"/>
          <w:bCs/>
          <w:sz w:val="20"/>
          <w:szCs w:val="20"/>
          <w:lang w:eastAsia="hr-HR"/>
        </w:rPr>
      </w:pPr>
    </w:p>
    <w:p w14:paraId="415CCD45"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Veljača:</w:t>
      </w:r>
    </w:p>
    <w:p w14:paraId="203BA902"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05.02.-06.02 Ispomoć Učka</w:t>
      </w:r>
    </w:p>
    <w:p w14:paraId="2BCF7C82"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20.02. požar kuće Oprtalj</w:t>
      </w:r>
    </w:p>
    <w:p w14:paraId="51E84557"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23.02. požar hotela Novigrad</w:t>
      </w:r>
    </w:p>
    <w:p w14:paraId="56B90AB2"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27.02. požar kamiona istarski Y;</w:t>
      </w:r>
    </w:p>
    <w:p w14:paraId="13DC44AE"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r>
    </w:p>
    <w:p w14:paraId="04437DEA"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Ožujak:</w:t>
      </w:r>
    </w:p>
    <w:p w14:paraId="2C421E0D"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14.03. požar objekta Marušići</w:t>
      </w:r>
    </w:p>
    <w:p w14:paraId="7F879A5B"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 xml:space="preserve">14.-16.03. nevrijeme poplava </w:t>
      </w:r>
    </w:p>
    <w:p w14:paraId="103999C3"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28.03. prometna nezgoda Grožnjan</w:t>
      </w:r>
    </w:p>
    <w:p w14:paraId="0CCC7555" w14:textId="77777777" w:rsidR="00F14498" w:rsidRPr="00D37904" w:rsidRDefault="00F14498" w:rsidP="00F14498">
      <w:pPr>
        <w:spacing w:after="0" w:line="240" w:lineRule="auto"/>
        <w:rPr>
          <w:rFonts w:ascii="Arial" w:eastAsia="Times New Roman" w:hAnsi="Arial" w:cs="Arial"/>
          <w:bCs/>
          <w:sz w:val="20"/>
          <w:szCs w:val="20"/>
          <w:lang w:eastAsia="hr-HR"/>
        </w:rPr>
      </w:pPr>
    </w:p>
    <w:p w14:paraId="1ABDE6CB"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Travanj:</w:t>
      </w:r>
    </w:p>
    <w:p w14:paraId="024BB3F8"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08.04. prometna nezgoda Oprtalj</w:t>
      </w:r>
    </w:p>
    <w:p w14:paraId="2D43E9BE"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09.04. požar trafostanice Novigrad</w:t>
      </w:r>
    </w:p>
    <w:p w14:paraId="216ADDCB"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17.04. požar garaže Novigrad</w:t>
      </w:r>
    </w:p>
    <w:p w14:paraId="1BCB6EF8"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24.04. prometna nezgoda Buje</w:t>
      </w:r>
    </w:p>
    <w:p w14:paraId="666CD8BD"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28.04. prometna nezgoda Brtonigla</w:t>
      </w:r>
    </w:p>
    <w:p w14:paraId="78C3B0C9"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27.04. požar kuće Buje</w:t>
      </w:r>
    </w:p>
    <w:p w14:paraId="0661FEF7"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29.04. požar kamiona Novigrad;</w:t>
      </w:r>
    </w:p>
    <w:p w14:paraId="787F0B97" w14:textId="77777777" w:rsidR="00F14498" w:rsidRPr="00D37904" w:rsidRDefault="00F14498" w:rsidP="00F14498">
      <w:pPr>
        <w:spacing w:after="0" w:line="240" w:lineRule="auto"/>
        <w:rPr>
          <w:rFonts w:ascii="Arial" w:eastAsia="Times New Roman" w:hAnsi="Arial" w:cs="Arial"/>
          <w:bCs/>
          <w:sz w:val="20"/>
          <w:szCs w:val="20"/>
          <w:lang w:eastAsia="hr-HR"/>
        </w:rPr>
      </w:pPr>
    </w:p>
    <w:p w14:paraId="3CEC9319"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Svibanj:</w:t>
      </w:r>
    </w:p>
    <w:p w14:paraId="5AD3E7A5"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lastRenderedPageBreak/>
        <w:t>-</w:t>
      </w:r>
      <w:r w:rsidRPr="00D37904">
        <w:rPr>
          <w:rFonts w:ascii="Arial" w:eastAsia="Times New Roman" w:hAnsi="Arial" w:cs="Arial"/>
          <w:bCs/>
          <w:sz w:val="20"/>
          <w:szCs w:val="20"/>
          <w:lang w:eastAsia="hr-HR"/>
        </w:rPr>
        <w:tab/>
        <w:t>03.05. prometna nezgoda Brtonigla</w:t>
      </w:r>
    </w:p>
    <w:p w14:paraId="0E6A7C50"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06.05. požar ugostiteljskog objekta Novigrad</w:t>
      </w:r>
    </w:p>
    <w:p w14:paraId="262FB499"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12.05. prometna nezgoda Buje</w:t>
      </w:r>
    </w:p>
    <w:p w14:paraId="0F301984"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14.05. prometna nezgoda Umag</w:t>
      </w:r>
    </w:p>
    <w:p w14:paraId="434F9ED1"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16.05. eksplozija plina u objektu Buje</w:t>
      </w:r>
    </w:p>
    <w:p w14:paraId="608C84CD"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21.05. prometna nezgoda Brtonigla</w:t>
      </w:r>
    </w:p>
    <w:p w14:paraId="09CF9441"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29.05. požar automobila istarski Y;</w:t>
      </w:r>
    </w:p>
    <w:p w14:paraId="7B7724AD" w14:textId="77777777" w:rsidR="00F14498" w:rsidRPr="00D37904" w:rsidRDefault="00F14498" w:rsidP="00F14498">
      <w:pPr>
        <w:spacing w:after="0" w:line="240" w:lineRule="auto"/>
        <w:rPr>
          <w:rFonts w:ascii="Arial" w:eastAsia="Times New Roman" w:hAnsi="Arial" w:cs="Arial"/>
          <w:bCs/>
          <w:sz w:val="20"/>
          <w:szCs w:val="20"/>
          <w:lang w:eastAsia="hr-HR"/>
        </w:rPr>
      </w:pPr>
    </w:p>
    <w:p w14:paraId="24C7015A"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Lipanj:</w:t>
      </w:r>
    </w:p>
    <w:p w14:paraId="018BA0F5"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08.06. prometna nezgoda Galići</w:t>
      </w:r>
    </w:p>
    <w:p w14:paraId="64AA8083"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22.06. požar kuće Umag</w:t>
      </w:r>
    </w:p>
    <w:p w14:paraId="7C11138E"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 xml:space="preserve">30.06. požar osobnog vozila Novigrad </w:t>
      </w:r>
    </w:p>
    <w:p w14:paraId="36281E74" w14:textId="77777777" w:rsidR="00F14498" w:rsidRPr="00D37904" w:rsidRDefault="00F14498" w:rsidP="00F14498">
      <w:pPr>
        <w:spacing w:after="0" w:line="240" w:lineRule="auto"/>
        <w:rPr>
          <w:rFonts w:ascii="Arial" w:eastAsia="Times New Roman" w:hAnsi="Arial" w:cs="Arial"/>
          <w:bCs/>
          <w:sz w:val="20"/>
          <w:szCs w:val="20"/>
          <w:lang w:eastAsia="hr-HR"/>
        </w:rPr>
      </w:pPr>
    </w:p>
    <w:p w14:paraId="3C252953"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Srpanj:</w:t>
      </w:r>
    </w:p>
    <w:p w14:paraId="78AF1F2E"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22.07. – prometna nezgoda, Novigrad;</w:t>
      </w:r>
    </w:p>
    <w:p w14:paraId="714C133B"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24.07. – prometna nezgoda, Buje;</w:t>
      </w:r>
    </w:p>
    <w:p w14:paraId="0E8AB174" w14:textId="77777777" w:rsidR="00F14498" w:rsidRPr="00D37904" w:rsidRDefault="00F14498" w:rsidP="00F14498">
      <w:pPr>
        <w:spacing w:after="0" w:line="240" w:lineRule="auto"/>
        <w:rPr>
          <w:rFonts w:ascii="Arial" w:eastAsia="Times New Roman" w:hAnsi="Arial" w:cs="Arial"/>
          <w:bCs/>
          <w:sz w:val="20"/>
          <w:szCs w:val="20"/>
          <w:lang w:eastAsia="hr-HR"/>
        </w:rPr>
      </w:pPr>
    </w:p>
    <w:p w14:paraId="79C65BB8"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Kolovoz:</w:t>
      </w:r>
    </w:p>
    <w:p w14:paraId="49B9A4F8"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 xml:space="preserve">18.08. prometna nezgoda </w:t>
      </w:r>
      <w:proofErr w:type="spellStart"/>
      <w:r w:rsidRPr="00D37904">
        <w:rPr>
          <w:rFonts w:ascii="Arial" w:eastAsia="Times New Roman" w:hAnsi="Arial" w:cs="Arial"/>
          <w:bCs/>
          <w:sz w:val="20"/>
          <w:szCs w:val="20"/>
          <w:lang w:eastAsia="hr-HR"/>
        </w:rPr>
        <w:t>Medigija</w:t>
      </w:r>
      <w:proofErr w:type="spellEnd"/>
    </w:p>
    <w:p w14:paraId="71FA9322"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 xml:space="preserve">20.08. požar kotlovnice Ravna Dolina </w:t>
      </w:r>
    </w:p>
    <w:p w14:paraId="34EB85C6"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 xml:space="preserve">20.08. nevrijeme sa poplavama </w:t>
      </w:r>
    </w:p>
    <w:p w14:paraId="4A77D1AC"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 xml:space="preserve">24.08. spašavanje osobe u </w:t>
      </w:r>
      <w:proofErr w:type="spellStart"/>
      <w:r w:rsidRPr="00D37904">
        <w:rPr>
          <w:rFonts w:ascii="Arial" w:eastAsia="Times New Roman" w:hAnsi="Arial" w:cs="Arial"/>
          <w:bCs/>
          <w:sz w:val="20"/>
          <w:szCs w:val="20"/>
          <w:lang w:eastAsia="hr-HR"/>
        </w:rPr>
        <w:t>Škarlinama</w:t>
      </w:r>
      <w:proofErr w:type="spellEnd"/>
    </w:p>
    <w:p w14:paraId="71B39E08" w14:textId="77777777" w:rsidR="00F14498" w:rsidRPr="00D37904" w:rsidRDefault="00F14498" w:rsidP="00F14498">
      <w:pPr>
        <w:spacing w:after="0" w:line="240" w:lineRule="auto"/>
        <w:rPr>
          <w:rFonts w:ascii="Arial" w:eastAsia="Times New Roman" w:hAnsi="Arial" w:cs="Arial"/>
          <w:bCs/>
          <w:sz w:val="20"/>
          <w:szCs w:val="20"/>
          <w:lang w:eastAsia="hr-HR"/>
        </w:rPr>
      </w:pPr>
    </w:p>
    <w:p w14:paraId="12C27DFD"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Rujan:</w:t>
      </w:r>
    </w:p>
    <w:p w14:paraId="4A6807BC"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01.09. požar automobila Buje</w:t>
      </w:r>
    </w:p>
    <w:p w14:paraId="13FD9350"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02.09. nevrijeme sa poplavama</w:t>
      </w:r>
    </w:p>
    <w:p w14:paraId="020919A4"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08.09. požar stana Buje</w:t>
      </w:r>
    </w:p>
    <w:p w14:paraId="3229572F"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09.09. prometna nezgoda Brtonigla</w:t>
      </w:r>
    </w:p>
    <w:p w14:paraId="77027F2A"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13.09. prometna nezgoda Oprtalj</w:t>
      </w:r>
    </w:p>
    <w:p w14:paraId="35D55DFA"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14.09. spašavanje osobe Livade</w:t>
      </w:r>
    </w:p>
    <w:p w14:paraId="55831311" w14:textId="77777777" w:rsidR="00F14498" w:rsidRPr="00D37904" w:rsidRDefault="00F14498" w:rsidP="00F14498">
      <w:pPr>
        <w:spacing w:after="0" w:line="240" w:lineRule="auto"/>
        <w:rPr>
          <w:rFonts w:ascii="Arial" w:eastAsia="Times New Roman" w:hAnsi="Arial" w:cs="Arial"/>
          <w:bCs/>
          <w:sz w:val="20"/>
          <w:szCs w:val="20"/>
          <w:lang w:eastAsia="hr-HR"/>
        </w:rPr>
      </w:pPr>
    </w:p>
    <w:p w14:paraId="207F4573"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Listopad:</w:t>
      </w:r>
    </w:p>
    <w:p w14:paraId="4D981130"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05.10. nevrijeme sa poplavama</w:t>
      </w:r>
    </w:p>
    <w:p w14:paraId="5DD8320E"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 xml:space="preserve">26.10. trovanje CO u </w:t>
      </w:r>
      <w:proofErr w:type="spellStart"/>
      <w:r w:rsidRPr="00D37904">
        <w:rPr>
          <w:rFonts w:ascii="Arial" w:eastAsia="Times New Roman" w:hAnsi="Arial" w:cs="Arial"/>
          <w:bCs/>
          <w:sz w:val="20"/>
          <w:szCs w:val="20"/>
          <w:lang w:eastAsia="hr-HR"/>
        </w:rPr>
        <w:t>Kubertonima</w:t>
      </w:r>
      <w:proofErr w:type="spellEnd"/>
      <w:r w:rsidRPr="00D37904">
        <w:rPr>
          <w:rFonts w:ascii="Arial" w:eastAsia="Times New Roman" w:hAnsi="Arial" w:cs="Arial"/>
          <w:bCs/>
          <w:sz w:val="20"/>
          <w:szCs w:val="20"/>
          <w:lang w:eastAsia="hr-HR"/>
        </w:rPr>
        <w:t xml:space="preserve">; </w:t>
      </w:r>
    </w:p>
    <w:p w14:paraId="4A053833" w14:textId="77777777" w:rsidR="00F14498" w:rsidRPr="00D37904" w:rsidRDefault="00F14498" w:rsidP="00F14498">
      <w:pPr>
        <w:spacing w:after="0" w:line="240" w:lineRule="auto"/>
        <w:rPr>
          <w:rFonts w:ascii="Arial" w:eastAsia="Times New Roman" w:hAnsi="Arial" w:cs="Arial"/>
          <w:bCs/>
          <w:sz w:val="20"/>
          <w:szCs w:val="20"/>
          <w:lang w:eastAsia="hr-HR"/>
        </w:rPr>
      </w:pPr>
    </w:p>
    <w:p w14:paraId="4549D2B2"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Studeni:</w:t>
      </w:r>
    </w:p>
    <w:p w14:paraId="3C24CC28"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03.11. prometna nezgoda istarski Y</w:t>
      </w:r>
    </w:p>
    <w:p w14:paraId="6AB8FE09"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06.11. požar skladišnog prostora Novigrad</w:t>
      </w:r>
    </w:p>
    <w:p w14:paraId="55F68180"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20.11. požar radnog stroja Savudrija</w:t>
      </w:r>
    </w:p>
    <w:p w14:paraId="6CD2EA5B"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 xml:space="preserve">21.11. požar Hotela Plovanija </w:t>
      </w:r>
    </w:p>
    <w:p w14:paraId="7275A39C"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22.11. prometna nezgoda Brtonigla</w:t>
      </w:r>
    </w:p>
    <w:p w14:paraId="26128FEF"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28.11. požar automobila Savudrija</w:t>
      </w:r>
    </w:p>
    <w:p w14:paraId="31288BD5"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30.11. požar mobilne kuće Brtonigla</w:t>
      </w:r>
    </w:p>
    <w:p w14:paraId="7B893335" w14:textId="77777777" w:rsidR="00F14498" w:rsidRPr="00D37904" w:rsidRDefault="00F14498" w:rsidP="00F14498">
      <w:pPr>
        <w:spacing w:after="0" w:line="240" w:lineRule="auto"/>
        <w:rPr>
          <w:rFonts w:ascii="Arial" w:eastAsia="Times New Roman" w:hAnsi="Arial" w:cs="Arial"/>
          <w:bCs/>
          <w:sz w:val="20"/>
          <w:szCs w:val="20"/>
          <w:lang w:eastAsia="hr-HR"/>
        </w:rPr>
      </w:pPr>
    </w:p>
    <w:p w14:paraId="597E675F"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Prosinac:</w:t>
      </w:r>
    </w:p>
    <w:p w14:paraId="61508FBC"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09.12. požar automobila Buje</w:t>
      </w:r>
    </w:p>
    <w:p w14:paraId="6AA71289"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15.12. prometna nezgoda Crveni Vrh</w:t>
      </w:r>
    </w:p>
    <w:p w14:paraId="267EF98C" w14:textId="77777777" w:rsidR="00F14498" w:rsidRPr="00D37904" w:rsidRDefault="00F14498" w:rsidP="00F14498">
      <w:pPr>
        <w:spacing w:after="0" w:line="240" w:lineRule="auto"/>
        <w:rPr>
          <w:rFonts w:ascii="Arial" w:eastAsia="Times New Roman" w:hAnsi="Arial" w:cs="Arial"/>
          <w:bCs/>
          <w:sz w:val="20"/>
          <w:szCs w:val="20"/>
          <w:lang w:eastAsia="hr-HR"/>
        </w:rPr>
      </w:pPr>
    </w:p>
    <w:bookmarkEnd w:id="74"/>
    <w:p w14:paraId="70383949"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
          <w:sz w:val="20"/>
          <w:szCs w:val="20"/>
          <w:lang w:eastAsia="hr-HR"/>
        </w:rPr>
        <w:t>Potrebe opremanja i razvoja</w:t>
      </w:r>
      <w:r w:rsidRPr="00D37904">
        <w:rPr>
          <w:rFonts w:ascii="Arial" w:eastAsia="Times New Roman" w:hAnsi="Arial" w:cs="Arial"/>
          <w:bCs/>
          <w:sz w:val="20"/>
          <w:szCs w:val="20"/>
          <w:lang w:eastAsia="hr-HR"/>
        </w:rPr>
        <w:t>:</w:t>
      </w:r>
    </w:p>
    <w:p w14:paraId="37FAA606" w14:textId="77777777" w:rsidR="00F14498" w:rsidRPr="00D37904" w:rsidRDefault="00F14498" w:rsidP="00F14498">
      <w:pPr>
        <w:spacing w:after="0" w:line="240" w:lineRule="auto"/>
        <w:rPr>
          <w:rFonts w:ascii="Arial" w:eastAsia="Times New Roman" w:hAnsi="Arial" w:cs="Arial"/>
          <w:bCs/>
          <w:sz w:val="20"/>
          <w:szCs w:val="20"/>
          <w:lang w:eastAsia="hr-HR"/>
        </w:rPr>
      </w:pPr>
    </w:p>
    <w:p w14:paraId="25BFFB70"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Kupnja malog navalnog vozila za gašenje požara u starogradskoj jezgri;</w:t>
      </w:r>
    </w:p>
    <w:p w14:paraId="511DC78F"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Kupnja šumskog vozila za gašenje požara otvorenog prostora;</w:t>
      </w:r>
    </w:p>
    <w:p w14:paraId="7E7DAAE9"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Kupnja plovila za intervencije na moru;</w:t>
      </w:r>
    </w:p>
    <w:p w14:paraId="3612B76A"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 xml:space="preserve">Nabava kombiniranog vozila voda-pjena -prah. </w:t>
      </w:r>
    </w:p>
    <w:p w14:paraId="07132046" w14:textId="77777777" w:rsidR="00F14498" w:rsidRPr="00D37904" w:rsidRDefault="00F14498" w:rsidP="00F14498">
      <w:pPr>
        <w:spacing w:after="0" w:line="240" w:lineRule="auto"/>
        <w:rPr>
          <w:rFonts w:ascii="Arial" w:eastAsia="Times New Roman" w:hAnsi="Arial" w:cs="Arial"/>
          <w:bCs/>
          <w:sz w:val="20"/>
          <w:szCs w:val="20"/>
          <w:lang w:eastAsia="hr-HR"/>
        </w:rPr>
      </w:pPr>
    </w:p>
    <w:p w14:paraId="03C9CAD7"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
          <w:sz w:val="20"/>
          <w:szCs w:val="20"/>
          <w:lang w:eastAsia="hr-HR"/>
        </w:rPr>
        <w:t>Prijedlozi za poboljšanje sustava i zaključak o stanju spremnosti</w:t>
      </w:r>
      <w:r w:rsidRPr="00D37904">
        <w:rPr>
          <w:rFonts w:ascii="Arial" w:eastAsia="Times New Roman" w:hAnsi="Arial" w:cs="Arial"/>
          <w:bCs/>
          <w:sz w:val="20"/>
          <w:szCs w:val="20"/>
          <w:lang w:eastAsia="hr-HR"/>
        </w:rPr>
        <w:t>:</w:t>
      </w:r>
    </w:p>
    <w:p w14:paraId="6F77506D" w14:textId="77777777" w:rsidR="00F14498" w:rsidRPr="00D37904" w:rsidRDefault="00F14498" w:rsidP="00F14498">
      <w:pPr>
        <w:spacing w:after="0" w:line="240" w:lineRule="auto"/>
        <w:rPr>
          <w:rFonts w:ascii="Arial" w:eastAsia="Times New Roman" w:hAnsi="Arial" w:cs="Arial"/>
          <w:bCs/>
          <w:sz w:val="20"/>
          <w:szCs w:val="20"/>
          <w:lang w:eastAsia="hr-HR"/>
        </w:rPr>
      </w:pPr>
    </w:p>
    <w:p w14:paraId="4F5559E3"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Nastaviti konstantno ulaganje u sustav zaštite i spašavanja;</w:t>
      </w:r>
    </w:p>
    <w:p w14:paraId="18662FB6"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lastRenderedPageBreak/>
        <w:t>-</w:t>
      </w:r>
      <w:r w:rsidRPr="00D37904">
        <w:rPr>
          <w:rFonts w:ascii="Arial" w:eastAsia="Times New Roman" w:hAnsi="Arial" w:cs="Arial"/>
          <w:bCs/>
          <w:sz w:val="20"/>
          <w:szCs w:val="20"/>
          <w:lang w:eastAsia="hr-HR"/>
        </w:rPr>
        <w:tab/>
        <w:t>Hrvatske šume obavezati o stalnom održavanju protupožarnih požarnih putova u šumskim kompleksima;</w:t>
      </w:r>
    </w:p>
    <w:p w14:paraId="23410F38"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Provoditi redovne kontrole o stanju prilaznih putova i prilaza u starogradskoj jezgri;</w:t>
      </w:r>
    </w:p>
    <w:p w14:paraId="11F1905E"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Stalna edukacija pripadnika postrojbi i građana te provođenje združenih vježbi sa svim subjektima ključnim za zaštitu i spašavanje.</w:t>
      </w:r>
    </w:p>
    <w:p w14:paraId="7B3C2263" w14:textId="77777777" w:rsidR="00F14498" w:rsidRPr="00D37904" w:rsidRDefault="00F14498" w:rsidP="00F14498">
      <w:pPr>
        <w:spacing w:after="0" w:line="240" w:lineRule="auto"/>
        <w:rPr>
          <w:rFonts w:ascii="Arial" w:eastAsia="Times New Roman" w:hAnsi="Arial" w:cs="Arial"/>
          <w:bCs/>
          <w:sz w:val="20"/>
          <w:szCs w:val="20"/>
          <w:lang w:eastAsia="hr-HR"/>
        </w:rPr>
      </w:pPr>
      <w:r w:rsidRPr="00D37904">
        <w:rPr>
          <w:rFonts w:ascii="Arial" w:eastAsia="Times New Roman" w:hAnsi="Arial" w:cs="Arial"/>
          <w:bCs/>
          <w:sz w:val="20"/>
          <w:szCs w:val="20"/>
          <w:lang w:eastAsia="hr-HR"/>
        </w:rPr>
        <w:t>-</w:t>
      </w:r>
      <w:r w:rsidRPr="00D37904">
        <w:rPr>
          <w:rFonts w:ascii="Arial" w:eastAsia="Times New Roman" w:hAnsi="Arial" w:cs="Arial"/>
          <w:bCs/>
          <w:sz w:val="20"/>
          <w:szCs w:val="20"/>
          <w:lang w:eastAsia="hr-HR"/>
        </w:rPr>
        <w:tab/>
        <w:t>Stanje spremnosti je na visokoj razini sa time što bi se na temelju novog Zakona o vatrogastvu i vatrogasnim planom redefinirao broj profesionalnih vatrogasaca kao i vozila i tehnike.</w:t>
      </w:r>
    </w:p>
    <w:p w14:paraId="4D0031AA" w14:textId="13471FBE" w:rsidR="00F14498" w:rsidRPr="00D37904" w:rsidRDefault="00F14498" w:rsidP="00054F45">
      <w:pPr>
        <w:spacing w:after="0" w:line="240" w:lineRule="auto"/>
        <w:rPr>
          <w:rFonts w:ascii="Arial" w:eastAsia="Times New Roman" w:hAnsi="Arial" w:cs="Arial"/>
          <w:bCs/>
          <w:sz w:val="20"/>
          <w:szCs w:val="20"/>
          <w:lang w:eastAsia="hr-HR"/>
        </w:rPr>
      </w:pPr>
    </w:p>
    <w:p w14:paraId="1B7E30C9" w14:textId="77777777" w:rsidR="00F14498" w:rsidRPr="00D37904" w:rsidRDefault="00F14498" w:rsidP="00F14498">
      <w:pPr>
        <w:spacing w:after="0" w:line="240" w:lineRule="auto"/>
        <w:outlineLvl w:val="4"/>
        <w:rPr>
          <w:rFonts w:ascii="Arial" w:eastAsia="Times New Roman" w:hAnsi="Arial" w:cs="Arial"/>
          <w:b/>
          <w:bCs/>
          <w:i/>
          <w:iCs/>
          <w:sz w:val="20"/>
          <w:szCs w:val="20"/>
          <w:lang w:eastAsia="hr-HR"/>
        </w:rPr>
      </w:pPr>
      <w:bookmarkStart w:id="75" w:name="_Toc189572072"/>
      <w:bookmarkStart w:id="76" w:name="_Toc189572309"/>
      <w:bookmarkStart w:id="77" w:name="_Toc189572694"/>
      <w:bookmarkStart w:id="78" w:name="_Toc189573300"/>
      <w:bookmarkStart w:id="79" w:name="_Toc223427585"/>
      <w:bookmarkStart w:id="80" w:name="_Toc223427827"/>
      <w:bookmarkStart w:id="81" w:name="_Toc223428171"/>
      <w:bookmarkStart w:id="82" w:name="_Toc223430927"/>
      <w:r w:rsidRPr="00D37904">
        <w:rPr>
          <w:rFonts w:ascii="Arial" w:eastAsia="Times New Roman" w:hAnsi="Arial" w:cs="Arial"/>
          <w:b/>
          <w:bCs/>
          <w:i/>
          <w:iCs/>
          <w:sz w:val="20"/>
          <w:szCs w:val="20"/>
          <w:lang w:eastAsia="hr-HR"/>
        </w:rPr>
        <w:t>DVD NEAPOLIS</w:t>
      </w:r>
      <w:bookmarkEnd w:id="75"/>
      <w:bookmarkEnd w:id="76"/>
      <w:bookmarkEnd w:id="77"/>
      <w:bookmarkEnd w:id="78"/>
      <w:bookmarkEnd w:id="79"/>
      <w:bookmarkEnd w:id="80"/>
      <w:bookmarkEnd w:id="81"/>
      <w:bookmarkEnd w:id="82"/>
      <w:r w:rsidRPr="00D37904">
        <w:rPr>
          <w:rFonts w:ascii="Arial" w:eastAsia="Times New Roman" w:hAnsi="Arial" w:cs="Arial"/>
          <w:b/>
          <w:bCs/>
          <w:i/>
          <w:iCs/>
          <w:sz w:val="20"/>
          <w:szCs w:val="20"/>
          <w:lang w:eastAsia="hr-HR"/>
        </w:rPr>
        <w:t xml:space="preserve"> </w:t>
      </w:r>
    </w:p>
    <w:p w14:paraId="53224352" w14:textId="77777777" w:rsidR="00F14498" w:rsidRPr="00D37904" w:rsidRDefault="00F14498" w:rsidP="00F14498">
      <w:pPr>
        <w:spacing w:after="0" w:line="240" w:lineRule="auto"/>
        <w:rPr>
          <w:rFonts w:ascii="Arial" w:eastAsia="Times New Roman" w:hAnsi="Arial" w:cs="Arial"/>
          <w:b/>
          <w:sz w:val="20"/>
          <w:szCs w:val="20"/>
          <w:lang w:eastAsia="hr-HR"/>
        </w:rPr>
      </w:pPr>
    </w:p>
    <w:p w14:paraId="647D7262" w14:textId="77777777" w:rsidR="00F14498" w:rsidRPr="00D37904" w:rsidRDefault="00F14498" w:rsidP="00F14498">
      <w:pPr>
        <w:spacing w:after="0" w:line="240" w:lineRule="auto"/>
        <w:jc w:val="both"/>
        <w:rPr>
          <w:rFonts w:ascii="Arial" w:hAnsi="Arial" w:cs="Arial"/>
          <w:sz w:val="20"/>
          <w:szCs w:val="20"/>
          <w:lang w:eastAsia="hr-HR"/>
        </w:rPr>
      </w:pPr>
      <w:r w:rsidRPr="00D37904">
        <w:rPr>
          <w:rFonts w:ascii="Arial" w:hAnsi="Arial" w:cs="Arial"/>
          <w:sz w:val="20"/>
          <w:szCs w:val="20"/>
          <w:lang w:eastAsia="hr-HR"/>
        </w:rPr>
        <w:t>Pregled aktivnosti tijekom 2025. godine na području civilne zaštite:</w:t>
      </w:r>
    </w:p>
    <w:p w14:paraId="3B9A1263" w14:textId="77777777" w:rsidR="00F14498" w:rsidRPr="00D37904" w:rsidRDefault="00F14498" w:rsidP="00F14498">
      <w:pPr>
        <w:suppressAutoHyphens/>
        <w:spacing w:after="0" w:line="240" w:lineRule="auto"/>
        <w:jc w:val="both"/>
        <w:rPr>
          <w:rFonts w:ascii="Arial" w:hAnsi="Arial" w:cs="Arial"/>
          <w:sz w:val="20"/>
          <w:szCs w:val="20"/>
          <w:lang w:eastAsia="hr-HR"/>
        </w:rPr>
      </w:pPr>
      <w:r w:rsidRPr="00D37904">
        <w:rPr>
          <w:rFonts w:ascii="Arial" w:hAnsi="Arial" w:cs="Arial"/>
          <w:sz w:val="20"/>
          <w:szCs w:val="20"/>
          <w:lang w:eastAsia="hr-HR"/>
        </w:rPr>
        <w:t>Redovno održavanje uređaja i opreme.</w:t>
      </w:r>
    </w:p>
    <w:p w14:paraId="20C03250" w14:textId="77777777" w:rsidR="00F14498" w:rsidRPr="00D37904" w:rsidRDefault="00F14498" w:rsidP="00F14498">
      <w:pPr>
        <w:spacing w:after="0" w:line="240" w:lineRule="auto"/>
        <w:jc w:val="both"/>
        <w:rPr>
          <w:rFonts w:ascii="Arial" w:hAnsi="Arial" w:cs="Arial"/>
          <w:sz w:val="20"/>
          <w:szCs w:val="20"/>
          <w:lang w:eastAsia="hr-HR"/>
        </w:rPr>
      </w:pPr>
    </w:p>
    <w:p w14:paraId="0856F272" w14:textId="77777777" w:rsidR="00F14498" w:rsidRPr="00D37904" w:rsidRDefault="00F14498" w:rsidP="00F14498">
      <w:pPr>
        <w:spacing w:after="0" w:line="240" w:lineRule="auto"/>
        <w:jc w:val="both"/>
        <w:rPr>
          <w:rFonts w:ascii="Arial" w:hAnsi="Arial" w:cs="Arial"/>
          <w:sz w:val="20"/>
          <w:szCs w:val="20"/>
          <w:lang w:eastAsia="hr-HR"/>
        </w:rPr>
      </w:pPr>
      <w:r w:rsidRPr="00D37904">
        <w:rPr>
          <w:rFonts w:ascii="Arial" w:hAnsi="Arial" w:cs="Arial"/>
          <w:sz w:val="20"/>
          <w:szCs w:val="20"/>
          <w:lang w:eastAsia="hr-HR"/>
        </w:rPr>
        <w:t>Pregled izvanrednih aktivnosti tijekom 2025. godine: ukupno 112</w:t>
      </w:r>
    </w:p>
    <w:p w14:paraId="0A9FA88E" w14:textId="77777777" w:rsidR="00F14498" w:rsidRPr="00D37904" w:rsidRDefault="00F14498" w:rsidP="00F14498">
      <w:pPr>
        <w:spacing w:after="0" w:line="240" w:lineRule="auto"/>
        <w:jc w:val="both"/>
        <w:rPr>
          <w:rFonts w:ascii="Arial" w:hAnsi="Arial" w:cs="Arial"/>
          <w:sz w:val="20"/>
          <w:szCs w:val="20"/>
          <w:lang w:eastAsia="hr-HR"/>
        </w:rPr>
      </w:pPr>
    </w:p>
    <w:p w14:paraId="2A11F859" w14:textId="77777777" w:rsidR="00F14498" w:rsidRPr="00D37904" w:rsidRDefault="00F14498" w:rsidP="00F14498">
      <w:pPr>
        <w:tabs>
          <w:tab w:val="center" w:pos="4536"/>
        </w:tabs>
        <w:spacing w:after="0" w:line="240" w:lineRule="auto"/>
        <w:jc w:val="both"/>
        <w:rPr>
          <w:rFonts w:ascii="Arial" w:hAnsi="Arial" w:cs="Arial"/>
          <w:sz w:val="20"/>
          <w:szCs w:val="20"/>
          <w:lang w:eastAsia="hr-HR"/>
        </w:rPr>
      </w:pPr>
      <w:r w:rsidRPr="00D37904">
        <w:rPr>
          <w:rFonts w:ascii="Arial" w:hAnsi="Arial" w:cs="Arial"/>
          <w:sz w:val="20"/>
          <w:szCs w:val="20"/>
          <w:lang w:eastAsia="hr-HR"/>
        </w:rPr>
        <w:t>Požarne intervencije    11</w:t>
      </w:r>
    </w:p>
    <w:p w14:paraId="0E7140FB" w14:textId="77777777" w:rsidR="00F14498" w:rsidRPr="00D37904" w:rsidRDefault="00F14498" w:rsidP="00F14498">
      <w:pPr>
        <w:tabs>
          <w:tab w:val="center" w:pos="4536"/>
        </w:tabs>
        <w:spacing w:after="0" w:line="240" w:lineRule="auto"/>
        <w:jc w:val="both"/>
        <w:rPr>
          <w:rFonts w:ascii="Arial" w:hAnsi="Arial" w:cs="Arial"/>
          <w:sz w:val="20"/>
          <w:szCs w:val="20"/>
          <w:lang w:eastAsia="hr-HR"/>
        </w:rPr>
      </w:pPr>
      <w:r w:rsidRPr="00D37904">
        <w:rPr>
          <w:rFonts w:ascii="Arial" w:hAnsi="Arial" w:cs="Arial"/>
          <w:sz w:val="20"/>
          <w:szCs w:val="20"/>
          <w:lang w:eastAsia="hr-HR"/>
        </w:rPr>
        <w:t>Tehničke intervencije: 82</w:t>
      </w:r>
    </w:p>
    <w:p w14:paraId="29D69E13" w14:textId="77777777" w:rsidR="00F14498" w:rsidRPr="00D37904" w:rsidRDefault="00F14498" w:rsidP="00F14498">
      <w:pPr>
        <w:tabs>
          <w:tab w:val="center" w:pos="4536"/>
        </w:tabs>
        <w:spacing w:after="0" w:line="240" w:lineRule="auto"/>
        <w:jc w:val="both"/>
        <w:rPr>
          <w:rFonts w:ascii="Arial" w:hAnsi="Arial" w:cs="Arial"/>
          <w:sz w:val="20"/>
          <w:szCs w:val="20"/>
          <w:lang w:eastAsia="hr-HR"/>
        </w:rPr>
      </w:pPr>
      <w:r w:rsidRPr="00D37904">
        <w:rPr>
          <w:rFonts w:ascii="Arial" w:hAnsi="Arial" w:cs="Arial"/>
          <w:sz w:val="20"/>
          <w:szCs w:val="20"/>
          <w:lang w:eastAsia="hr-HR"/>
        </w:rPr>
        <w:t>Intervencije sa opasnim tvarima: 1</w:t>
      </w:r>
    </w:p>
    <w:p w14:paraId="297AFDEB" w14:textId="77777777" w:rsidR="00F14498" w:rsidRPr="00D37904" w:rsidRDefault="00F14498" w:rsidP="00F14498">
      <w:pPr>
        <w:tabs>
          <w:tab w:val="center" w:pos="4536"/>
        </w:tabs>
        <w:spacing w:after="0" w:line="240" w:lineRule="auto"/>
        <w:jc w:val="both"/>
        <w:rPr>
          <w:rFonts w:ascii="Arial" w:hAnsi="Arial" w:cs="Arial"/>
          <w:sz w:val="20"/>
          <w:szCs w:val="20"/>
          <w:lang w:eastAsia="hr-HR"/>
        </w:rPr>
      </w:pPr>
      <w:r w:rsidRPr="00D37904">
        <w:rPr>
          <w:rFonts w:ascii="Arial" w:hAnsi="Arial" w:cs="Arial"/>
          <w:sz w:val="20"/>
          <w:szCs w:val="20"/>
          <w:lang w:eastAsia="hr-HR"/>
        </w:rPr>
        <w:t>Ostale intervencije: 18</w:t>
      </w:r>
    </w:p>
    <w:p w14:paraId="6E6BF0FE" w14:textId="77777777" w:rsidR="00F14498" w:rsidRPr="00D37904" w:rsidRDefault="00F14498" w:rsidP="00F14498">
      <w:pPr>
        <w:tabs>
          <w:tab w:val="center" w:pos="4536"/>
        </w:tabs>
        <w:spacing w:after="0" w:line="240" w:lineRule="auto"/>
        <w:jc w:val="both"/>
        <w:rPr>
          <w:rFonts w:ascii="Arial" w:hAnsi="Arial" w:cs="Arial"/>
          <w:sz w:val="20"/>
          <w:szCs w:val="20"/>
          <w:lang w:eastAsia="hr-HR"/>
        </w:rPr>
      </w:pPr>
    </w:p>
    <w:p w14:paraId="3E092B32" w14:textId="77777777" w:rsidR="00F14498" w:rsidRPr="00D37904" w:rsidRDefault="00F14498" w:rsidP="00F14498">
      <w:pPr>
        <w:tabs>
          <w:tab w:val="center" w:pos="4536"/>
        </w:tabs>
        <w:spacing w:after="0" w:line="240" w:lineRule="auto"/>
        <w:jc w:val="both"/>
        <w:rPr>
          <w:rFonts w:ascii="Arial" w:hAnsi="Arial" w:cs="Arial"/>
          <w:sz w:val="20"/>
          <w:szCs w:val="20"/>
          <w:lang w:eastAsia="hr-HR"/>
        </w:rPr>
      </w:pPr>
      <w:r w:rsidRPr="00D37904">
        <w:rPr>
          <w:rFonts w:ascii="Arial" w:hAnsi="Arial" w:cs="Arial"/>
          <w:sz w:val="20"/>
          <w:szCs w:val="20"/>
          <w:lang w:eastAsia="hr-HR"/>
        </w:rPr>
        <w:t xml:space="preserve">Detaljni pregled po postrojbama </w:t>
      </w:r>
      <w:proofErr w:type="spellStart"/>
      <w:r w:rsidRPr="00D37904">
        <w:rPr>
          <w:rFonts w:ascii="Arial" w:hAnsi="Arial" w:cs="Arial"/>
          <w:sz w:val="20"/>
          <w:szCs w:val="20"/>
          <w:lang w:eastAsia="hr-HR"/>
        </w:rPr>
        <w:t>PVZ</w:t>
      </w:r>
      <w:proofErr w:type="spellEnd"/>
      <w:r w:rsidRPr="00D37904">
        <w:rPr>
          <w:rFonts w:ascii="Arial" w:hAnsi="Arial" w:cs="Arial"/>
          <w:sz w:val="20"/>
          <w:szCs w:val="20"/>
          <w:lang w:eastAsia="hr-HR"/>
        </w:rPr>
        <w:t xml:space="preserve"> i pregled po lokaciji djelovanja u privicima.</w:t>
      </w:r>
    </w:p>
    <w:p w14:paraId="00CAFECD" w14:textId="77777777" w:rsidR="00F14498" w:rsidRPr="00D37904" w:rsidRDefault="00F14498" w:rsidP="00F14498">
      <w:pPr>
        <w:tabs>
          <w:tab w:val="center" w:pos="4536"/>
        </w:tabs>
        <w:spacing w:after="0" w:line="240" w:lineRule="auto"/>
        <w:jc w:val="both"/>
        <w:rPr>
          <w:rFonts w:ascii="Arial" w:hAnsi="Arial" w:cs="Arial"/>
          <w:sz w:val="20"/>
          <w:szCs w:val="20"/>
          <w:lang w:eastAsia="hr-HR"/>
        </w:rPr>
      </w:pPr>
    </w:p>
    <w:p w14:paraId="069DA597" w14:textId="77777777" w:rsidR="00F14498" w:rsidRPr="00D37904" w:rsidRDefault="00F14498" w:rsidP="00F14498">
      <w:pPr>
        <w:tabs>
          <w:tab w:val="center" w:pos="4536"/>
        </w:tabs>
        <w:spacing w:after="0" w:line="240" w:lineRule="auto"/>
        <w:jc w:val="both"/>
        <w:rPr>
          <w:rFonts w:ascii="Arial" w:hAnsi="Arial" w:cs="Arial"/>
          <w:sz w:val="20"/>
          <w:szCs w:val="20"/>
          <w:lang w:eastAsia="hr-HR"/>
        </w:rPr>
      </w:pPr>
      <w:r w:rsidRPr="00D37904">
        <w:rPr>
          <w:rFonts w:ascii="Arial" w:hAnsi="Arial" w:cs="Arial"/>
          <w:sz w:val="20"/>
          <w:szCs w:val="20"/>
          <w:lang w:eastAsia="hr-HR"/>
        </w:rPr>
        <w:t>U odnosu na prethodnu godinu porast je 35%</w:t>
      </w:r>
    </w:p>
    <w:p w14:paraId="68E63E49" w14:textId="77777777" w:rsidR="00F14498" w:rsidRPr="00D37904" w:rsidRDefault="00F14498" w:rsidP="00F14498">
      <w:pPr>
        <w:spacing w:after="0" w:line="240" w:lineRule="auto"/>
        <w:jc w:val="both"/>
        <w:rPr>
          <w:rFonts w:ascii="Arial" w:hAnsi="Arial" w:cs="Arial"/>
          <w:sz w:val="20"/>
          <w:szCs w:val="20"/>
          <w:lang w:eastAsia="hr-HR"/>
        </w:rPr>
      </w:pPr>
    </w:p>
    <w:p w14:paraId="63F07734" w14:textId="77777777" w:rsidR="00F14498" w:rsidRPr="00D37904" w:rsidRDefault="00F14498" w:rsidP="00F14498">
      <w:pPr>
        <w:spacing w:after="0" w:line="240" w:lineRule="auto"/>
        <w:jc w:val="both"/>
        <w:rPr>
          <w:rFonts w:ascii="Arial" w:hAnsi="Arial" w:cs="Arial"/>
          <w:sz w:val="20"/>
          <w:szCs w:val="20"/>
          <w:lang w:eastAsia="hr-HR"/>
        </w:rPr>
      </w:pPr>
      <w:r w:rsidRPr="00D37904">
        <w:rPr>
          <w:rFonts w:ascii="Arial" w:hAnsi="Arial" w:cs="Arial"/>
          <w:sz w:val="20"/>
          <w:szCs w:val="20"/>
          <w:lang w:eastAsia="hr-HR"/>
        </w:rPr>
        <w:t xml:space="preserve">Pregled po mjesecima: </w:t>
      </w:r>
    </w:p>
    <w:p w14:paraId="1B19EA13" w14:textId="77777777" w:rsidR="00F14498" w:rsidRPr="00D37904" w:rsidRDefault="00F14498" w:rsidP="00F14498">
      <w:pPr>
        <w:spacing w:after="0" w:line="240" w:lineRule="auto"/>
        <w:jc w:val="both"/>
        <w:rPr>
          <w:rFonts w:ascii="Arial" w:hAnsi="Arial" w:cs="Arial"/>
          <w:sz w:val="20"/>
          <w:szCs w:val="20"/>
          <w:lang w:eastAsia="hr-HR"/>
        </w:rPr>
      </w:pPr>
    </w:p>
    <w:tbl>
      <w:tblPr>
        <w:tblW w:w="0" w:type="auto"/>
        <w:tblInd w:w="-5" w:type="dxa"/>
        <w:tblLayout w:type="fixed"/>
        <w:tblLook w:val="0000" w:firstRow="0" w:lastRow="0" w:firstColumn="0" w:lastColumn="0" w:noHBand="0" w:noVBand="0"/>
      </w:tblPr>
      <w:tblGrid>
        <w:gridCol w:w="774"/>
        <w:gridCol w:w="774"/>
        <w:gridCol w:w="774"/>
        <w:gridCol w:w="774"/>
        <w:gridCol w:w="774"/>
        <w:gridCol w:w="774"/>
        <w:gridCol w:w="774"/>
        <w:gridCol w:w="774"/>
        <w:gridCol w:w="774"/>
        <w:gridCol w:w="774"/>
        <w:gridCol w:w="774"/>
        <w:gridCol w:w="784"/>
      </w:tblGrid>
      <w:tr w:rsidR="00F14498" w:rsidRPr="00D37904" w14:paraId="1DD22A86" w14:textId="77777777" w:rsidTr="00634C79">
        <w:tc>
          <w:tcPr>
            <w:tcW w:w="774" w:type="dxa"/>
            <w:tcBorders>
              <w:top w:val="single" w:sz="4" w:space="0" w:color="000000"/>
              <w:left w:val="single" w:sz="4" w:space="0" w:color="000000"/>
              <w:bottom w:val="single" w:sz="4" w:space="0" w:color="000000"/>
            </w:tcBorders>
          </w:tcPr>
          <w:p w14:paraId="4C3588C2" w14:textId="77777777" w:rsidR="00F14498" w:rsidRPr="00D37904" w:rsidRDefault="00F14498" w:rsidP="00634C79">
            <w:pPr>
              <w:spacing w:after="0" w:line="240" w:lineRule="auto"/>
              <w:jc w:val="both"/>
              <w:rPr>
                <w:rFonts w:ascii="Arial" w:hAnsi="Arial" w:cs="Arial"/>
                <w:sz w:val="20"/>
                <w:szCs w:val="20"/>
                <w:lang w:eastAsia="hr-HR"/>
              </w:rPr>
            </w:pPr>
            <w:r w:rsidRPr="00D37904">
              <w:rPr>
                <w:rFonts w:ascii="Arial" w:hAnsi="Arial" w:cs="Arial"/>
                <w:sz w:val="20"/>
                <w:szCs w:val="20"/>
                <w:lang w:eastAsia="hr-HR"/>
              </w:rPr>
              <w:t>I</w:t>
            </w:r>
          </w:p>
        </w:tc>
        <w:tc>
          <w:tcPr>
            <w:tcW w:w="774" w:type="dxa"/>
            <w:tcBorders>
              <w:top w:val="single" w:sz="4" w:space="0" w:color="000000"/>
              <w:left w:val="single" w:sz="4" w:space="0" w:color="000000"/>
              <w:bottom w:val="single" w:sz="4" w:space="0" w:color="000000"/>
            </w:tcBorders>
          </w:tcPr>
          <w:p w14:paraId="3CCC5A9C" w14:textId="77777777" w:rsidR="00F14498" w:rsidRPr="00D37904" w:rsidRDefault="00F14498" w:rsidP="00634C79">
            <w:pPr>
              <w:spacing w:after="0" w:line="240" w:lineRule="auto"/>
              <w:jc w:val="both"/>
              <w:rPr>
                <w:rFonts w:ascii="Arial" w:hAnsi="Arial" w:cs="Arial"/>
                <w:sz w:val="20"/>
                <w:szCs w:val="20"/>
                <w:lang w:eastAsia="hr-HR"/>
              </w:rPr>
            </w:pPr>
            <w:r w:rsidRPr="00D37904">
              <w:rPr>
                <w:rFonts w:ascii="Arial" w:hAnsi="Arial" w:cs="Arial"/>
                <w:sz w:val="20"/>
                <w:szCs w:val="20"/>
                <w:lang w:eastAsia="hr-HR"/>
              </w:rPr>
              <w:t>II</w:t>
            </w:r>
          </w:p>
        </w:tc>
        <w:tc>
          <w:tcPr>
            <w:tcW w:w="774" w:type="dxa"/>
            <w:tcBorders>
              <w:top w:val="single" w:sz="4" w:space="0" w:color="000000"/>
              <w:left w:val="single" w:sz="4" w:space="0" w:color="000000"/>
              <w:bottom w:val="single" w:sz="4" w:space="0" w:color="000000"/>
            </w:tcBorders>
          </w:tcPr>
          <w:p w14:paraId="06BCEE3D" w14:textId="77777777" w:rsidR="00F14498" w:rsidRPr="00D37904" w:rsidRDefault="00F14498" w:rsidP="00634C79">
            <w:pPr>
              <w:spacing w:after="0" w:line="240" w:lineRule="auto"/>
              <w:jc w:val="both"/>
              <w:rPr>
                <w:rFonts w:ascii="Arial" w:hAnsi="Arial" w:cs="Arial"/>
                <w:sz w:val="20"/>
                <w:szCs w:val="20"/>
                <w:lang w:eastAsia="hr-HR"/>
              </w:rPr>
            </w:pPr>
            <w:r w:rsidRPr="00D37904">
              <w:rPr>
                <w:rFonts w:ascii="Arial" w:hAnsi="Arial" w:cs="Arial"/>
                <w:sz w:val="20"/>
                <w:szCs w:val="20"/>
                <w:lang w:eastAsia="hr-HR"/>
              </w:rPr>
              <w:t>III</w:t>
            </w:r>
          </w:p>
        </w:tc>
        <w:tc>
          <w:tcPr>
            <w:tcW w:w="774" w:type="dxa"/>
            <w:tcBorders>
              <w:top w:val="single" w:sz="4" w:space="0" w:color="000000"/>
              <w:left w:val="single" w:sz="4" w:space="0" w:color="000000"/>
              <w:bottom w:val="single" w:sz="4" w:space="0" w:color="000000"/>
            </w:tcBorders>
          </w:tcPr>
          <w:p w14:paraId="190C4C4A" w14:textId="77777777" w:rsidR="00F14498" w:rsidRPr="00D37904" w:rsidRDefault="00F14498" w:rsidP="00634C79">
            <w:pPr>
              <w:spacing w:after="0" w:line="240" w:lineRule="auto"/>
              <w:jc w:val="both"/>
              <w:rPr>
                <w:rFonts w:ascii="Arial" w:hAnsi="Arial" w:cs="Arial"/>
                <w:sz w:val="20"/>
                <w:szCs w:val="20"/>
                <w:lang w:eastAsia="hr-HR"/>
              </w:rPr>
            </w:pPr>
            <w:r w:rsidRPr="00D37904">
              <w:rPr>
                <w:rFonts w:ascii="Arial" w:hAnsi="Arial" w:cs="Arial"/>
                <w:sz w:val="20"/>
                <w:szCs w:val="20"/>
                <w:lang w:eastAsia="hr-HR"/>
              </w:rPr>
              <w:t>IV</w:t>
            </w:r>
          </w:p>
        </w:tc>
        <w:tc>
          <w:tcPr>
            <w:tcW w:w="774" w:type="dxa"/>
            <w:tcBorders>
              <w:top w:val="single" w:sz="4" w:space="0" w:color="000000"/>
              <w:left w:val="single" w:sz="4" w:space="0" w:color="000000"/>
              <w:bottom w:val="single" w:sz="4" w:space="0" w:color="000000"/>
            </w:tcBorders>
          </w:tcPr>
          <w:p w14:paraId="07D77A38" w14:textId="77777777" w:rsidR="00F14498" w:rsidRPr="00D37904" w:rsidRDefault="00F14498" w:rsidP="00634C79">
            <w:pPr>
              <w:spacing w:after="0" w:line="240" w:lineRule="auto"/>
              <w:jc w:val="both"/>
              <w:rPr>
                <w:rFonts w:ascii="Arial" w:hAnsi="Arial" w:cs="Arial"/>
                <w:sz w:val="20"/>
                <w:szCs w:val="20"/>
                <w:lang w:eastAsia="hr-HR"/>
              </w:rPr>
            </w:pPr>
            <w:r w:rsidRPr="00D37904">
              <w:rPr>
                <w:rFonts w:ascii="Arial" w:hAnsi="Arial" w:cs="Arial"/>
                <w:sz w:val="20"/>
                <w:szCs w:val="20"/>
                <w:lang w:eastAsia="hr-HR"/>
              </w:rPr>
              <w:t>V</w:t>
            </w:r>
          </w:p>
        </w:tc>
        <w:tc>
          <w:tcPr>
            <w:tcW w:w="774" w:type="dxa"/>
            <w:tcBorders>
              <w:top w:val="single" w:sz="4" w:space="0" w:color="000000"/>
              <w:left w:val="single" w:sz="4" w:space="0" w:color="000000"/>
              <w:bottom w:val="single" w:sz="4" w:space="0" w:color="000000"/>
            </w:tcBorders>
          </w:tcPr>
          <w:p w14:paraId="707866D2" w14:textId="77777777" w:rsidR="00F14498" w:rsidRPr="00D37904" w:rsidRDefault="00F14498" w:rsidP="00634C79">
            <w:pPr>
              <w:spacing w:after="0" w:line="240" w:lineRule="auto"/>
              <w:jc w:val="both"/>
              <w:rPr>
                <w:rFonts w:ascii="Arial" w:hAnsi="Arial" w:cs="Arial"/>
                <w:sz w:val="20"/>
                <w:szCs w:val="20"/>
                <w:lang w:eastAsia="hr-HR"/>
              </w:rPr>
            </w:pPr>
            <w:r w:rsidRPr="00D37904">
              <w:rPr>
                <w:rFonts w:ascii="Arial" w:hAnsi="Arial" w:cs="Arial"/>
                <w:sz w:val="20"/>
                <w:szCs w:val="20"/>
                <w:lang w:eastAsia="hr-HR"/>
              </w:rPr>
              <w:t>VI</w:t>
            </w:r>
          </w:p>
        </w:tc>
        <w:tc>
          <w:tcPr>
            <w:tcW w:w="774" w:type="dxa"/>
            <w:tcBorders>
              <w:top w:val="single" w:sz="4" w:space="0" w:color="000000"/>
              <w:left w:val="single" w:sz="4" w:space="0" w:color="000000"/>
              <w:bottom w:val="single" w:sz="4" w:space="0" w:color="000000"/>
            </w:tcBorders>
          </w:tcPr>
          <w:p w14:paraId="560D7422" w14:textId="77777777" w:rsidR="00F14498" w:rsidRPr="00D37904" w:rsidRDefault="00F14498" w:rsidP="00634C79">
            <w:pPr>
              <w:spacing w:after="0" w:line="240" w:lineRule="auto"/>
              <w:jc w:val="both"/>
              <w:rPr>
                <w:rFonts w:ascii="Arial" w:hAnsi="Arial" w:cs="Arial"/>
                <w:sz w:val="20"/>
                <w:szCs w:val="20"/>
                <w:lang w:eastAsia="hr-HR"/>
              </w:rPr>
            </w:pPr>
            <w:r w:rsidRPr="00D37904">
              <w:rPr>
                <w:rFonts w:ascii="Arial" w:hAnsi="Arial" w:cs="Arial"/>
                <w:sz w:val="20"/>
                <w:szCs w:val="20"/>
                <w:lang w:eastAsia="hr-HR"/>
              </w:rPr>
              <w:t>VII</w:t>
            </w:r>
          </w:p>
        </w:tc>
        <w:tc>
          <w:tcPr>
            <w:tcW w:w="774" w:type="dxa"/>
            <w:tcBorders>
              <w:top w:val="single" w:sz="4" w:space="0" w:color="000000"/>
              <w:left w:val="single" w:sz="4" w:space="0" w:color="000000"/>
              <w:bottom w:val="single" w:sz="4" w:space="0" w:color="000000"/>
            </w:tcBorders>
          </w:tcPr>
          <w:p w14:paraId="5D2D2147" w14:textId="77777777" w:rsidR="00F14498" w:rsidRPr="00D37904" w:rsidRDefault="00F14498" w:rsidP="00634C79">
            <w:pPr>
              <w:spacing w:after="0" w:line="240" w:lineRule="auto"/>
              <w:jc w:val="both"/>
              <w:rPr>
                <w:rFonts w:ascii="Arial" w:hAnsi="Arial" w:cs="Arial"/>
                <w:sz w:val="20"/>
                <w:szCs w:val="20"/>
                <w:lang w:eastAsia="hr-HR"/>
              </w:rPr>
            </w:pPr>
            <w:r w:rsidRPr="00D37904">
              <w:rPr>
                <w:rFonts w:ascii="Arial" w:hAnsi="Arial" w:cs="Arial"/>
                <w:sz w:val="20"/>
                <w:szCs w:val="20"/>
                <w:lang w:eastAsia="hr-HR"/>
              </w:rPr>
              <w:t>VIII</w:t>
            </w:r>
          </w:p>
        </w:tc>
        <w:tc>
          <w:tcPr>
            <w:tcW w:w="774" w:type="dxa"/>
            <w:tcBorders>
              <w:top w:val="single" w:sz="4" w:space="0" w:color="000000"/>
              <w:left w:val="single" w:sz="4" w:space="0" w:color="000000"/>
              <w:bottom w:val="single" w:sz="4" w:space="0" w:color="000000"/>
            </w:tcBorders>
          </w:tcPr>
          <w:p w14:paraId="27629456" w14:textId="77777777" w:rsidR="00F14498" w:rsidRPr="00D37904" w:rsidRDefault="00F14498" w:rsidP="00634C79">
            <w:pPr>
              <w:spacing w:after="0" w:line="240" w:lineRule="auto"/>
              <w:jc w:val="both"/>
              <w:rPr>
                <w:rFonts w:ascii="Arial" w:hAnsi="Arial" w:cs="Arial"/>
                <w:sz w:val="20"/>
                <w:szCs w:val="20"/>
                <w:lang w:eastAsia="hr-HR"/>
              </w:rPr>
            </w:pPr>
            <w:r w:rsidRPr="00D37904">
              <w:rPr>
                <w:rFonts w:ascii="Arial" w:hAnsi="Arial" w:cs="Arial"/>
                <w:sz w:val="20"/>
                <w:szCs w:val="20"/>
                <w:lang w:eastAsia="hr-HR"/>
              </w:rPr>
              <w:t>IX</w:t>
            </w:r>
          </w:p>
        </w:tc>
        <w:tc>
          <w:tcPr>
            <w:tcW w:w="774" w:type="dxa"/>
            <w:tcBorders>
              <w:top w:val="single" w:sz="4" w:space="0" w:color="000000"/>
              <w:left w:val="single" w:sz="4" w:space="0" w:color="000000"/>
              <w:bottom w:val="single" w:sz="4" w:space="0" w:color="000000"/>
            </w:tcBorders>
          </w:tcPr>
          <w:p w14:paraId="0BE15E2B" w14:textId="77777777" w:rsidR="00F14498" w:rsidRPr="00D37904" w:rsidRDefault="00F14498" w:rsidP="00634C79">
            <w:pPr>
              <w:spacing w:after="0" w:line="240" w:lineRule="auto"/>
              <w:jc w:val="both"/>
              <w:rPr>
                <w:rFonts w:ascii="Arial" w:hAnsi="Arial" w:cs="Arial"/>
                <w:sz w:val="20"/>
                <w:szCs w:val="20"/>
                <w:lang w:eastAsia="hr-HR"/>
              </w:rPr>
            </w:pPr>
            <w:r w:rsidRPr="00D37904">
              <w:rPr>
                <w:rFonts w:ascii="Arial" w:hAnsi="Arial" w:cs="Arial"/>
                <w:sz w:val="20"/>
                <w:szCs w:val="20"/>
                <w:lang w:eastAsia="hr-HR"/>
              </w:rPr>
              <w:t>X</w:t>
            </w:r>
          </w:p>
        </w:tc>
        <w:tc>
          <w:tcPr>
            <w:tcW w:w="774" w:type="dxa"/>
            <w:tcBorders>
              <w:top w:val="single" w:sz="4" w:space="0" w:color="000000"/>
              <w:left w:val="single" w:sz="4" w:space="0" w:color="000000"/>
              <w:bottom w:val="single" w:sz="4" w:space="0" w:color="000000"/>
            </w:tcBorders>
          </w:tcPr>
          <w:p w14:paraId="5FE65091" w14:textId="77777777" w:rsidR="00F14498" w:rsidRPr="00D37904" w:rsidRDefault="00F14498" w:rsidP="00634C79">
            <w:pPr>
              <w:spacing w:after="0" w:line="240" w:lineRule="auto"/>
              <w:jc w:val="both"/>
              <w:rPr>
                <w:rFonts w:ascii="Arial" w:hAnsi="Arial" w:cs="Arial"/>
                <w:sz w:val="20"/>
                <w:szCs w:val="20"/>
                <w:lang w:eastAsia="hr-HR"/>
              </w:rPr>
            </w:pPr>
            <w:r w:rsidRPr="00D37904">
              <w:rPr>
                <w:rFonts w:ascii="Arial" w:hAnsi="Arial" w:cs="Arial"/>
                <w:sz w:val="20"/>
                <w:szCs w:val="20"/>
                <w:lang w:eastAsia="hr-HR"/>
              </w:rPr>
              <w:t>XI</w:t>
            </w:r>
          </w:p>
        </w:tc>
        <w:tc>
          <w:tcPr>
            <w:tcW w:w="784" w:type="dxa"/>
            <w:tcBorders>
              <w:top w:val="single" w:sz="4" w:space="0" w:color="000000"/>
              <w:left w:val="single" w:sz="4" w:space="0" w:color="000000"/>
              <w:bottom w:val="single" w:sz="4" w:space="0" w:color="000000"/>
              <w:right w:val="single" w:sz="4" w:space="0" w:color="000000"/>
            </w:tcBorders>
          </w:tcPr>
          <w:p w14:paraId="21ADA651" w14:textId="77777777" w:rsidR="00F14498" w:rsidRPr="00D37904" w:rsidRDefault="00F14498" w:rsidP="00634C79">
            <w:pPr>
              <w:spacing w:after="0" w:line="240" w:lineRule="auto"/>
              <w:jc w:val="both"/>
              <w:rPr>
                <w:rFonts w:ascii="Arial" w:hAnsi="Arial" w:cs="Arial"/>
                <w:sz w:val="20"/>
                <w:szCs w:val="20"/>
                <w:lang w:eastAsia="hr-HR"/>
              </w:rPr>
            </w:pPr>
            <w:r w:rsidRPr="00D37904">
              <w:rPr>
                <w:rFonts w:ascii="Arial" w:hAnsi="Arial" w:cs="Arial"/>
                <w:sz w:val="20"/>
                <w:szCs w:val="20"/>
                <w:lang w:eastAsia="hr-HR"/>
              </w:rPr>
              <w:t>XII</w:t>
            </w:r>
          </w:p>
        </w:tc>
      </w:tr>
      <w:tr w:rsidR="00F14498" w:rsidRPr="00D37904" w14:paraId="0C6EFC2B" w14:textId="77777777" w:rsidTr="00634C79">
        <w:tc>
          <w:tcPr>
            <w:tcW w:w="774" w:type="dxa"/>
            <w:tcBorders>
              <w:top w:val="single" w:sz="4" w:space="0" w:color="000000"/>
              <w:left w:val="single" w:sz="4" w:space="0" w:color="000000"/>
              <w:bottom w:val="single" w:sz="4" w:space="0" w:color="000000"/>
            </w:tcBorders>
          </w:tcPr>
          <w:p w14:paraId="22B619E4" w14:textId="77777777" w:rsidR="00F14498" w:rsidRPr="00D37904" w:rsidRDefault="00F14498" w:rsidP="00634C79">
            <w:pPr>
              <w:spacing w:after="0" w:line="240" w:lineRule="auto"/>
              <w:jc w:val="both"/>
              <w:rPr>
                <w:rFonts w:ascii="Arial" w:hAnsi="Arial" w:cs="Arial"/>
                <w:sz w:val="20"/>
                <w:szCs w:val="20"/>
                <w:lang w:eastAsia="hr-HR"/>
              </w:rPr>
            </w:pPr>
            <w:r w:rsidRPr="00D37904">
              <w:rPr>
                <w:rFonts w:ascii="Arial" w:hAnsi="Arial" w:cs="Arial"/>
                <w:sz w:val="20"/>
                <w:szCs w:val="20"/>
                <w:lang w:eastAsia="hr-HR"/>
              </w:rPr>
              <w:t>5</w:t>
            </w:r>
          </w:p>
        </w:tc>
        <w:tc>
          <w:tcPr>
            <w:tcW w:w="774" w:type="dxa"/>
            <w:tcBorders>
              <w:top w:val="single" w:sz="4" w:space="0" w:color="000000"/>
              <w:left w:val="single" w:sz="4" w:space="0" w:color="000000"/>
              <w:bottom w:val="single" w:sz="4" w:space="0" w:color="000000"/>
            </w:tcBorders>
          </w:tcPr>
          <w:p w14:paraId="3F0C170C" w14:textId="77777777" w:rsidR="00F14498" w:rsidRPr="00D37904" w:rsidRDefault="00F14498" w:rsidP="00634C79">
            <w:pPr>
              <w:spacing w:after="0" w:line="240" w:lineRule="auto"/>
              <w:jc w:val="both"/>
              <w:rPr>
                <w:rFonts w:ascii="Arial" w:hAnsi="Arial" w:cs="Arial"/>
                <w:sz w:val="20"/>
                <w:szCs w:val="20"/>
                <w:lang w:eastAsia="hr-HR"/>
              </w:rPr>
            </w:pPr>
            <w:r w:rsidRPr="00D37904">
              <w:rPr>
                <w:rFonts w:ascii="Arial" w:hAnsi="Arial" w:cs="Arial"/>
                <w:sz w:val="20"/>
                <w:szCs w:val="20"/>
                <w:lang w:eastAsia="hr-HR"/>
              </w:rPr>
              <w:t>7</w:t>
            </w:r>
          </w:p>
        </w:tc>
        <w:tc>
          <w:tcPr>
            <w:tcW w:w="774" w:type="dxa"/>
            <w:tcBorders>
              <w:top w:val="single" w:sz="4" w:space="0" w:color="000000"/>
              <w:left w:val="single" w:sz="4" w:space="0" w:color="000000"/>
              <w:bottom w:val="single" w:sz="4" w:space="0" w:color="000000"/>
            </w:tcBorders>
          </w:tcPr>
          <w:p w14:paraId="4DDCEB52" w14:textId="77777777" w:rsidR="00F14498" w:rsidRPr="00D37904" w:rsidRDefault="00F14498" w:rsidP="00634C79">
            <w:pPr>
              <w:spacing w:after="0" w:line="240" w:lineRule="auto"/>
              <w:jc w:val="both"/>
              <w:rPr>
                <w:rFonts w:ascii="Arial" w:hAnsi="Arial" w:cs="Arial"/>
                <w:sz w:val="20"/>
                <w:szCs w:val="20"/>
                <w:lang w:eastAsia="hr-HR"/>
              </w:rPr>
            </w:pPr>
            <w:r w:rsidRPr="00D37904">
              <w:rPr>
                <w:rFonts w:ascii="Arial" w:hAnsi="Arial" w:cs="Arial"/>
                <w:sz w:val="20"/>
                <w:szCs w:val="20"/>
                <w:lang w:eastAsia="hr-HR"/>
              </w:rPr>
              <w:t>16</w:t>
            </w:r>
          </w:p>
        </w:tc>
        <w:tc>
          <w:tcPr>
            <w:tcW w:w="774" w:type="dxa"/>
            <w:tcBorders>
              <w:top w:val="single" w:sz="4" w:space="0" w:color="000000"/>
              <w:left w:val="single" w:sz="4" w:space="0" w:color="000000"/>
              <w:bottom w:val="single" w:sz="4" w:space="0" w:color="000000"/>
            </w:tcBorders>
          </w:tcPr>
          <w:p w14:paraId="2F3C78F7" w14:textId="77777777" w:rsidR="00F14498" w:rsidRPr="00D37904" w:rsidRDefault="00F14498" w:rsidP="00634C79">
            <w:pPr>
              <w:spacing w:after="0" w:line="240" w:lineRule="auto"/>
              <w:jc w:val="both"/>
              <w:rPr>
                <w:rFonts w:ascii="Arial" w:hAnsi="Arial" w:cs="Arial"/>
                <w:sz w:val="20"/>
                <w:szCs w:val="20"/>
                <w:lang w:eastAsia="hr-HR"/>
              </w:rPr>
            </w:pPr>
            <w:r w:rsidRPr="00D37904">
              <w:rPr>
                <w:rFonts w:ascii="Arial" w:hAnsi="Arial" w:cs="Arial"/>
                <w:sz w:val="20"/>
                <w:szCs w:val="20"/>
                <w:lang w:eastAsia="hr-HR"/>
              </w:rPr>
              <w:t>6</w:t>
            </w:r>
          </w:p>
        </w:tc>
        <w:tc>
          <w:tcPr>
            <w:tcW w:w="774" w:type="dxa"/>
            <w:tcBorders>
              <w:top w:val="single" w:sz="4" w:space="0" w:color="000000"/>
              <w:left w:val="single" w:sz="4" w:space="0" w:color="000000"/>
              <w:bottom w:val="single" w:sz="4" w:space="0" w:color="000000"/>
            </w:tcBorders>
          </w:tcPr>
          <w:p w14:paraId="3DF95CD8" w14:textId="77777777" w:rsidR="00F14498" w:rsidRPr="00D37904" w:rsidRDefault="00F14498" w:rsidP="00634C79">
            <w:pPr>
              <w:spacing w:after="0" w:line="240" w:lineRule="auto"/>
              <w:jc w:val="both"/>
              <w:rPr>
                <w:rFonts w:ascii="Arial" w:hAnsi="Arial" w:cs="Arial"/>
                <w:sz w:val="20"/>
                <w:szCs w:val="20"/>
                <w:lang w:eastAsia="hr-HR"/>
              </w:rPr>
            </w:pPr>
            <w:r w:rsidRPr="00D37904">
              <w:rPr>
                <w:rFonts w:ascii="Arial" w:hAnsi="Arial" w:cs="Arial"/>
                <w:sz w:val="20"/>
                <w:szCs w:val="20"/>
                <w:lang w:eastAsia="hr-HR"/>
              </w:rPr>
              <w:t>5</w:t>
            </w:r>
          </w:p>
        </w:tc>
        <w:tc>
          <w:tcPr>
            <w:tcW w:w="774" w:type="dxa"/>
            <w:tcBorders>
              <w:top w:val="single" w:sz="4" w:space="0" w:color="000000"/>
              <w:left w:val="single" w:sz="4" w:space="0" w:color="000000"/>
              <w:bottom w:val="single" w:sz="4" w:space="0" w:color="000000"/>
            </w:tcBorders>
          </w:tcPr>
          <w:p w14:paraId="226B9E64" w14:textId="77777777" w:rsidR="00F14498" w:rsidRPr="00D37904" w:rsidRDefault="00F14498" w:rsidP="00634C79">
            <w:pPr>
              <w:spacing w:after="0" w:line="240" w:lineRule="auto"/>
              <w:jc w:val="both"/>
              <w:rPr>
                <w:rFonts w:ascii="Arial" w:hAnsi="Arial" w:cs="Arial"/>
                <w:sz w:val="20"/>
                <w:szCs w:val="20"/>
                <w:lang w:eastAsia="hr-HR"/>
              </w:rPr>
            </w:pPr>
            <w:r w:rsidRPr="00D37904">
              <w:rPr>
                <w:rFonts w:ascii="Arial" w:hAnsi="Arial" w:cs="Arial"/>
                <w:sz w:val="20"/>
                <w:szCs w:val="20"/>
                <w:lang w:eastAsia="hr-HR"/>
              </w:rPr>
              <w:t>4</w:t>
            </w:r>
          </w:p>
        </w:tc>
        <w:tc>
          <w:tcPr>
            <w:tcW w:w="774" w:type="dxa"/>
            <w:tcBorders>
              <w:top w:val="single" w:sz="4" w:space="0" w:color="000000"/>
              <w:left w:val="single" w:sz="4" w:space="0" w:color="000000"/>
              <w:bottom w:val="single" w:sz="4" w:space="0" w:color="000000"/>
            </w:tcBorders>
          </w:tcPr>
          <w:p w14:paraId="15A82697" w14:textId="77777777" w:rsidR="00F14498" w:rsidRPr="00D37904" w:rsidRDefault="00F14498" w:rsidP="00634C79">
            <w:pPr>
              <w:spacing w:after="0" w:line="240" w:lineRule="auto"/>
              <w:jc w:val="both"/>
              <w:rPr>
                <w:rFonts w:ascii="Arial" w:hAnsi="Arial" w:cs="Arial"/>
                <w:sz w:val="20"/>
                <w:szCs w:val="20"/>
                <w:lang w:eastAsia="hr-HR"/>
              </w:rPr>
            </w:pPr>
            <w:r w:rsidRPr="00D37904">
              <w:rPr>
                <w:rFonts w:ascii="Arial" w:hAnsi="Arial" w:cs="Arial"/>
                <w:sz w:val="20"/>
                <w:szCs w:val="20"/>
                <w:lang w:eastAsia="hr-HR"/>
              </w:rPr>
              <w:t>14</w:t>
            </w:r>
          </w:p>
        </w:tc>
        <w:tc>
          <w:tcPr>
            <w:tcW w:w="774" w:type="dxa"/>
            <w:tcBorders>
              <w:top w:val="single" w:sz="4" w:space="0" w:color="000000"/>
              <w:left w:val="single" w:sz="4" w:space="0" w:color="000000"/>
              <w:bottom w:val="single" w:sz="4" w:space="0" w:color="000000"/>
            </w:tcBorders>
          </w:tcPr>
          <w:p w14:paraId="6EDD3489" w14:textId="77777777" w:rsidR="00F14498" w:rsidRPr="00D37904" w:rsidRDefault="00F14498" w:rsidP="00634C79">
            <w:pPr>
              <w:spacing w:after="0" w:line="240" w:lineRule="auto"/>
              <w:jc w:val="both"/>
              <w:rPr>
                <w:rFonts w:ascii="Arial" w:hAnsi="Arial" w:cs="Arial"/>
                <w:sz w:val="20"/>
                <w:szCs w:val="20"/>
                <w:lang w:eastAsia="hr-HR"/>
              </w:rPr>
            </w:pPr>
            <w:r w:rsidRPr="00D37904">
              <w:rPr>
                <w:rFonts w:ascii="Arial" w:hAnsi="Arial" w:cs="Arial"/>
                <w:sz w:val="20"/>
                <w:szCs w:val="20"/>
                <w:lang w:eastAsia="hr-HR"/>
              </w:rPr>
              <w:t>16</w:t>
            </w:r>
          </w:p>
        </w:tc>
        <w:tc>
          <w:tcPr>
            <w:tcW w:w="774" w:type="dxa"/>
            <w:tcBorders>
              <w:top w:val="single" w:sz="4" w:space="0" w:color="000000"/>
              <w:left w:val="single" w:sz="4" w:space="0" w:color="000000"/>
              <w:bottom w:val="single" w:sz="4" w:space="0" w:color="000000"/>
            </w:tcBorders>
          </w:tcPr>
          <w:p w14:paraId="37356920" w14:textId="77777777" w:rsidR="00F14498" w:rsidRPr="00D37904" w:rsidRDefault="00F14498" w:rsidP="00634C79">
            <w:pPr>
              <w:spacing w:after="0" w:line="240" w:lineRule="auto"/>
              <w:jc w:val="both"/>
              <w:rPr>
                <w:rFonts w:ascii="Arial" w:hAnsi="Arial" w:cs="Arial"/>
                <w:sz w:val="20"/>
                <w:szCs w:val="20"/>
                <w:lang w:eastAsia="hr-HR"/>
              </w:rPr>
            </w:pPr>
            <w:r w:rsidRPr="00D37904">
              <w:rPr>
                <w:rFonts w:ascii="Arial" w:hAnsi="Arial" w:cs="Arial"/>
                <w:sz w:val="20"/>
                <w:szCs w:val="20"/>
                <w:lang w:eastAsia="hr-HR"/>
              </w:rPr>
              <w:t>19</w:t>
            </w:r>
          </w:p>
        </w:tc>
        <w:tc>
          <w:tcPr>
            <w:tcW w:w="774" w:type="dxa"/>
            <w:tcBorders>
              <w:top w:val="single" w:sz="4" w:space="0" w:color="000000"/>
              <w:left w:val="single" w:sz="4" w:space="0" w:color="000000"/>
              <w:bottom w:val="single" w:sz="4" w:space="0" w:color="000000"/>
            </w:tcBorders>
          </w:tcPr>
          <w:p w14:paraId="170EC61F" w14:textId="77777777" w:rsidR="00F14498" w:rsidRPr="00D37904" w:rsidRDefault="00F14498" w:rsidP="00634C79">
            <w:pPr>
              <w:spacing w:after="0" w:line="240" w:lineRule="auto"/>
              <w:jc w:val="both"/>
              <w:rPr>
                <w:rFonts w:ascii="Arial" w:hAnsi="Arial" w:cs="Arial"/>
                <w:sz w:val="20"/>
                <w:szCs w:val="20"/>
                <w:lang w:eastAsia="hr-HR"/>
              </w:rPr>
            </w:pPr>
            <w:r w:rsidRPr="00D37904">
              <w:rPr>
                <w:rFonts w:ascii="Arial" w:hAnsi="Arial" w:cs="Arial"/>
                <w:sz w:val="20"/>
                <w:szCs w:val="20"/>
                <w:lang w:eastAsia="hr-HR"/>
              </w:rPr>
              <w:t>8</w:t>
            </w:r>
          </w:p>
        </w:tc>
        <w:tc>
          <w:tcPr>
            <w:tcW w:w="774" w:type="dxa"/>
            <w:tcBorders>
              <w:top w:val="single" w:sz="4" w:space="0" w:color="000000"/>
              <w:left w:val="single" w:sz="4" w:space="0" w:color="000000"/>
              <w:bottom w:val="single" w:sz="4" w:space="0" w:color="000000"/>
            </w:tcBorders>
          </w:tcPr>
          <w:p w14:paraId="2CD35068" w14:textId="77777777" w:rsidR="00F14498" w:rsidRPr="00D37904" w:rsidRDefault="00F14498" w:rsidP="00634C79">
            <w:pPr>
              <w:spacing w:after="0" w:line="240" w:lineRule="auto"/>
              <w:jc w:val="both"/>
              <w:rPr>
                <w:rFonts w:ascii="Arial" w:hAnsi="Arial" w:cs="Arial"/>
                <w:sz w:val="20"/>
                <w:szCs w:val="20"/>
                <w:lang w:eastAsia="hr-HR"/>
              </w:rPr>
            </w:pPr>
            <w:r w:rsidRPr="00D37904">
              <w:rPr>
                <w:rFonts w:ascii="Arial" w:hAnsi="Arial" w:cs="Arial"/>
                <w:sz w:val="20"/>
                <w:szCs w:val="20"/>
                <w:lang w:eastAsia="hr-HR"/>
              </w:rPr>
              <w:t>9</w:t>
            </w:r>
          </w:p>
        </w:tc>
        <w:tc>
          <w:tcPr>
            <w:tcW w:w="784" w:type="dxa"/>
            <w:tcBorders>
              <w:top w:val="single" w:sz="4" w:space="0" w:color="000000"/>
              <w:left w:val="single" w:sz="4" w:space="0" w:color="000000"/>
              <w:bottom w:val="single" w:sz="4" w:space="0" w:color="000000"/>
              <w:right w:val="single" w:sz="4" w:space="0" w:color="000000"/>
            </w:tcBorders>
          </w:tcPr>
          <w:p w14:paraId="41C061A6" w14:textId="77777777" w:rsidR="00F14498" w:rsidRPr="00D37904" w:rsidRDefault="00F14498" w:rsidP="00634C79">
            <w:pPr>
              <w:spacing w:after="0" w:line="240" w:lineRule="auto"/>
              <w:jc w:val="both"/>
              <w:rPr>
                <w:rFonts w:ascii="Arial" w:hAnsi="Arial" w:cs="Arial"/>
                <w:sz w:val="20"/>
                <w:szCs w:val="20"/>
                <w:lang w:eastAsia="hr-HR"/>
              </w:rPr>
            </w:pPr>
            <w:r w:rsidRPr="00D37904">
              <w:rPr>
                <w:rFonts w:ascii="Arial" w:hAnsi="Arial" w:cs="Arial"/>
                <w:sz w:val="20"/>
                <w:szCs w:val="20"/>
                <w:lang w:eastAsia="hr-HR"/>
              </w:rPr>
              <w:t>3</w:t>
            </w:r>
          </w:p>
        </w:tc>
      </w:tr>
    </w:tbl>
    <w:p w14:paraId="18CCAF73" w14:textId="77777777" w:rsidR="00F14498" w:rsidRPr="00D37904" w:rsidRDefault="00F14498" w:rsidP="00F14498">
      <w:pPr>
        <w:spacing w:after="0" w:line="240" w:lineRule="auto"/>
        <w:jc w:val="both"/>
        <w:rPr>
          <w:rFonts w:ascii="Arial" w:hAnsi="Arial" w:cs="Arial"/>
          <w:sz w:val="20"/>
          <w:szCs w:val="20"/>
          <w:lang w:eastAsia="hr-HR"/>
        </w:rPr>
      </w:pPr>
    </w:p>
    <w:p w14:paraId="7F73A098" w14:textId="77777777" w:rsidR="00F14498" w:rsidRPr="00D37904" w:rsidRDefault="00F14498" w:rsidP="00F14498">
      <w:pPr>
        <w:spacing w:after="0" w:line="240" w:lineRule="auto"/>
        <w:jc w:val="both"/>
        <w:rPr>
          <w:rFonts w:ascii="Arial" w:hAnsi="Arial" w:cs="Arial"/>
          <w:sz w:val="20"/>
          <w:szCs w:val="20"/>
          <w:lang w:eastAsia="hr-HR"/>
        </w:rPr>
      </w:pPr>
    </w:p>
    <w:p w14:paraId="11E4F4E9" w14:textId="77777777" w:rsidR="00F14498" w:rsidRPr="00D37904" w:rsidRDefault="00F14498" w:rsidP="00F14498">
      <w:pPr>
        <w:spacing w:after="0" w:line="240" w:lineRule="auto"/>
        <w:jc w:val="both"/>
        <w:rPr>
          <w:rFonts w:ascii="Arial" w:hAnsi="Arial" w:cs="Arial"/>
          <w:b/>
          <w:bCs/>
          <w:sz w:val="20"/>
          <w:szCs w:val="20"/>
          <w:lang w:eastAsia="hr-HR"/>
        </w:rPr>
      </w:pPr>
      <w:r w:rsidRPr="00D37904">
        <w:rPr>
          <w:rFonts w:ascii="Arial" w:hAnsi="Arial" w:cs="Arial"/>
          <w:b/>
          <w:bCs/>
          <w:sz w:val="20"/>
          <w:szCs w:val="20"/>
          <w:lang w:eastAsia="hr-HR"/>
        </w:rPr>
        <w:t>Potrebe za razvoj i opremanje unutar sustava zaštite i spašavanja:</w:t>
      </w:r>
    </w:p>
    <w:p w14:paraId="179454B5" w14:textId="77777777" w:rsidR="00F14498" w:rsidRPr="00D37904" w:rsidRDefault="00F14498" w:rsidP="00F14498">
      <w:pPr>
        <w:spacing w:after="0" w:line="240" w:lineRule="auto"/>
        <w:jc w:val="both"/>
        <w:rPr>
          <w:rFonts w:ascii="Arial" w:hAnsi="Arial" w:cs="Arial"/>
          <w:sz w:val="20"/>
          <w:szCs w:val="20"/>
          <w:lang w:eastAsia="hr-HR"/>
        </w:rPr>
      </w:pPr>
    </w:p>
    <w:p w14:paraId="308250DD" w14:textId="77777777" w:rsidR="00F14498" w:rsidRPr="00D37904" w:rsidRDefault="00F14498" w:rsidP="00F14498">
      <w:pPr>
        <w:spacing w:after="0" w:line="240" w:lineRule="auto"/>
        <w:jc w:val="both"/>
        <w:rPr>
          <w:rFonts w:ascii="Arial" w:hAnsi="Arial" w:cs="Arial"/>
          <w:sz w:val="20"/>
          <w:szCs w:val="20"/>
          <w:lang w:eastAsia="hr-HR"/>
        </w:rPr>
      </w:pPr>
      <w:r w:rsidRPr="00D37904">
        <w:rPr>
          <w:rFonts w:ascii="Arial" w:hAnsi="Arial" w:cs="Arial"/>
          <w:sz w:val="20"/>
          <w:szCs w:val="20"/>
          <w:lang w:eastAsia="hr-HR"/>
        </w:rPr>
        <w:t>Prijedlog nabave opreme za potrebe DVD Neapolis Novigrad:</w:t>
      </w:r>
    </w:p>
    <w:p w14:paraId="1264EF1A" w14:textId="77777777" w:rsidR="00F14498" w:rsidRPr="00D37904" w:rsidRDefault="00F14498" w:rsidP="00F14498">
      <w:pPr>
        <w:spacing w:after="0" w:line="240" w:lineRule="auto"/>
        <w:jc w:val="both"/>
        <w:rPr>
          <w:rFonts w:ascii="Arial" w:hAnsi="Arial" w:cs="Arial"/>
          <w:sz w:val="20"/>
          <w:szCs w:val="20"/>
          <w:lang w:eastAsia="hr-HR"/>
        </w:rPr>
      </w:pPr>
      <w:r w:rsidRPr="00D37904">
        <w:rPr>
          <w:rFonts w:ascii="Arial" w:hAnsi="Arial" w:cs="Arial"/>
          <w:sz w:val="20"/>
          <w:szCs w:val="20"/>
          <w:lang w:eastAsia="hr-HR"/>
        </w:rPr>
        <w:t>-</w:t>
      </w:r>
      <w:r w:rsidRPr="00D37904">
        <w:rPr>
          <w:rFonts w:ascii="Arial" w:hAnsi="Arial" w:cs="Arial"/>
          <w:sz w:val="20"/>
          <w:szCs w:val="20"/>
          <w:lang w:eastAsia="hr-HR"/>
        </w:rPr>
        <w:tab/>
      </w:r>
      <w:proofErr w:type="spellStart"/>
      <w:r w:rsidRPr="00D37904">
        <w:rPr>
          <w:rFonts w:ascii="Arial" w:hAnsi="Arial" w:cs="Arial"/>
          <w:sz w:val="20"/>
          <w:szCs w:val="20"/>
          <w:lang w:eastAsia="hr-HR"/>
        </w:rPr>
        <w:t>Apsorbent</w:t>
      </w:r>
      <w:proofErr w:type="spellEnd"/>
      <w:r w:rsidRPr="00D37904">
        <w:rPr>
          <w:rFonts w:ascii="Arial" w:hAnsi="Arial" w:cs="Arial"/>
          <w:sz w:val="20"/>
          <w:szCs w:val="20"/>
          <w:lang w:eastAsia="hr-HR"/>
        </w:rPr>
        <w:t xml:space="preserve"> </w:t>
      </w:r>
      <w:proofErr w:type="spellStart"/>
      <w:r w:rsidRPr="00D37904">
        <w:rPr>
          <w:rFonts w:ascii="Arial" w:hAnsi="Arial" w:cs="Arial"/>
          <w:sz w:val="20"/>
          <w:szCs w:val="20"/>
          <w:lang w:eastAsia="hr-HR"/>
        </w:rPr>
        <w:t>oilex</w:t>
      </w:r>
      <w:proofErr w:type="spellEnd"/>
      <w:r w:rsidRPr="00D37904">
        <w:rPr>
          <w:rFonts w:ascii="Arial" w:hAnsi="Arial" w:cs="Arial"/>
          <w:sz w:val="20"/>
          <w:szCs w:val="20"/>
          <w:lang w:eastAsia="hr-HR"/>
        </w:rPr>
        <w:t xml:space="preserve">                               200  litara</w:t>
      </w:r>
    </w:p>
    <w:p w14:paraId="4535707E" w14:textId="77777777" w:rsidR="00F14498" w:rsidRPr="00D37904" w:rsidRDefault="00F14498" w:rsidP="00F14498">
      <w:pPr>
        <w:spacing w:after="0" w:line="240" w:lineRule="auto"/>
        <w:jc w:val="both"/>
        <w:rPr>
          <w:rFonts w:ascii="Arial" w:hAnsi="Arial" w:cs="Arial"/>
          <w:sz w:val="20"/>
          <w:szCs w:val="20"/>
          <w:lang w:eastAsia="hr-HR"/>
        </w:rPr>
      </w:pPr>
      <w:r w:rsidRPr="00D37904">
        <w:rPr>
          <w:rFonts w:ascii="Arial" w:hAnsi="Arial" w:cs="Arial"/>
          <w:sz w:val="20"/>
          <w:szCs w:val="20"/>
          <w:lang w:eastAsia="hr-HR"/>
        </w:rPr>
        <w:t>-</w:t>
      </w:r>
      <w:r w:rsidRPr="00D37904">
        <w:rPr>
          <w:rFonts w:ascii="Arial" w:hAnsi="Arial" w:cs="Arial"/>
          <w:sz w:val="20"/>
          <w:szCs w:val="20"/>
          <w:lang w:eastAsia="hr-HR"/>
        </w:rPr>
        <w:tab/>
        <w:t>Ekološke brane                               300  metara</w:t>
      </w:r>
    </w:p>
    <w:p w14:paraId="2E296685" w14:textId="77777777" w:rsidR="00F14498" w:rsidRPr="00D37904" w:rsidRDefault="00F14498" w:rsidP="00F14498">
      <w:pPr>
        <w:spacing w:after="0" w:line="240" w:lineRule="auto"/>
        <w:jc w:val="both"/>
        <w:rPr>
          <w:rFonts w:ascii="Arial" w:hAnsi="Arial" w:cs="Arial"/>
          <w:sz w:val="20"/>
          <w:szCs w:val="20"/>
          <w:lang w:eastAsia="hr-HR"/>
        </w:rPr>
      </w:pPr>
      <w:r w:rsidRPr="00D37904">
        <w:rPr>
          <w:rFonts w:ascii="Arial" w:hAnsi="Arial" w:cs="Arial"/>
          <w:sz w:val="20"/>
          <w:szCs w:val="20"/>
          <w:lang w:eastAsia="hr-HR"/>
        </w:rPr>
        <w:t>-</w:t>
      </w:r>
      <w:r w:rsidRPr="00D37904">
        <w:rPr>
          <w:rFonts w:ascii="Arial" w:hAnsi="Arial" w:cs="Arial"/>
          <w:sz w:val="20"/>
          <w:szCs w:val="20"/>
          <w:lang w:eastAsia="hr-HR"/>
        </w:rPr>
        <w:tab/>
        <w:t>Brane od poplava                             50  metara</w:t>
      </w:r>
    </w:p>
    <w:p w14:paraId="054EC081" w14:textId="77777777" w:rsidR="00F14498" w:rsidRPr="00D37904" w:rsidRDefault="00F14498" w:rsidP="00F14498">
      <w:pPr>
        <w:spacing w:after="0" w:line="240" w:lineRule="auto"/>
        <w:jc w:val="both"/>
        <w:rPr>
          <w:rFonts w:ascii="Arial" w:hAnsi="Arial" w:cs="Arial"/>
          <w:sz w:val="20"/>
          <w:szCs w:val="20"/>
          <w:lang w:eastAsia="hr-HR"/>
        </w:rPr>
      </w:pPr>
      <w:r w:rsidRPr="00D37904">
        <w:rPr>
          <w:rFonts w:ascii="Arial" w:hAnsi="Arial" w:cs="Arial"/>
          <w:sz w:val="20"/>
          <w:szCs w:val="20"/>
          <w:lang w:eastAsia="hr-HR"/>
        </w:rPr>
        <w:t>-</w:t>
      </w:r>
      <w:r w:rsidRPr="00D37904">
        <w:rPr>
          <w:rFonts w:ascii="Arial" w:hAnsi="Arial" w:cs="Arial"/>
          <w:sz w:val="20"/>
          <w:szCs w:val="20"/>
          <w:lang w:eastAsia="hr-HR"/>
        </w:rPr>
        <w:tab/>
        <w:t>Vatrogasne cijevi tipa B, C i D        10, 10 i 15 komada</w:t>
      </w:r>
    </w:p>
    <w:p w14:paraId="393BD394" w14:textId="77777777" w:rsidR="00F14498" w:rsidRPr="00D37904" w:rsidRDefault="00F14498" w:rsidP="00F14498">
      <w:pPr>
        <w:spacing w:after="0" w:line="240" w:lineRule="auto"/>
        <w:jc w:val="both"/>
        <w:rPr>
          <w:rFonts w:ascii="Arial" w:hAnsi="Arial" w:cs="Arial"/>
          <w:sz w:val="20"/>
          <w:szCs w:val="20"/>
          <w:lang w:eastAsia="hr-HR"/>
        </w:rPr>
      </w:pPr>
    </w:p>
    <w:p w14:paraId="4730AFE1" w14:textId="77777777" w:rsidR="00F14498" w:rsidRPr="00D37904" w:rsidRDefault="00F14498" w:rsidP="00F14498">
      <w:pPr>
        <w:spacing w:after="0" w:line="240" w:lineRule="auto"/>
        <w:jc w:val="both"/>
        <w:rPr>
          <w:rFonts w:ascii="Arial" w:hAnsi="Arial" w:cs="Arial"/>
          <w:sz w:val="20"/>
          <w:szCs w:val="20"/>
          <w:lang w:eastAsia="hr-HR"/>
        </w:rPr>
      </w:pPr>
      <w:r w:rsidRPr="00D37904">
        <w:rPr>
          <w:rFonts w:ascii="Arial" w:hAnsi="Arial" w:cs="Arial"/>
          <w:b/>
          <w:bCs/>
          <w:sz w:val="20"/>
          <w:szCs w:val="20"/>
          <w:lang w:eastAsia="hr-HR"/>
        </w:rPr>
        <w:t>Prijedlozi za poboljšanje sustava zaštite i spašavanja</w:t>
      </w:r>
      <w:r w:rsidRPr="00D37904">
        <w:rPr>
          <w:rFonts w:ascii="Arial" w:hAnsi="Arial" w:cs="Arial"/>
          <w:sz w:val="20"/>
          <w:szCs w:val="20"/>
          <w:lang w:eastAsia="hr-HR"/>
        </w:rPr>
        <w:t>:</w:t>
      </w:r>
    </w:p>
    <w:p w14:paraId="31D81FC8" w14:textId="77777777" w:rsidR="00F14498" w:rsidRPr="00D37904" w:rsidRDefault="00F14498" w:rsidP="00F14498">
      <w:pPr>
        <w:spacing w:after="0" w:line="240" w:lineRule="auto"/>
        <w:jc w:val="both"/>
        <w:rPr>
          <w:rFonts w:ascii="Arial" w:hAnsi="Arial" w:cs="Arial"/>
          <w:sz w:val="20"/>
          <w:szCs w:val="20"/>
          <w:lang w:eastAsia="hr-HR"/>
        </w:rPr>
      </w:pPr>
      <w:r w:rsidRPr="00D37904">
        <w:rPr>
          <w:rFonts w:ascii="Arial" w:hAnsi="Arial" w:cs="Arial"/>
          <w:sz w:val="20"/>
          <w:szCs w:val="20"/>
          <w:lang w:eastAsia="hr-HR"/>
        </w:rPr>
        <w:t>-</w:t>
      </w:r>
      <w:r w:rsidRPr="00D37904">
        <w:rPr>
          <w:rFonts w:ascii="Arial" w:hAnsi="Arial" w:cs="Arial"/>
          <w:sz w:val="20"/>
          <w:szCs w:val="20"/>
          <w:lang w:eastAsia="hr-HR"/>
        </w:rPr>
        <w:tab/>
        <w:t>Jednom godišnje održati zajedničku pokaznu vježbu svih subjekata sustava zaštite i spašavanja.</w:t>
      </w:r>
    </w:p>
    <w:p w14:paraId="4B481BB7" w14:textId="77777777" w:rsidR="00F14498" w:rsidRPr="00D37904" w:rsidRDefault="00F14498" w:rsidP="00F14498">
      <w:pPr>
        <w:spacing w:after="0" w:line="240" w:lineRule="auto"/>
        <w:jc w:val="both"/>
        <w:rPr>
          <w:rFonts w:ascii="Arial" w:hAnsi="Arial" w:cs="Arial"/>
          <w:sz w:val="20"/>
          <w:szCs w:val="20"/>
          <w:lang w:eastAsia="hr-HR"/>
        </w:rPr>
      </w:pPr>
      <w:r w:rsidRPr="00D37904">
        <w:rPr>
          <w:rFonts w:ascii="Arial" w:hAnsi="Arial" w:cs="Arial"/>
          <w:sz w:val="20"/>
          <w:szCs w:val="20"/>
          <w:lang w:eastAsia="hr-HR"/>
        </w:rPr>
        <w:t xml:space="preserve">  </w:t>
      </w:r>
    </w:p>
    <w:p w14:paraId="285C1014" w14:textId="77777777" w:rsidR="00F14498" w:rsidRPr="00D37904" w:rsidRDefault="00F14498" w:rsidP="00F14498">
      <w:pPr>
        <w:keepNext/>
        <w:spacing w:after="0" w:line="240" w:lineRule="auto"/>
        <w:ind w:left="360"/>
        <w:outlineLvl w:val="3"/>
        <w:rPr>
          <w:rFonts w:ascii="Arial" w:eastAsia="Times New Roman" w:hAnsi="Arial" w:cs="Arial"/>
          <w:b/>
          <w:bCs/>
          <w:i/>
          <w:iCs/>
          <w:sz w:val="20"/>
          <w:szCs w:val="20"/>
          <w:lang w:eastAsia="hr-HR"/>
        </w:rPr>
      </w:pPr>
      <w:bookmarkStart w:id="83" w:name="_Toc189572073"/>
      <w:bookmarkStart w:id="84" w:name="_Toc189572310"/>
      <w:bookmarkStart w:id="85" w:name="_Toc189572695"/>
      <w:bookmarkStart w:id="86" w:name="_Toc189573301"/>
      <w:bookmarkStart w:id="87" w:name="_Toc223427586"/>
      <w:bookmarkStart w:id="88" w:name="_Toc223427828"/>
      <w:bookmarkStart w:id="89" w:name="_Toc223428172"/>
      <w:bookmarkStart w:id="90" w:name="_Toc223430928"/>
      <w:r w:rsidRPr="00D37904">
        <w:rPr>
          <w:rFonts w:ascii="Arial" w:eastAsia="Times New Roman" w:hAnsi="Arial" w:cs="Arial"/>
          <w:b/>
          <w:bCs/>
          <w:i/>
          <w:iCs/>
          <w:sz w:val="20"/>
          <w:szCs w:val="20"/>
          <w:lang w:eastAsia="hr-HR"/>
        </w:rPr>
        <w:t>III.2. GRADSKO DRUŠTVO CRVENOG KRIŽA BUJE</w:t>
      </w:r>
      <w:bookmarkEnd w:id="83"/>
      <w:bookmarkEnd w:id="84"/>
      <w:bookmarkEnd w:id="85"/>
      <w:bookmarkEnd w:id="86"/>
      <w:bookmarkEnd w:id="87"/>
      <w:bookmarkEnd w:id="88"/>
      <w:bookmarkEnd w:id="89"/>
      <w:bookmarkEnd w:id="90"/>
    </w:p>
    <w:p w14:paraId="6EE18583"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bCs/>
          <w:i/>
          <w:sz w:val="20"/>
          <w:szCs w:val="20"/>
          <w:lang w:eastAsia="hr-HR"/>
        </w:rPr>
        <w:t xml:space="preserve"> </w:t>
      </w:r>
    </w:p>
    <w:p w14:paraId="5CCBDFE9"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w:t>
      </w:r>
      <w:r w:rsidRPr="00D37904">
        <w:rPr>
          <w:rFonts w:ascii="Arial" w:eastAsia="Times New Roman" w:hAnsi="Arial" w:cs="Arial"/>
          <w:sz w:val="20"/>
          <w:szCs w:val="20"/>
          <w:lang w:eastAsia="hr-HR"/>
        </w:rPr>
        <w:tab/>
        <w:t>Ublažavanje ljudske patnje u kriznim situacijama je jedan od glavnih pokretača međunarodnog pokreta Crvenog križa i tema od posebnog značaja za Hrvatski Crveni križ. Ratovi, prirodne i tehničko-tehnološke katastrofe posebno pogađaju najosjetljivije dijelove stanovništva, a oporavak zna biti spor i dugotrajan. Hrvatski Crveni križ zato u svom djelovanju stavlja poseban naglasak na aktivnosti vezane za pripremu i djelovanje u kriznim situacijama te pomaganje pogođenim zajednicama u oporavku.</w:t>
      </w:r>
    </w:p>
    <w:p w14:paraId="1459C816"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535DB0AF"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Temeljne zadaće Hrvatskog Crvenog križa su opremanje i osposobljavanje vlastitih operativnih snaga te edukacija stanovništva svih dobnih skupina. Redovitim edukacijama djelatnici i volonteri stječu specijalistička znanja i vještine za djelovanje u kriznim situacijama. Organizacijom projekata i programa usmjerenih lokalnoj zajednici nastojimo podići razinu pripremljenosti te ojačati otpornost stanovništva na krizne događaje.</w:t>
      </w:r>
    </w:p>
    <w:p w14:paraId="4C50085C"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Operativne snage Hrvatskog Crvenog križa su temeljna operativna snaga sustava civilne zaštite u velikim nesrećama i katastrofama. Okvir djelovanja operativnih snaga temelji se na Zakonu o sustavu civilne zaštite (NN 82/2015), Pravilniku o ustroju, pripremi i djelovanju Hrvatskog Crvenog križa u kriznim </w:t>
      </w:r>
      <w:r w:rsidRPr="00D37904">
        <w:rPr>
          <w:rFonts w:ascii="Arial" w:eastAsia="Times New Roman" w:hAnsi="Arial" w:cs="Arial"/>
          <w:sz w:val="20"/>
          <w:szCs w:val="20"/>
          <w:lang w:eastAsia="hr-HR"/>
        </w:rPr>
        <w:lastRenderedPageBreak/>
        <w:t>situacijama te ostalim relevantnim propisima. Operativne snage Hrvatskog Crvenog križa čine djelatnici i volonteri društava Crvenog križa organizirani u krizne stožere, interventne timove i timove podrške na lokalnoj, županijskoj i nacionalnoj razini. Hrvatski Crveni križ sudjeluje u aktivnostima vezanim uz krizne situacije, tijekom svih faza krize - od pripreme preko odgovora na kriznu situaciju i pomoći u oporavku po završetku krize.</w:t>
      </w:r>
    </w:p>
    <w:p w14:paraId="355D82A5"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Operativne snage Hrvatskog Crvenog križa također djeluju i u međunarodnim humanitarnim misijama kao potpora nacionalnim društvima u potrebi.</w:t>
      </w:r>
    </w:p>
    <w:p w14:paraId="5F69C9E2"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Sukladno Strategiji 2020-2030 Međunarodne federacije društava Crvenog križa i Crvenog polumjeseca, te prema unutrašnjem ustroju Hrvatskog Crvenog križa, Gradsko društvo Crvenog križa Buje (dalje u tekstu </w:t>
      </w:r>
      <w:proofErr w:type="spellStart"/>
      <w:r w:rsidRPr="00D37904">
        <w:rPr>
          <w:rFonts w:ascii="Arial" w:eastAsia="Times New Roman" w:hAnsi="Arial" w:cs="Arial"/>
          <w:sz w:val="20"/>
          <w:szCs w:val="20"/>
          <w:lang w:eastAsia="hr-HR"/>
        </w:rPr>
        <w:t>GDCK</w:t>
      </w:r>
      <w:proofErr w:type="spellEnd"/>
      <w:r w:rsidRPr="00D37904">
        <w:rPr>
          <w:rFonts w:ascii="Arial" w:eastAsia="Times New Roman" w:hAnsi="Arial" w:cs="Arial"/>
          <w:sz w:val="20"/>
          <w:szCs w:val="20"/>
          <w:lang w:eastAsia="hr-HR"/>
        </w:rPr>
        <w:t xml:space="preserve"> Buje) izvršavalo je zadaće vezane uz provođenje programske djelatnosti (Članak 9. Statuta </w:t>
      </w:r>
      <w:proofErr w:type="spellStart"/>
      <w:r w:rsidRPr="00D37904">
        <w:rPr>
          <w:rFonts w:ascii="Arial" w:eastAsia="Times New Roman" w:hAnsi="Arial" w:cs="Arial"/>
          <w:sz w:val="20"/>
          <w:szCs w:val="20"/>
          <w:lang w:eastAsia="hr-HR"/>
        </w:rPr>
        <w:t>GDCK</w:t>
      </w:r>
      <w:proofErr w:type="spellEnd"/>
      <w:r w:rsidRPr="00D37904">
        <w:rPr>
          <w:rFonts w:ascii="Arial" w:eastAsia="Times New Roman" w:hAnsi="Arial" w:cs="Arial"/>
          <w:sz w:val="20"/>
          <w:szCs w:val="20"/>
          <w:lang w:eastAsia="hr-HR"/>
        </w:rPr>
        <w:t xml:space="preserve"> Buje) iz područja izvanrednih situacija.</w:t>
      </w:r>
    </w:p>
    <w:p w14:paraId="7872CA0D"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Pripremu za krizne situacije Hrvatski Crveni križ provodi aktivnostima koje doprinose spremnosti Operativnih snaga i građana na kriznu situaciju s ciljem ublažavanja posljedica krizne situacije na zdravlje, život i socijalnu sigurnost zajednice.</w:t>
      </w:r>
    </w:p>
    <w:p w14:paraId="66BE4497"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2C5A360A"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Priprema obuhvaća:</w:t>
      </w:r>
    </w:p>
    <w:p w14:paraId="1BD7E7AA" w14:textId="77777777" w:rsidR="00F14498" w:rsidRPr="00D37904" w:rsidRDefault="00F14498" w:rsidP="00F14498">
      <w:pPr>
        <w:widowControl w:val="0"/>
        <w:numPr>
          <w:ilvl w:val="0"/>
          <w:numId w:val="32"/>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osposobljavanje i uvježbavanje Operativnih snaga</w:t>
      </w:r>
    </w:p>
    <w:p w14:paraId="44DF29EB" w14:textId="77777777" w:rsidR="00F14498" w:rsidRPr="00D37904" w:rsidRDefault="00F14498" w:rsidP="00F14498">
      <w:pPr>
        <w:widowControl w:val="0"/>
        <w:numPr>
          <w:ilvl w:val="0"/>
          <w:numId w:val="32"/>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opremanje Operativnih snaga</w:t>
      </w:r>
    </w:p>
    <w:p w14:paraId="4057E8F3" w14:textId="77777777" w:rsidR="00F14498" w:rsidRPr="00D37904" w:rsidRDefault="00F14498" w:rsidP="00F14498">
      <w:pPr>
        <w:widowControl w:val="0"/>
        <w:numPr>
          <w:ilvl w:val="0"/>
          <w:numId w:val="32"/>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edukaciju stanovništva</w:t>
      </w:r>
    </w:p>
    <w:p w14:paraId="07907E2F" w14:textId="77777777" w:rsidR="00F14498" w:rsidRPr="00D37904" w:rsidRDefault="00F14498" w:rsidP="00F14498">
      <w:pPr>
        <w:spacing w:after="0" w:line="240" w:lineRule="auto"/>
        <w:ind w:left="720"/>
        <w:jc w:val="both"/>
        <w:rPr>
          <w:rFonts w:ascii="Arial" w:eastAsia="Times New Roman" w:hAnsi="Arial" w:cs="Arial"/>
          <w:sz w:val="20"/>
          <w:szCs w:val="20"/>
          <w:lang w:eastAsia="hr-HR"/>
        </w:rPr>
      </w:pPr>
    </w:p>
    <w:p w14:paraId="4D4584A0" w14:textId="77777777" w:rsidR="00F14498" w:rsidRDefault="00F14498" w:rsidP="00F14498">
      <w:pPr>
        <w:spacing w:after="0" w:line="240" w:lineRule="auto"/>
        <w:jc w:val="both"/>
        <w:rPr>
          <w:rFonts w:ascii="Arial" w:eastAsia="Times New Roman" w:hAnsi="Arial" w:cs="Arial"/>
          <w:sz w:val="20"/>
          <w:szCs w:val="20"/>
          <w:lang w:eastAsia="hr-HR"/>
        </w:rPr>
      </w:pPr>
    </w:p>
    <w:p w14:paraId="7EFDC6C3"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PLANIRANJE</w:t>
      </w:r>
    </w:p>
    <w:p w14:paraId="68BF2278"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079A4AB6"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w:t>
      </w:r>
      <w:r w:rsidRPr="00D37904">
        <w:rPr>
          <w:rFonts w:ascii="Arial" w:eastAsia="Times New Roman" w:hAnsi="Arial" w:cs="Arial"/>
          <w:sz w:val="20"/>
          <w:szCs w:val="20"/>
          <w:lang w:eastAsia="hr-HR"/>
        </w:rPr>
        <w:tab/>
        <w:t xml:space="preserve">Kako obujam, vrstu te intenzitet kriznih situacija nije moguće precizno predvidjeti, tehnika </w:t>
      </w:r>
      <w:proofErr w:type="spellStart"/>
      <w:r w:rsidRPr="00D37904">
        <w:rPr>
          <w:rFonts w:ascii="Arial" w:eastAsia="Times New Roman" w:hAnsi="Arial" w:cs="Arial"/>
          <w:sz w:val="20"/>
          <w:szCs w:val="20"/>
          <w:lang w:eastAsia="hr-HR"/>
        </w:rPr>
        <w:t>scenario</w:t>
      </w:r>
      <w:proofErr w:type="spellEnd"/>
      <w:r w:rsidRPr="00D37904">
        <w:rPr>
          <w:rFonts w:ascii="Arial" w:eastAsia="Times New Roman" w:hAnsi="Arial" w:cs="Arial"/>
          <w:sz w:val="20"/>
          <w:szCs w:val="20"/>
          <w:lang w:eastAsia="hr-HR"/>
        </w:rPr>
        <w:t xml:space="preserve"> planiranja nam omogućuje da procijenimo kojim je znanjima i resursima na pojedinim područjima potrebno raspolagati kako bi se odgovarajuće reagiralo na vjerojatne krizne događaje. </w:t>
      </w:r>
    </w:p>
    <w:p w14:paraId="4530D7EC"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Na temelju rezultata </w:t>
      </w:r>
      <w:proofErr w:type="spellStart"/>
      <w:r w:rsidRPr="00D37904">
        <w:rPr>
          <w:rFonts w:ascii="Arial" w:eastAsia="Times New Roman" w:hAnsi="Arial" w:cs="Arial"/>
          <w:sz w:val="20"/>
          <w:szCs w:val="20"/>
          <w:lang w:eastAsia="hr-HR"/>
        </w:rPr>
        <w:t>scenario</w:t>
      </w:r>
      <w:proofErr w:type="spellEnd"/>
      <w:r w:rsidRPr="00D37904">
        <w:rPr>
          <w:rFonts w:ascii="Arial" w:eastAsia="Times New Roman" w:hAnsi="Arial" w:cs="Arial"/>
          <w:sz w:val="20"/>
          <w:szCs w:val="20"/>
          <w:lang w:eastAsia="hr-HR"/>
        </w:rPr>
        <w:t xml:space="preserve"> planiranja i pravnog okvira za djelovanje </w:t>
      </w:r>
      <w:proofErr w:type="spellStart"/>
      <w:r w:rsidRPr="00D37904">
        <w:rPr>
          <w:rFonts w:ascii="Arial" w:eastAsia="Times New Roman" w:hAnsi="Arial" w:cs="Arial"/>
          <w:sz w:val="20"/>
          <w:szCs w:val="20"/>
          <w:lang w:eastAsia="hr-HR"/>
        </w:rPr>
        <w:t>GDCK</w:t>
      </w:r>
      <w:proofErr w:type="spellEnd"/>
      <w:r w:rsidRPr="00D37904">
        <w:rPr>
          <w:rFonts w:ascii="Arial" w:eastAsia="Times New Roman" w:hAnsi="Arial" w:cs="Arial"/>
          <w:sz w:val="20"/>
          <w:szCs w:val="20"/>
          <w:lang w:eastAsia="hr-HR"/>
        </w:rPr>
        <w:t xml:space="preserve"> Buje izradilo je  Operativni plan te standardne operativne postupke, prilagođene posebnostima lokalnih zajednica. </w:t>
      </w:r>
    </w:p>
    <w:p w14:paraId="7DD84E39"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OSPOSOBLJAVANJE</w:t>
      </w:r>
    </w:p>
    <w:p w14:paraId="6E3DEA93"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585CEBA2" w14:textId="77777777" w:rsidR="00F14498" w:rsidRPr="00D37904" w:rsidRDefault="00F14498" w:rsidP="00F14498">
      <w:pPr>
        <w:spacing w:after="0" w:line="240" w:lineRule="auto"/>
        <w:ind w:firstLine="708"/>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Hrvatski Crveni križ provodi kontinuiranu edukaciju svojih Operativnih snaga na svim razinama kako bi se osigurala njihova spremnost za djelovanje. Operativne snage Hrvatskog Crvenog križa čine krizni stožeri, interventni timovi i timovi podrške, koji u kriznoj situaciji provode specifične zadaće različitih razina zahtjevnosti. U 2025 godini pristupilo se daljnjem osposobljavanju članova Osnovne jedince Gradskog Interventnog tima </w:t>
      </w:r>
      <w:proofErr w:type="spellStart"/>
      <w:r w:rsidRPr="00D37904">
        <w:rPr>
          <w:rFonts w:ascii="Arial" w:eastAsia="Times New Roman" w:hAnsi="Arial" w:cs="Arial"/>
          <w:sz w:val="20"/>
          <w:szCs w:val="20"/>
          <w:lang w:eastAsia="hr-HR"/>
        </w:rPr>
        <w:t>HCK</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GDCK</w:t>
      </w:r>
      <w:proofErr w:type="spellEnd"/>
      <w:r w:rsidRPr="00D37904">
        <w:rPr>
          <w:rFonts w:ascii="Arial" w:eastAsia="Times New Roman" w:hAnsi="Arial" w:cs="Arial"/>
          <w:sz w:val="20"/>
          <w:szCs w:val="20"/>
          <w:lang w:eastAsia="hr-HR"/>
        </w:rPr>
        <w:t xml:space="preserve"> Buje (u nastavku </w:t>
      </w:r>
      <w:proofErr w:type="spellStart"/>
      <w:r w:rsidRPr="00D37904">
        <w:rPr>
          <w:rFonts w:ascii="Arial" w:eastAsia="Times New Roman" w:hAnsi="Arial" w:cs="Arial"/>
          <w:sz w:val="20"/>
          <w:szCs w:val="20"/>
          <w:lang w:eastAsia="hr-HR"/>
        </w:rPr>
        <w:t>OJIT</w:t>
      </w:r>
      <w:proofErr w:type="spellEnd"/>
      <w:r w:rsidRPr="00D37904">
        <w:rPr>
          <w:rFonts w:ascii="Arial" w:eastAsia="Times New Roman" w:hAnsi="Arial" w:cs="Arial"/>
          <w:sz w:val="20"/>
          <w:szCs w:val="20"/>
          <w:lang w:eastAsia="hr-HR"/>
        </w:rPr>
        <w:t xml:space="preserve">)  temeljem novog kataloga edukacija koji je stupio na snagu kao obligacija svim razinama organiziranosti Crvenog križa s 01.01.2019. godine te u skladu s time </w:t>
      </w:r>
      <w:proofErr w:type="spellStart"/>
      <w:r w:rsidRPr="00D37904">
        <w:rPr>
          <w:rFonts w:ascii="Arial" w:eastAsia="Times New Roman" w:hAnsi="Arial" w:cs="Arial"/>
          <w:sz w:val="20"/>
          <w:szCs w:val="20"/>
          <w:lang w:eastAsia="hr-HR"/>
        </w:rPr>
        <w:t>HCK</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GDCK</w:t>
      </w:r>
      <w:proofErr w:type="spellEnd"/>
      <w:r w:rsidRPr="00D37904">
        <w:rPr>
          <w:rFonts w:ascii="Arial" w:eastAsia="Times New Roman" w:hAnsi="Arial" w:cs="Arial"/>
          <w:sz w:val="20"/>
          <w:szCs w:val="20"/>
          <w:lang w:eastAsia="hr-HR"/>
        </w:rPr>
        <w:t xml:space="preserve"> Buje nastavio je  osposobljavanje kroz 2025. godinu. Nove licence posjeduje novih 3 pripadnika </w:t>
      </w:r>
      <w:proofErr w:type="spellStart"/>
      <w:r w:rsidRPr="00D37904">
        <w:rPr>
          <w:rFonts w:ascii="Arial" w:eastAsia="Times New Roman" w:hAnsi="Arial" w:cs="Arial"/>
          <w:sz w:val="20"/>
          <w:szCs w:val="20"/>
          <w:lang w:eastAsia="hr-HR"/>
        </w:rPr>
        <w:t>OJIT</w:t>
      </w:r>
      <w:proofErr w:type="spellEnd"/>
      <w:r w:rsidRPr="00D37904">
        <w:rPr>
          <w:rFonts w:ascii="Arial" w:eastAsia="Times New Roman" w:hAnsi="Arial" w:cs="Arial"/>
          <w:sz w:val="20"/>
          <w:szCs w:val="20"/>
          <w:lang w:eastAsia="hr-HR"/>
        </w:rPr>
        <w:t xml:space="preserve">-a. iz čega proizlazi kako u ovom trenutku </w:t>
      </w:r>
      <w:proofErr w:type="spellStart"/>
      <w:r w:rsidRPr="00D37904">
        <w:rPr>
          <w:rFonts w:ascii="Arial" w:eastAsia="Times New Roman" w:hAnsi="Arial" w:cs="Arial"/>
          <w:sz w:val="20"/>
          <w:szCs w:val="20"/>
          <w:lang w:eastAsia="hr-HR"/>
        </w:rPr>
        <w:t>GDCK</w:t>
      </w:r>
      <w:proofErr w:type="spellEnd"/>
      <w:r w:rsidRPr="00D37904">
        <w:rPr>
          <w:rFonts w:ascii="Arial" w:eastAsia="Times New Roman" w:hAnsi="Arial" w:cs="Arial"/>
          <w:sz w:val="20"/>
          <w:szCs w:val="20"/>
          <w:lang w:eastAsia="hr-HR"/>
        </w:rPr>
        <w:t xml:space="preserve"> Buje ima 20 osposobljenih i licenciranih članova </w:t>
      </w:r>
      <w:proofErr w:type="spellStart"/>
      <w:r w:rsidRPr="00D37904">
        <w:rPr>
          <w:rFonts w:ascii="Arial" w:eastAsia="Times New Roman" w:hAnsi="Arial" w:cs="Arial"/>
          <w:sz w:val="20"/>
          <w:szCs w:val="20"/>
          <w:lang w:eastAsia="hr-HR"/>
        </w:rPr>
        <w:t>OJIT</w:t>
      </w:r>
      <w:proofErr w:type="spellEnd"/>
      <w:r w:rsidRPr="00D37904">
        <w:rPr>
          <w:rFonts w:ascii="Arial" w:eastAsia="Times New Roman" w:hAnsi="Arial" w:cs="Arial"/>
          <w:sz w:val="20"/>
          <w:szCs w:val="20"/>
          <w:lang w:eastAsia="hr-HR"/>
        </w:rPr>
        <w:t>-a.</w:t>
      </w:r>
    </w:p>
    <w:p w14:paraId="7FC884C8"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4A9AF22E" w14:textId="77777777" w:rsidR="00F14498" w:rsidRDefault="00F14498" w:rsidP="00F14498">
      <w:pPr>
        <w:spacing w:after="0" w:line="240" w:lineRule="auto"/>
        <w:jc w:val="both"/>
        <w:rPr>
          <w:rFonts w:ascii="Arial" w:eastAsia="Times New Roman" w:hAnsi="Arial" w:cs="Arial"/>
          <w:sz w:val="20"/>
          <w:szCs w:val="20"/>
          <w:lang w:eastAsia="hr-HR"/>
        </w:rPr>
      </w:pPr>
    </w:p>
    <w:p w14:paraId="35499C90"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SPECIFIČNI CILJEVI VEZANI UZ PROVOĐENJE PROGRAMA IZ PODRUČJA ZAŠTITE I SPAŠAVANJA ZA </w:t>
      </w:r>
      <w:proofErr w:type="spellStart"/>
      <w:r w:rsidRPr="00D37904">
        <w:rPr>
          <w:rFonts w:ascii="Arial" w:eastAsia="Times New Roman" w:hAnsi="Arial" w:cs="Arial"/>
          <w:sz w:val="20"/>
          <w:szCs w:val="20"/>
          <w:lang w:eastAsia="hr-HR"/>
        </w:rPr>
        <w:t>GDCK</w:t>
      </w:r>
      <w:proofErr w:type="spellEnd"/>
      <w:r w:rsidRPr="00D37904">
        <w:rPr>
          <w:rFonts w:ascii="Arial" w:eastAsia="Times New Roman" w:hAnsi="Arial" w:cs="Arial"/>
          <w:sz w:val="20"/>
          <w:szCs w:val="20"/>
          <w:lang w:eastAsia="hr-HR"/>
        </w:rPr>
        <w:t xml:space="preserve"> BUJE U PROTEKLOJ GODINI BILI SU:</w:t>
      </w:r>
    </w:p>
    <w:p w14:paraId="64080F96"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244ACE14" w14:textId="77777777" w:rsidR="00F14498" w:rsidRPr="00D37904" w:rsidRDefault="00F14498" w:rsidP="00F14498">
      <w:pPr>
        <w:widowControl w:val="0"/>
        <w:numPr>
          <w:ilvl w:val="0"/>
          <w:numId w:val="33"/>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zagovaranje, kod nadležnih tijela ,a vezano uz unapređivanje učinkovitog sustava Civilne zaštite na području Bujštine (Buje, Umag, Novigrad, Brtonigla, Grožnjan i Oprtalj)</w:t>
      </w:r>
    </w:p>
    <w:p w14:paraId="64D08DE9"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2FE109C6" w14:textId="77777777" w:rsidR="00F14498" w:rsidRPr="00D37904" w:rsidRDefault="00F14498" w:rsidP="00F14498">
      <w:pPr>
        <w:widowControl w:val="0"/>
        <w:numPr>
          <w:ilvl w:val="0"/>
          <w:numId w:val="33"/>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jačanje spremnosti </w:t>
      </w:r>
      <w:proofErr w:type="spellStart"/>
      <w:r w:rsidRPr="00D37904">
        <w:rPr>
          <w:rFonts w:ascii="Arial" w:eastAsia="Times New Roman" w:hAnsi="Arial" w:cs="Arial"/>
          <w:sz w:val="20"/>
          <w:szCs w:val="20"/>
          <w:lang w:eastAsia="hr-HR"/>
        </w:rPr>
        <w:t>GDCK</w:t>
      </w:r>
      <w:proofErr w:type="spellEnd"/>
      <w:r w:rsidRPr="00D37904">
        <w:rPr>
          <w:rFonts w:ascii="Arial" w:eastAsia="Times New Roman" w:hAnsi="Arial" w:cs="Arial"/>
          <w:sz w:val="20"/>
          <w:szCs w:val="20"/>
          <w:lang w:eastAsia="hr-HR"/>
        </w:rPr>
        <w:t xml:space="preserve"> Buje za pravovremeni i odgovarajući odgovor na nesreće, oružane sukobe  i druge izvanredne situacije </w:t>
      </w:r>
    </w:p>
    <w:p w14:paraId="6740BA82"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393FF54D" w14:textId="77777777" w:rsidR="00F14498" w:rsidRPr="00D37904" w:rsidRDefault="00F14498" w:rsidP="00F14498">
      <w:pPr>
        <w:widowControl w:val="0"/>
        <w:numPr>
          <w:ilvl w:val="0"/>
          <w:numId w:val="33"/>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jačanje spremnosti građana s naglaskom na njihovu samozaštitu i sigurnosne rizike;</w:t>
      </w:r>
    </w:p>
    <w:p w14:paraId="65B27046"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098A1D73" w14:textId="77777777" w:rsidR="00F14498" w:rsidRPr="00D37904" w:rsidRDefault="00F14498" w:rsidP="00F14498">
      <w:pPr>
        <w:widowControl w:val="0"/>
        <w:numPr>
          <w:ilvl w:val="0"/>
          <w:numId w:val="33"/>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jačanje spremnosti volontera u slučaju njihovog aktiviranja u međunarodnim misijama u kriznim situacijama. (migrantska kriza) </w:t>
      </w:r>
    </w:p>
    <w:p w14:paraId="12988D76"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U vezi sa gore navedenim ciljevima </w:t>
      </w:r>
      <w:proofErr w:type="spellStart"/>
      <w:r w:rsidRPr="00D37904">
        <w:rPr>
          <w:rFonts w:ascii="Arial" w:eastAsia="Times New Roman" w:hAnsi="Arial" w:cs="Arial"/>
          <w:sz w:val="20"/>
          <w:szCs w:val="20"/>
          <w:lang w:eastAsia="hr-HR"/>
        </w:rPr>
        <w:t>GDCK</w:t>
      </w:r>
      <w:proofErr w:type="spellEnd"/>
      <w:r w:rsidRPr="00D37904">
        <w:rPr>
          <w:rFonts w:ascii="Arial" w:eastAsia="Times New Roman" w:hAnsi="Arial" w:cs="Arial"/>
          <w:sz w:val="20"/>
          <w:szCs w:val="20"/>
          <w:lang w:eastAsia="hr-HR"/>
        </w:rPr>
        <w:t xml:space="preserve"> Buje je u protekloj godini izvršavalo neposredne zadaće</w:t>
      </w:r>
    </w:p>
    <w:p w14:paraId="0177A2B1"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65A903F7" w14:textId="77777777" w:rsidR="00F14498" w:rsidRPr="00D37904" w:rsidRDefault="00F14498" w:rsidP="00F14498">
      <w:pPr>
        <w:widowControl w:val="0"/>
        <w:numPr>
          <w:ilvl w:val="0"/>
          <w:numId w:val="34"/>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aktivno  sudjelovanje u radu stožera Civilne zaštite Gradova i Općina; </w:t>
      </w:r>
    </w:p>
    <w:p w14:paraId="200A0642"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3B9EC3A8" w14:textId="77777777" w:rsidR="00F14498" w:rsidRPr="00D37904" w:rsidRDefault="00F14498" w:rsidP="00F14498">
      <w:pPr>
        <w:widowControl w:val="0"/>
        <w:numPr>
          <w:ilvl w:val="0"/>
          <w:numId w:val="34"/>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lastRenderedPageBreak/>
        <w:t>ciljano edukacija stanovnika kroz specifične programa zdravstvenih javno preventivnih akcija, izrade letaka za građane,  tečajeva prve pomoći i Službe traženja</w:t>
      </w:r>
    </w:p>
    <w:p w14:paraId="54C4C7EA" w14:textId="77777777" w:rsidR="00F14498" w:rsidRPr="00D37904" w:rsidRDefault="00F14498" w:rsidP="00F14498">
      <w:pPr>
        <w:spacing w:after="0" w:line="240" w:lineRule="auto"/>
        <w:ind w:left="720"/>
        <w:jc w:val="both"/>
        <w:rPr>
          <w:rFonts w:ascii="Arial" w:eastAsia="Times New Roman" w:hAnsi="Arial" w:cs="Arial"/>
          <w:sz w:val="20"/>
          <w:szCs w:val="20"/>
          <w:lang w:eastAsia="hr-HR"/>
        </w:rPr>
      </w:pPr>
    </w:p>
    <w:p w14:paraId="1C364B94" w14:textId="77777777" w:rsidR="00F14498" w:rsidRPr="00D37904" w:rsidRDefault="00F14498" w:rsidP="00F14498">
      <w:pPr>
        <w:widowControl w:val="0"/>
        <w:numPr>
          <w:ilvl w:val="0"/>
          <w:numId w:val="34"/>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sudjelovanje u aktivnostima vezanim uz ublažavanje posljedica oružanog sukoba Ukrajina</w:t>
      </w:r>
    </w:p>
    <w:p w14:paraId="69FE31FF"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57D0FD8B" w14:textId="77777777" w:rsidR="00F14498" w:rsidRPr="00D37904" w:rsidRDefault="00F14498" w:rsidP="00F14498">
      <w:pPr>
        <w:widowControl w:val="0"/>
        <w:numPr>
          <w:ilvl w:val="0"/>
          <w:numId w:val="34"/>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aktivnosti vezane uz poslove pružanja podrške migrantima na području Istarske županije </w:t>
      </w:r>
    </w:p>
    <w:p w14:paraId="079BABA5" w14:textId="77777777" w:rsidR="00F14498" w:rsidRPr="00D37904" w:rsidRDefault="00F14498" w:rsidP="00F14498">
      <w:pPr>
        <w:widowControl w:val="0"/>
        <w:autoSpaceDE w:val="0"/>
        <w:autoSpaceDN w:val="0"/>
        <w:adjustRightInd w:val="0"/>
        <w:spacing w:after="0" w:line="240" w:lineRule="auto"/>
        <w:jc w:val="both"/>
        <w:rPr>
          <w:rFonts w:ascii="Arial" w:eastAsia="Times New Roman" w:hAnsi="Arial" w:cs="Arial"/>
          <w:sz w:val="20"/>
          <w:szCs w:val="20"/>
          <w:lang w:eastAsia="hr-HR"/>
        </w:rPr>
      </w:pPr>
    </w:p>
    <w:p w14:paraId="7A148CDD" w14:textId="77777777" w:rsidR="00F14498" w:rsidRPr="00D37904" w:rsidRDefault="00F14498" w:rsidP="00F14498">
      <w:pPr>
        <w:widowControl w:val="0"/>
        <w:numPr>
          <w:ilvl w:val="0"/>
          <w:numId w:val="34"/>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aktivnosti vezane uz ublažavanje i saniranje posljedica poplava na području  djelovanja </w:t>
      </w:r>
      <w:proofErr w:type="spellStart"/>
      <w:r w:rsidRPr="00D37904">
        <w:rPr>
          <w:rFonts w:ascii="Arial" w:eastAsia="Times New Roman" w:hAnsi="Arial" w:cs="Arial"/>
          <w:sz w:val="20"/>
          <w:szCs w:val="20"/>
          <w:lang w:eastAsia="hr-HR"/>
        </w:rPr>
        <w:t>HCK</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GDCK</w:t>
      </w:r>
      <w:proofErr w:type="spellEnd"/>
      <w:r w:rsidRPr="00D37904">
        <w:rPr>
          <w:rFonts w:ascii="Arial" w:eastAsia="Times New Roman" w:hAnsi="Arial" w:cs="Arial"/>
          <w:sz w:val="20"/>
          <w:szCs w:val="20"/>
          <w:lang w:eastAsia="hr-HR"/>
        </w:rPr>
        <w:t xml:space="preserve"> Buje</w:t>
      </w:r>
    </w:p>
    <w:p w14:paraId="016CF5C5"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4C1D473B"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1. SUDJELOVANJE U RADU STOŽERA CIVILNE ZAŠTITE </w:t>
      </w:r>
    </w:p>
    <w:p w14:paraId="1A4272E9"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023F16BC"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w:t>
      </w:r>
      <w:r w:rsidRPr="00D37904">
        <w:rPr>
          <w:rFonts w:ascii="Arial" w:eastAsia="Times New Roman" w:hAnsi="Arial" w:cs="Arial"/>
          <w:sz w:val="20"/>
          <w:szCs w:val="20"/>
          <w:lang w:eastAsia="hr-HR"/>
        </w:rPr>
        <w:tab/>
        <w:t xml:space="preserve">Upućenim pozivima  u 2025. godini </w:t>
      </w:r>
      <w:proofErr w:type="spellStart"/>
      <w:r w:rsidRPr="00D37904">
        <w:rPr>
          <w:rFonts w:ascii="Arial" w:eastAsia="Times New Roman" w:hAnsi="Arial" w:cs="Arial"/>
          <w:sz w:val="20"/>
          <w:szCs w:val="20"/>
          <w:lang w:eastAsia="hr-HR"/>
        </w:rPr>
        <w:t>GDCK</w:t>
      </w:r>
      <w:proofErr w:type="spellEnd"/>
      <w:r w:rsidRPr="00D37904">
        <w:rPr>
          <w:rFonts w:ascii="Arial" w:eastAsia="Times New Roman" w:hAnsi="Arial" w:cs="Arial"/>
          <w:sz w:val="20"/>
          <w:szCs w:val="20"/>
          <w:lang w:eastAsia="hr-HR"/>
        </w:rPr>
        <w:t xml:space="preserve"> Buje prisustvovalo je sastancima  Stožera civilne zaštite gradova i općina, kao i aktivnog sudjelovanja u Stožerima </w:t>
      </w:r>
      <w:proofErr w:type="spellStart"/>
      <w:r w:rsidRPr="00D37904">
        <w:rPr>
          <w:rFonts w:ascii="Arial" w:eastAsia="Times New Roman" w:hAnsi="Arial" w:cs="Arial"/>
          <w:sz w:val="20"/>
          <w:szCs w:val="20"/>
          <w:lang w:eastAsia="hr-HR"/>
        </w:rPr>
        <w:t>IŽ</w:t>
      </w:r>
      <w:proofErr w:type="spellEnd"/>
      <w:r w:rsidRPr="00D37904">
        <w:rPr>
          <w:rFonts w:ascii="Arial" w:eastAsia="Times New Roman" w:hAnsi="Arial" w:cs="Arial"/>
          <w:sz w:val="20"/>
          <w:szCs w:val="20"/>
          <w:lang w:eastAsia="hr-HR"/>
        </w:rPr>
        <w:t xml:space="preserve"> kroz svoje predstavnike. Prema potrebi sudjelovao u svim zakazanim sjednicama gradskih i općinskih stožera CZ. Isto tako konstanto aktivno uključivanje vezano uz provedbu svih aktivnosti na području Istarske županije. </w:t>
      </w:r>
    </w:p>
    <w:p w14:paraId="4957E5B7"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w:t>
      </w:r>
    </w:p>
    <w:p w14:paraId="4C1478E5" w14:textId="77777777" w:rsidR="00F14498" w:rsidRPr="00D37904" w:rsidRDefault="00F14498" w:rsidP="00F14498">
      <w:pPr>
        <w:spacing w:after="0" w:line="240" w:lineRule="auto"/>
        <w:jc w:val="both"/>
        <w:rPr>
          <w:rFonts w:ascii="Arial" w:eastAsia="Times New Roman" w:hAnsi="Arial" w:cs="Arial"/>
          <w:caps/>
          <w:sz w:val="20"/>
          <w:szCs w:val="20"/>
          <w:lang w:eastAsia="hr-HR"/>
        </w:rPr>
      </w:pPr>
      <w:r w:rsidRPr="00D37904">
        <w:rPr>
          <w:rFonts w:ascii="Arial" w:eastAsia="Times New Roman" w:hAnsi="Arial" w:cs="Arial"/>
          <w:sz w:val="20"/>
          <w:szCs w:val="20"/>
          <w:lang w:eastAsia="hr-HR"/>
        </w:rPr>
        <w:t>2</w:t>
      </w:r>
      <w:r w:rsidRPr="00D37904">
        <w:rPr>
          <w:rFonts w:ascii="Arial" w:eastAsia="Times New Roman" w:hAnsi="Arial" w:cs="Arial"/>
          <w:caps/>
          <w:sz w:val="20"/>
          <w:szCs w:val="20"/>
          <w:lang w:eastAsia="hr-HR"/>
        </w:rPr>
        <w:t xml:space="preserve">. rad na edukaciji i opremanju članova </w:t>
      </w:r>
      <w:proofErr w:type="spellStart"/>
      <w:r w:rsidRPr="00D37904">
        <w:rPr>
          <w:rFonts w:ascii="Arial" w:eastAsia="Times New Roman" w:hAnsi="Arial" w:cs="Arial"/>
          <w:caps/>
          <w:sz w:val="20"/>
          <w:szCs w:val="20"/>
          <w:lang w:eastAsia="hr-HR"/>
        </w:rPr>
        <w:t>OJIT</w:t>
      </w:r>
      <w:proofErr w:type="spellEnd"/>
      <w:r w:rsidRPr="00D37904">
        <w:rPr>
          <w:rFonts w:ascii="Arial" w:eastAsia="Times New Roman" w:hAnsi="Arial" w:cs="Arial"/>
          <w:caps/>
          <w:sz w:val="20"/>
          <w:szCs w:val="20"/>
          <w:lang w:eastAsia="hr-HR"/>
        </w:rPr>
        <w:t>-a</w:t>
      </w:r>
    </w:p>
    <w:p w14:paraId="486ECABF"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5D64EE42"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w:t>
      </w:r>
      <w:r w:rsidRPr="00D37904">
        <w:rPr>
          <w:rFonts w:ascii="Arial" w:eastAsia="Times New Roman" w:hAnsi="Arial" w:cs="Arial"/>
          <w:sz w:val="20"/>
          <w:szCs w:val="20"/>
          <w:lang w:eastAsia="hr-HR"/>
        </w:rPr>
        <w:tab/>
        <w:t xml:space="preserve">Za potrebe formiranja </w:t>
      </w:r>
      <w:proofErr w:type="spellStart"/>
      <w:r w:rsidRPr="00D37904">
        <w:rPr>
          <w:rFonts w:ascii="Arial" w:eastAsia="Times New Roman" w:hAnsi="Arial" w:cs="Arial"/>
          <w:sz w:val="20"/>
          <w:szCs w:val="20"/>
          <w:lang w:eastAsia="hr-HR"/>
        </w:rPr>
        <w:t>OJIT</w:t>
      </w:r>
      <w:proofErr w:type="spellEnd"/>
      <w:r w:rsidRPr="00D37904">
        <w:rPr>
          <w:rFonts w:ascii="Arial" w:eastAsia="Times New Roman" w:hAnsi="Arial" w:cs="Arial"/>
          <w:sz w:val="20"/>
          <w:szCs w:val="20"/>
          <w:lang w:eastAsia="hr-HR"/>
        </w:rPr>
        <w:t xml:space="preserve">-a provedene su sve potrebne edukacije i vježbe </w:t>
      </w:r>
    </w:p>
    <w:p w14:paraId="041530E6"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3C018FA4" w14:textId="77777777" w:rsidR="00F14498" w:rsidRPr="00D37904" w:rsidRDefault="00F14498" w:rsidP="00F14498">
      <w:pPr>
        <w:widowControl w:val="0"/>
        <w:numPr>
          <w:ilvl w:val="0"/>
          <w:numId w:val="39"/>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kupljene nove uniforme za pripadnike </w:t>
      </w:r>
      <w:proofErr w:type="spellStart"/>
      <w:r w:rsidRPr="00D37904">
        <w:rPr>
          <w:rFonts w:ascii="Arial" w:eastAsia="Times New Roman" w:hAnsi="Arial" w:cs="Arial"/>
          <w:sz w:val="20"/>
          <w:szCs w:val="20"/>
          <w:lang w:eastAsia="hr-HR"/>
        </w:rPr>
        <w:t>OJIT</w:t>
      </w:r>
      <w:proofErr w:type="spellEnd"/>
      <w:r w:rsidRPr="00D37904">
        <w:rPr>
          <w:rFonts w:ascii="Arial" w:eastAsia="Times New Roman" w:hAnsi="Arial" w:cs="Arial"/>
          <w:sz w:val="20"/>
          <w:szCs w:val="20"/>
          <w:lang w:eastAsia="hr-HR"/>
        </w:rPr>
        <w:t xml:space="preserve">-a (8 kompleta) </w:t>
      </w:r>
    </w:p>
    <w:p w14:paraId="22F0673D" w14:textId="77777777" w:rsidR="00F14498" w:rsidRPr="00D37904" w:rsidRDefault="00F14498" w:rsidP="00F14498">
      <w:pPr>
        <w:widowControl w:val="0"/>
        <w:autoSpaceDE w:val="0"/>
        <w:autoSpaceDN w:val="0"/>
        <w:adjustRightInd w:val="0"/>
        <w:spacing w:after="0" w:line="240" w:lineRule="auto"/>
        <w:ind w:left="780"/>
        <w:jc w:val="both"/>
        <w:rPr>
          <w:rFonts w:ascii="Arial" w:eastAsia="Times New Roman" w:hAnsi="Arial" w:cs="Arial"/>
          <w:sz w:val="20"/>
          <w:szCs w:val="20"/>
          <w:lang w:eastAsia="hr-HR"/>
        </w:rPr>
      </w:pPr>
    </w:p>
    <w:p w14:paraId="7BB54EC5" w14:textId="77777777" w:rsidR="00F14498" w:rsidRPr="00D37904" w:rsidRDefault="00F14498" w:rsidP="00F14498">
      <w:pPr>
        <w:widowControl w:val="0"/>
        <w:numPr>
          <w:ilvl w:val="0"/>
          <w:numId w:val="39"/>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osposobljen Član </w:t>
      </w:r>
      <w:proofErr w:type="spellStart"/>
      <w:r w:rsidRPr="00D37904">
        <w:rPr>
          <w:rFonts w:ascii="Arial" w:eastAsia="Times New Roman" w:hAnsi="Arial" w:cs="Arial"/>
          <w:sz w:val="20"/>
          <w:szCs w:val="20"/>
          <w:lang w:eastAsia="hr-HR"/>
        </w:rPr>
        <w:t>OJIT</w:t>
      </w:r>
      <w:proofErr w:type="spellEnd"/>
      <w:r w:rsidRPr="00D37904">
        <w:rPr>
          <w:rFonts w:ascii="Arial" w:eastAsia="Times New Roman" w:hAnsi="Arial" w:cs="Arial"/>
          <w:sz w:val="20"/>
          <w:szCs w:val="20"/>
          <w:lang w:eastAsia="hr-HR"/>
        </w:rPr>
        <w:t xml:space="preserve">-a  za djelovanje u poplavama na poplavljenom području </w:t>
      </w:r>
    </w:p>
    <w:p w14:paraId="759BE3EF"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78843823"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3. EDUKACIJA TIMOVA PRVE POMOĆI</w:t>
      </w:r>
    </w:p>
    <w:p w14:paraId="036AA1B6"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w:t>
      </w:r>
    </w:p>
    <w:p w14:paraId="2CCA747F"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w:t>
      </w:r>
      <w:r w:rsidRPr="00D37904">
        <w:rPr>
          <w:rFonts w:ascii="Arial" w:eastAsia="Times New Roman" w:hAnsi="Arial" w:cs="Arial"/>
          <w:sz w:val="20"/>
          <w:szCs w:val="20"/>
          <w:lang w:eastAsia="hr-HR"/>
        </w:rPr>
        <w:tab/>
        <w:t xml:space="preserve">U sklopu edukacije timova prve pomoći redovita obnova znanja za osposobljene i licencirane pripadnike licencom </w:t>
      </w:r>
      <w:proofErr w:type="spellStart"/>
      <w:r w:rsidRPr="00D37904">
        <w:rPr>
          <w:rFonts w:ascii="Arial" w:eastAsia="Times New Roman" w:hAnsi="Arial" w:cs="Arial"/>
          <w:sz w:val="20"/>
          <w:szCs w:val="20"/>
          <w:lang w:eastAsia="hr-HR"/>
        </w:rPr>
        <w:t>Basic</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life</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suport</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BLS</w:t>
      </w:r>
      <w:proofErr w:type="spellEnd"/>
      <w:r w:rsidRPr="00D37904">
        <w:rPr>
          <w:rFonts w:ascii="Arial" w:eastAsia="Times New Roman" w:hAnsi="Arial" w:cs="Arial"/>
          <w:sz w:val="20"/>
          <w:szCs w:val="20"/>
          <w:lang w:eastAsia="hr-HR"/>
        </w:rPr>
        <w:t xml:space="preserve">-a ukupno 20 članova </w:t>
      </w:r>
      <w:proofErr w:type="spellStart"/>
      <w:r w:rsidRPr="00D37904">
        <w:rPr>
          <w:rFonts w:ascii="Arial" w:eastAsia="Times New Roman" w:hAnsi="Arial" w:cs="Arial"/>
          <w:sz w:val="20"/>
          <w:szCs w:val="20"/>
          <w:lang w:eastAsia="hr-HR"/>
        </w:rPr>
        <w:t>HCK</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GDCK</w:t>
      </w:r>
      <w:proofErr w:type="spellEnd"/>
      <w:r w:rsidRPr="00D37904">
        <w:rPr>
          <w:rFonts w:ascii="Arial" w:eastAsia="Times New Roman" w:hAnsi="Arial" w:cs="Arial"/>
          <w:sz w:val="20"/>
          <w:szCs w:val="20"/>
          <w:lang w:eastAsia="hr-HR"/>
        </w:rPr>
        <w:t xml:space="preserve"> Buje. </w:t>
      </w:r>
    </w:p>
    <w:p w14:paraId="6DE3FA82"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5E0E4D47" w14:textId="77777777" w:rsidR="00F14498" w:rsidRPr="00D37904" w:rsidRDefault="00F14498" w:rsidP="00F14498">
      <w:pPr>
        <w:widowControl w:val="0"/>
        <w:numPr>
          <w:ilvl w:val="0"/>
          <w:numId w:val="37"/>
        </w:numPr>
        <w:autoSpaceDE w:val="0"/>
        <w:autoSpaceDN w:val="0"/>
        <w:adjustRightInd w:val="0"/>
        <w:spacing w:after="0" w:line="240" w:lineRule="auto"/>
        <w:jc w:val="both"/>
        <w:rPr>
          <w:rFonts w:ascii="Arial" w:eastAsia="Times New Roman" w:hAnsi="Arial" w:cs="Arial"/>
          <w:b/>
          <w:sz w:val="20"/>
          <w:szCs w:val="20"/>
          <w:lang w:eastAsia="hr-HR"/>
        </w:rPr>
      </w:pPr>
      <w:r w:rsidRPr="00D37904">
        <w:rPr>
          <w:rFonts w:ascii="Arial" w:eastAsia="Times New Roman" w:hAnsi="Arial" w:cs="Arial"/>
          <w:sz w:val="20"/>
          <w:szCs w:val="20"/>
          <w:lang w:eastAsia="hr-HR"/>
        </w:rPr>
        <w:t xml:space="preserve">Sudjelovanje na natjecanju prve pomoći </w:t>
      </w:r>
      <w:proofErr w:type="spellStart"/>
      <w:r w:rsidRPr="00D37904">
        <w:rPr>
          <w:rFonts w:ascii="Arial" w:eastAsia="Times New Roman" w:hAnsi="Arial" w:cs="Arial"/>
          <w:sz w:val="20"/>
          <w:szCs w:val="20"/>
          <w:lang w:eastAsia="hr-HR"/>
        </w:rPr>
        <w:t>Rdečeg</w:t>
      </w:r>
      <w:proofErr w:type="spellEnd"/>
      <w:r w:rsidRPr="00D37904">
        <w:rPr>
          <w:rFonts w:ascii="Arial" w:eastAsia="Times New Roman" w:hAnsi="Arial" w:cs="Arial"/>
          <w:sz w:val="20"/>
          <w:szCs w:val="20"/>
          <w:lang w:eastAsia="hr-HR"/>
        </w:rPr>
        <w:t xml:space="preserve"> križa Slovenije i Civilne zaštite – Piran 2025 održano je regionalno natjecanje ekipa prve pomoći Civilne zaštite i Crvenog križa između tri slovenske regije na kojem je sudjelovala i ekipa prve pomoći  Crvenog križa Bujštine u kategoriji izvan konkurencije. Natjecanje se sastojalo od 4 radilišta na kojima se provjeravalo praktično znanje iz prve pomoći. Ekipa je osvojila prvo mjesto u kategoriji izvan konkurencije, a u ukupnom poretku od 16 ekipa, zauzeli su 1 mjesto.</w:t>
      </w:r>
    </w:p>
    <w:p w14:paraId="65B786F7" w14:textId="77777777" w:rsidR="00F14498" w:rsidRPr="00D37904" w:rsidRDefault="00F14498" w:rsidP="00F14498">
      <w:pPr>
        <w:widowControl w:val="0"/>
        <w:autoSpaceDE w:val="0"/>
        <w:autoSpaceDN w:val="0"/>
        <w:adjustRightInd w:val="0"/>
        <w:spacing w:after="0" w:line="240" w:lineRule="auto"/>
        <w:ind w:left="720"/>
        <w:jc w:val="both"/>
        <w:rPr>
          <w:rFonts w:ascii="Arial" w:eastAsia="Times New Roman" w:hAnsi="Arial" w:cs="Arial"/>
          <w:b/>
          <w:sz w:val="20"/>
          <w:szCs w:val="20"/>
          <w:lang w:eastAsia="hr-HR"/>
        </w:rPr>
      </w:pPr>
    </w:p>
    <w:p w14:paraId="4CC19A54" w14:textId="77777777" w:rsidR="00F14498" w:rsidRPr="00D37904" w:rsidRDefault="00F14498" w:rsidP="00F14498">
      <w:pPr>
        <w:widowControl w:val="0"/>
        <w:numPr>
          <w:ilvl w:val="0"/>
          <w:numId w:val="37"/>
        </w:numPr>
        <w:autoSpaceDE w:val="0"/>
        <w:autoSpaceDN w:val="0"/>
        <w:adjustRightInd w:val="0"/>
        <w:spacing w:after="0" w:line="240" w:lineRule="auto"/>
        <w:jc w:val="both"/>
        <w:rPr>
          <w:rFonts w:ascii="Arial" w:eastAsia="Times New Roman" w:hAnsi="Arial" w:cs="Arial"/>
          <w:b/>
          <w:sz w:val="20"/>
          <w:szCs w:val="20"/>
          <w:lang w:eastAsia="hr-HR"/>
        </w:rPr>
      </w:pPr>
      <w:r w:rsidRPr="00D37904">
        <w:rPr>
          <w:rFonts w:ascii="Arial" w:eastAsia="Times New Roman" w:hAnsi="Arial" w:cs="Arial"/>
          <w:sz w:val="20"/>
          <w:szCs w:val="20"/>
          <w:lang w:eastAsia="hr-HR"/>
        </w:rPr>
        <w:t xml:space="preserve">Sudjelovanje na natjecanju seniorskih ekipa Hrvatskog Crvenog križa – Zagreb 2025 održano je nacionalno natjecanje ekipa prve pomoći na kojem je sudjelovala i ekipa prve pomoći Crvenog križa Bujštine. Ekipa je osvojila 2. mjesto od ukupno 9 najboljih ekipa u RH. </w:t>
      </w:r>
    </w:p>
    <w:p w14:paraId="3A4A783C" w14:textId="77777777" w:rsidR="00F14498" w:rsidRPr="00D37904" w:rsidRDefault="00F14498" w:rsidP="00F14498">
      <w:pPr>
        <w:spacing w:after="0" w:line="240" w:lineRule="auto"/>
        <w:ind w:firstLine="708"/>
        <w:jc w:val="both"/>
        <w:rPr>
          <w:rFonts w:ascii="Arial" w:eastAsia="Times New Roman" w:hAnsi="Arial" w:cs="Arial"/>
          <w:sz w:val="20"/>
          <w:szCs w:val="20"/>
          <w:lang w:eastAsia="hr-HR"/>
        </w:rPr>
      </w:pPr>
    </w:p>
    <w:p w14:paraId="55F368F7"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760EBD65" w14:textId="77777777" w:rsidR="00F14498" w:rsidRPr="00D37904" w:rsidRDefault="00F14498" w:rsidP="00F14498">
      <w:pPr>
        <w:spacing w:after="0" w:line="240" w:lineRule="auto"/>
        <w:jc w:val="both"/>
        <w:rPr>
          <w:rFonts w:ascii="Arial" w:eastAsia="Times New Roman" w:hAnsi="Arial" w:cs="Arial"/>
          <w:smallCaps/>
          <w:spacing w:val="5"/>
          <w:sz w:val="20"/>
          <w:szCs w:val="20"/>
          <w:lang w:eastAsia="hr-HR"/>
        </w:rPr>
      </w:pPr>
      <w:r w:rsidRPr="00D37904">
        <w:rPr>
          <w:rFonts w:ascii="Arial" w:eastAsia="Times New Roman" w:hAnsi="Arial" w:cs="Arial"/>
          <w:smallCaps/>
          <w:spacing w:val="5"/>
          <w:sz w:val="20"/>
          <w:szCs w:val="20"/>
          <w:lang w:eastAsia="hr-HR"/>
        </w:rPr>
        <w:t>4. AKTIVNOSTI TIMOVA PRVE POMOĆI</w:t>
      </w:r>
    </w:p>
    <w:p w14:paraId="2E84BA96"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34F6DFBD" w14:textId="77777777" w:rsidR="00F14498" w:rsidRPr="00D37904" w:rsidRDefault="00F14498" w:rsidP="00F14498">
      <w:pPr>
        <w:spacing w:after="0" w:line="240" w:lineRule="auto"/>
        <w:ind w:firstLine="360"/>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A) Osiguranje manifestacija</w:t>
      </w:r>
    </w:p>
    <w:p w14:paraId="7DF227EE"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4DF2C03C" w14:textId="77777777" w:rsidR="00F14498" w:rsidRPr="00D37904" w:rsidRDefault="00F14498" w:rsidP="00F14498">
      <w:pPr>
        <w:widowControl w:val="0"/>
        <w:numPr>
          <w:ilvl w:val="0"/>
          <w:numId w:val="37"/>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Osiguranje dana antifašističke borbe - Buje  </w:t>
      </w:r>
    </w:p>
    <w:p w14:paraId="74C5917D" w14:textId="77777777" w:rsidR="00F14498" w:rsidRPr="00D37904" w:rsidRDefault="00F14498" w:rsidP="00F14498">
      <w:pPr>
        <w:widowControl w:val="0"/>
        <w:numPr>
          <w:ilvl w:val="0"/>
          <w:numId w:val="37"/>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bCs/>
          <w:sz w:val="20"/>
          <w:szCs w:val="20"/>
          <w:lang w:eastAsia="hr-HR"/>
        </w:rPr>
        <w:t>Osiguranje  natjecanja u graničaru - Novigrad</w:t>
      </w:r>
    </w:p>
    <w:p w14:paraId="5A6B647D" w14:textId="77777777" w:rsidR="00F14498" w:rsidRPr="00D37904" w:rsidRDefault="00F14498" w:rsidP="00F14498">
      <w:pPr>
        <w:widowControl w:val="0"/>
        <w:numPr>
          <w:ilvl w:val="0"/>
          <w:numId w:val="37"/>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bCs/>
          <w:sz w:val="20"/>
          <w:szCs w:val="20"/>
          <w:lang w:eastAsia="hr-HR"/>
        </w:rPr>
        <w:t xml:space="preserve">Osiguranje međunarodnog </w:t>
      </w:r>
      <w:proofErr w:type="spellStart"/>
      <w:r w:rsidRPr="00D37904">
        <w:rPr>
          <w:rFonts w:ascii="Arial" w:eastAsia="Times New Roman" w:hAnsi="Arial" w:cs="Arial"/>
          <w:bCs/>
          <w:sz w:val="20"/>
          <w:szCs w:val="20"/>
          <w:lang w:eastAsia="hr-HR"/>
        </w:rPr>
        <w:t>STEM</w:t>
      </w:r>
      <w:proofErr w:type="spellEnd"/>
      <w:r w:rsidRPr="00D37904">
        <w:rPr>
          <w:rFonts w:ascii="Arial" w:eastAsia="Times New Roman" w:hAnsi="Arial" w:cs="Arial"/>
          <w:bCs/>
          <w:sz w:val="20"/>
          <w:szCs w:val="20"/>
          <w:lang w:eastAsia="hr-HR"/>
        </w:rPr>
        <w:t xml:space="preserve"> natjecanja studenata -  Umag</w:t>
      </w:r>
    </w:p>
    <w:p w14:paraId="64FB07D1" w14:textId="77777777" w:rsidR="00F14498" w:rsidRPr="00D37904" w:rsidRDefault="00F14498" w:rsidP="00F14498">
      <w:pPr>
        <w:widowControl w:val="0"/>
        <w:numPr>
          <w:ilvl w:val="0"/>
          <w:numId w:val="37"/>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bCs/>
          <w:sz w:val="20"/>
          <w:szCs w:val="20"/>
          <w:lang w:eastAsia="hr-HR"/>
        </w:rPr>
        <w:t xml:space="preserve">Osiguranje </w:t>
      </w:r>
      <w:proofErr w:type="spellStart"/>
      <w:r w:rsidRPr="00D37904">
        <w:rPr>
          <w:rFonts w:ascii="Arial" w:eastAsia="Times New Roman" w:hAnsi="Arial" w:cs="Arial"/>
          <w:bCs/>
          <w:sz w:val="20"/>
          <w:szCs w:val="20"/>
          <w:lang w:eastAsia="hr-HR"/>
        </w:rPr>
        <w:t>Sea</w:t>
      </w:r>
      <w:proofErr w:type="spellEnd"/>
      <w:r w:rsidRPr="00D37904">
        <w:rPr>
          <w:rFonts w:ascii="Arial" w:eastAsia="Times New Roman" w:hAnsi="Arial" w:cs="Arial"/>
          <w:bCs/>
          <w:sz w:val="20"/>
          <w:szCs w:val="20"/>
          <w:lang w:eastAsia="hr-HR"/>
        </w:rPr>
        <w:t xml:space="preserve"> Star festivala 2025 -  Umag </w:t>
      </w:r>
    </w:p>
    <w:p w14:paraId="0D67D929" w14:textId="77777777" w:rsidR="00F14498" w:rsidRPr="00D37904" w:rsidRDefault="00F14498" w:rsidP="00F14498">
      <w:pPr>
        <w:widowControl w:val="0"/>
        <w:numPr>
          <w:ilvl w:val="0"/>
          <w:numId w:val="37"/>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Osiguranje prvenstva u odbojci - Novigrad  </w:t>
      </w:r>
    </w:p>
    <w:p w14:paraId="6402B383" w14:textId="77777777" w:rsidR="00F14498" w:rsidRPr="00D37904" w:rsidRDefault="00F14498" w:rsidP="00F14498">
      <w:pPr>
        <w:widowControl w:val="0"/>
        <w:numPr>
          <w:ilvl w:val="0"/>
          <w:numId w:val="37"/>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Osiguranje biciklističke utrke </w:t>
      </w:r>
      <w:proofErr w:type="spellStart"/>
      <w:r w:rsidRPr="00D37904">
        <w:rPr>
          <w:rFonts w:ascii="Arial" w:eastAsia="Times New Roman" w:hAnsi="Arial" w:cs="Arial"/>
          <w:sz w:val="20"/>
          <w:szCs w:val="20"/>
          <w:lang w:eastAsia="hr-HR"/>
        </w:rPr>
        <w:t>MTB</w:t>
      </w:r>
      <w:proofErr w:type="spellEnd"/>
      <w:r w:rsidRPr="00D37904">
        <w:rPr>
          <w:rFonts w:ascii="Arial" w:eastAsia="Times New Roman" w:hAnsi="Arial" w:cs="Arial"/>
          <w:sz w:val="20"/>
          <w:szCs w:val="20"/>
          <w:lang w:eastAsia="hr-HR"/>
        </w:rPr>
        <w:t xml:space="preserve"> - Novigrad </w:t>
      </w:r>
    </w:p>
    <w:p w14:paraId="56AD9C94" w14:textId="77777777" w:rsidR="00F14498" w:rsidRPr="00D37904" w:rsidRDefault="00F14498" w:rsidP="00F14498">
      <w:pPr>
        <w:widowControl w:val="0"/>
        <w:numPr>
          <w:ilvl w:val="0"/>
          <w:numId w:val="37"/>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Osiguranje prvenstva Odbojka - Buje</w:t>
      </w:r>
    </w:p>
    <w:p w14:paraId="5D5CBA7F" w14:textId="77777777" w:rsidR="00F14498" w:rsidRPr="00D37904" w:rsidRDefault="00F14498" w:rsidP="00F14498">
      <w:pPr>
        <w:widowControl w:val="0"/>
        <w:numPr>
          <w:ilvl w:val="0"/>
          <w:numId w:val="37"/>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Osiguranje </w:t>
      </w:r>
      <w:smartTag w:uri="urn:schemas-microsoft-com:office:smarttags" w:element="metricconverter">
        <w:smartTagPr>
          <w:attr w:name="ProductID" w:val="100 Milja"/>
        </w:smartTagPr>
        <w:r w:rsidRPr="00D37904">
          <w:rPr>
            <w:rFonts w:ascii="Arial" w:eastAsia="Times New Roman" w:hAnsi="Arial" w:cs="Arial"/>
            <w:sz w:val="20"/>
            <w:szCs w:val="20"/>
            <w:lang w:eastAsia="hr-HR"/>
          </w:rPr>
          <w:t>100 Milja</w:t>
        </w:r>
      </w:smartTag>
      <w:r w:rsidRPr="00D37904">
        <w:rPr>
          <w:rFonts w:ascii="Arial" w:eastAsia="Times New Roman" w:hAnsi="Arial" w:cs="Arial"/>
          <w:sz w:val="20"/>
          <w:szCs w:val="20"/>
          <w:lang w:eastAsia="hr-HR"/>
        </w:rPr>
        <w:t xml:space="preserve"> Istre – Umag, Buje ,Grožnjan</w:t>
      </w:r>
    </w:p>
    <w:p w14:paraId="496B8715" w14:textId="77777777" w:rsidR="00F14498" w:rsidRPr="00D37904" w:rsidRDefault="00F14498" w:rsidP="00F14498">
      <w:pPr>
        <w:widowControl w:val="0"/>
        <w:numPr>
          <w:ilvl w:val="0"/>
          <w:numId w:val="37"/>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Osiguranje </w:t>
      </w:r>
      <w:proofErr w:type="spellStart"/>
      <w:r w:rsidRPr="00D37904">
        <w:rPr>
          <w:rFonts w:ascii="Arial" w:eastAsia="Times New Roman" w:hAnsi="Arial" w:cs="Arial"/>
          <w:sz w:val="20"/>
          <w:szCs w:val="20"/>
          <w:lang w:eastAsia="hr-HR"/>
        </w:rPr>
        <w:t>balinjerade</w:t>
      </w:r>
      <w:proofErr w:type="spellEnd"/>
      <w:r w:rsidRPr="00D37904">
        <w:rPr>
          <w:rFonts w:ascii="Arial" w:eastAsia="Times New Roman" w:hAnsi="Arial" w:cs="Arial"/>
          <w:sz w:val="20"/>
          <w:szCs w:val="20"/>
          <w:lang w:eastAsia="hr-HR"/>
        </w:rPr>
        <w:t xml:space="preserve"> - Oprtalj </w:t>
      </w:r>
    </w:p>
    <w:p w14:paraId="3D2A0E84" w14:textId="77777777" w:rsidR="00F14498" w:rsidRPr="00D37904" w:rsidRDefault="00F14498" w:rsidP="00F14498">
      <w:pPr>
        <w:widowControl w:val="0"/>
        <w:numPr>
          <w:ilvl w:val="0"/>
          <w:numId w:val="37"/>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Osiguranje koncerta Thompsona - Zagreb </w:t>
      </w:r>
    </w:p>
    <w:p w14:paraId="117BA849" w14:textId="77777777" w:rsidR="00F14498" w:rsidRPr="00D37904" w:rsidRDefault="00F14498" w:rsidP="00F14498">
      <w:pPr>
        <w:widowControl w:val="0"/>
        <w:numPr>
          <w:ilvl w:val="0"/>
          <w:numId w:val="37"/>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Osiguranje nogometnih turnira Plava laguna - Umag (kroz godinu)</w:t>
      </w:r>
    </w:p>
    <w:p w14:paraId="4FF3B330" w14:textId="77777777" w:rsidR="00F14498" w:rsidRPr="00D37904" w:rsidRDefault="00F14498" w:rsidP="00F14498">
      <w:pPr>
        <w:widowControl w:val="0"/>
        <w:numPr>
          <w:ilvl w:val="0"/>
          <w:numId w:val="37"/>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lastRenderedPageBreak/>
        <w:t xml:space="preserve">Osiguranje </w:t>
      </w:r>
      <w:proofErr w:type="spellStart"/>
      <w:r w:rsidRPr="00D37904">
        <w:rPr>
          <w:rFonts w:ascii="Arial" w:eastAsia="Times New Roman" w:hAnsi="Arial" w:cs="Arial"/>
          <w:sz w:val="20"/>
          <w:szCs w:val="20"/>
          <w:lang w:eastAsia="hr-HR"/>
        </w:rPr>
        <w:t>Wine</w:t>
      </w:r>
      <w:proofErr w:type="spellEnd"/>
      <w:r w:rsidRPr="00D37904">
        <w:rPr>
          <w:rFonts w:ascii="Arial" w:eastAsia="Times New Roman" w:hAnsi="Arial" w:cs="Arial"/>
          <w:sz w:val="20"/>
          <w:szCs w:val="20"/>
          <w:lang w:eastAsia="hr-HR"/>
        </w:rPr>
        <w:t xml:space="preserve"> &amp; </w:t>
      </w:r>
      <w:proofErr w:type="spellStart"/>
      <w:r w:rsidRPr="00D37904">
        <w:rPr>
          <w:rFonts w:ascii="Arial" w:eastAsia="Times New Roman" w:hAnsi="Arial" w:cs="Arial"/>
          <w:sz w:val="20"/>
          <w:szCs w:val="20"/>
          <w:lang w:eastAsia="hr-HR"/>
        </w:rPr>
        <w:t>Walk</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by</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the</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sea</w:t>
      </w:r>
      <w:proofErr w:type="spellEnd"/>
      <w:r w:rsidRPr="00D37904">
        <w:rPr>
          <w:rFonts w:ascii="Arial" w:eastAsia="Times New Roman" w:hAnsi="Arial" w:cs="Arial"/>
          <w:sz w:val="20"/>
          <w:szCs w:val="20"/>
          <w:lang w:eastAsia="hr-HR"/>
        </w:rPr>
        <w:t xml:space="preserve"> - Novigrad</w:t>
      </w:r>
    </w:p>
    <w:p w14:paraId="532E1AE4" w14:textId="77777777" w:rsidR="00F14498" w:rsidRPr="00D37904" w:rsidRDefault="00F14498" w:rsidP="00F14498">
      <w:pPr>
        <w:widowControl w:val="0"/>
        <w:numPr>
          <w:ilvl w:val="0"/>
          <w:numId w:val="37"/>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Osiguranje </w:t>
      </w:r>
      <w:proofErr w:type="spellStart"/>
      <w:r w:rsidRPr="00D37904">
        <w:rPr>
          <w:rFonts w:ascii="Arial" w:eastAsia="Times New Roman" w:hAnsi="Arial" w:cs="Arial"/>
          <w:sz w:val="20"/>
          <w:szCs w:val="20"/>
          <w:lang w:eastAsia="hr-HR"/>
        </w:rPr>
        <w:t>kestenjade</w:t>
      </w:r>
      <w:proofErr w:type="spellEnd"/>
      <w:r w:rsidRPr="00D37904">
        <w:rPr>
          <w:rFonts w:ascii="Arial" w:eastAsia="Times New Roman" w:hAnsi="Arial" w:cs="Arial"/>
          <w:sz w:val="20"/>
          <w:szCs w:val="20"/>
          <w:lang w:eastAsia="hr-HR"/>
        </w:rPr>
        <w:t xml:space="preserve"> – Oprtalj </w:t>
      </w:r>
    </w:p>
    <w:p w14:paraId="2ACA9098" w14:textId="77777777" w:rsidR="00F14498" w:rsidRPr="00D37904" w:rsidRDefault="00F14498" w:rsidP="00F14498">
      <w:pPr>
        <w:widowControl w:val="0"/>
        <w:autoSpaceDE w:val="0"/>
        <w:autoSpaceDN w:val="0"/>
        <w:adjustRightInd w:val="0"/>
        <w:spacing w:after="0" w:line="240" w:lineRule="auto"/>
        <w:ind w:left="720"/>
        <w:jc w:val="both"/>
        <w:rPr>
          <w:rFonts w:ascii="Arial" w:eastAsia="Times New Roman" w:hAnsi="Arial" w:cs="Arial"/>
          <w:sz w:val="20"/>
          <w:szCs w:val="20"/>
          <w:lang w:eastAsia="hr-HR"/>
        </w:rPr>
      </w:pPr>
    </w:p>
    <w:p w14:paraId="5428164E" w14:textId="77777777" w:rsidR="00F14498" w:rsidRPr="00D37904" w:rsidRDefault="00F14498" w:rsidP="00F14498">
      <w:pPr>
        <w:spacing w:after="0" w:line="240" w:lineRule="auto"/>
        <w:jc w:val="both"/>
        <w:rPr>
          <w:rFonts w:ascii="Arial" w:eastAsia="Times New Roman" w:hAnsi="Arial" w:cs="Arial"/>
          <w:smallCaps/>
          <w:spacing w:val="5"/>
          <w:sz w:val="20"/>
          <w:szCs w:val="20"/>
          <w:lang w:eastAsia="hr-HR"/>
        </w:rPr>
      </w:pPr>
      <w:r w:rsidRPr="00D37904">
        <w:rPr>
          <w:rFonts w:ascii="Arial" w:eastAsia="Times New Roman" w:hAnsi="Arial" w:cs="Arial"/>
          <w:smallCaps/>
          <w:spacing w:val="5"/>
          <w:sz w:val="20"/>
          <w:szCs w:val="20"/>
          <w:lang w:eastAsia="hr-HR"/>
        </w:rPr>
        <w:t xml:space="preserve">5. EDUKACIJA STANOVNIŠTVA  KROZ PROGRAME </w:t>
      </w:r>
    </w:p>
    <w:p w14:paraId="20EC8B19"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2DA112FA" w14:textId="77777777" w:rsidR="00F14498" w:rsidRPr="00D37904" w:rsidRDefault="00F14498" w:rsidP="00F14498">
      <w:pPr>
        <w:widowControl w:val="0"/>
        <w:numPr>
          <w:ilvl w:val="0"/>
          <w:numId w:val="35"/>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u sklopu obilježavanja Svjetskog dana prve pomoći provedene su preventivne akcije pružanja prve pomoći</w:t>
      </w:r>
    </w:p>
    <w:p w14:paraId="1761D2F2" w14:textId="77777777" w:rsidR="00F14498" w:rsidRPr="00D37904" w:rsidRDefault="00F14498" w:rsidP="00F14498">
      <w:pPr>
        <w:spacing w:after="0" w:line="240" w:lineRule="auto"/>
        <w:ind w:left="720"/>
        <w:jc w:val="both"/>
        <w:rPr>
          <w:rFonts w:ascii="Arial" w:eastAsia="Times New Roman" w:hAnsi="Arial" w:cs="Arial"/>
          <w:sz w:val="20"/>
          <w:szCs w:val="20"/>
          <w:lang w:eastAsia="hr-HR"/>
        </w:rPr>
      </w:pPr>
    </w:p>
    <w:p w14:paraId="1EE64464" w14:textId="77777777" w:rsidR="00F14498" w:rsidRPr="00D37904" w:rsidRDefault="00F14498" w:rsidP="00F14498">
      <w:pPr>
        <w:widowControl w:val="0"/>
        <w:numPr>
          <w:ilvl w:val="0"/>
          <w:numId w:val="35"/>
        </w:numPr>
        <w:autoSpaceDE w:val="0"/>
        <w:autoSpaceDN w:val="0"/>
        <w:adjustRightInd w:val="0"/>
        <w:spacing w:after="0" w:line="240" w:lineRule="auto"/>
        <w:jc w:val="both"/>
        <w:rPr>
          <w:rFonts w:ascii="Arial" w:eastAsia="Times New Roman" w:hAnsi="Arial" w:cs="Arial"/>
          <w:bCs/>
          <w:spacing w:val="5"/>
          <w:sz w:val="20"/>
          <w:szCs w:val="20"/>
          <w:lang w:eastAsia="hr-HR"/>
        </w:rPr>
      </w:pPr>
      <w:r w:rsidRPr="00D37904">
        <w:rPr>
          <w:rFonts w:ascii="Arial" w:eastAsia="Times New Roman" w:hAnsi="Arial" w:cs="Arial"/>
          <w:bCs/>
          <w:spacing w:val="5"/>
          <w:sz w:val="20"/>
          <w:szCs w:val="20"/>
          <w:lang w:eastAsia="hr-HR"/>
        </w:rPr>
        <w:t xml:space="preserve">na inicijativu </w:t>
      </w:r>
      <w:proofErr w:type="spellStart"/>
      <w:r w:rsidRPr="00D37904">
        <w:rPr>
          <w:rFonts w:ascii="Arial" w:eastAsia="Times New Roman" w:hAnsi="Arial" w:cs="Arial"/>
          <w:bCs/>
          <w:spacing w:val="5"/>
          <w:sz w:val="20"/>
          <w:szCs w:val="20"/>
          <w:lang w:eastAsia="hr-HR"/>
        </w:rPr>
        <w:t>HCK</w:t>
      </w:r>
      <w:proofErr w:type="spellEnd"/>
      <w:r w:rsidRPr="00D37904">
        <w:rPr>
          <w:rFonts w:ascii="Arial" w:eastAsia="Times New Roman" w:hAnsi="Arial" w:cs="Arial"/>
          <w:bCs/>
          <w:spacing w:val="5"/>
          <w:sz w:val="20"/>
          <w:szCs w:val="20"/>
          <w:lang w:eastAsia="hr-HR"/>
        </w:rPr>
        <w:t xml:space="preserve"> </w:t>
      </w:r>
      <w:proofErr w:type="spellStart"/>
      <w:r w:rsidRPr="00D37904">
        <w:rPr>
          <w:rFonts w:ascii="Arial" w:eastAsia="Times New Roman" w:hAnsi="Arial" w:cs="Arial"/>
          <w:bCs/>
          <w:spacing w:val="5"/>
          <w:sz w:val="20"/>
          <w:szCs w:val="20"/>
          <w:lang w:eastAsia="hr-HR"/>
        </w:rPr>
        <w:t>GDCK</w:t>
      </w:r>
      <w:proofErr w:type="spellEnd"/>
      <w:r w:rsidRPr="00D37904">
        <w:rPr>
          <w:rFonts w:ascii="Arial" w:eastAsia="Times New Roman" w:hAnsi="Arial" w:cs="Arial"/>
          <w:bCs/>
          <w:spacing w:val="5"/>
          <w:sz w:val="20"/>
          <w:szCs w:val="20"/>
          <w:lang w:eastAsia="hr-HR"/>
        </w:rPr>
        <w:t xml:space="preserve"> Buje nabavljen AVD uređaj za područje Općine Oprtalj-</w:t>
      </w:r>
      <w:proofErr w:type="spellStart"/>
      <w:r w:rsidRPr="00D37904">
        <w:rPr>
          <w:rFonts w:ascii="Arial" w:eastAsia="Times New Roman" w:hAnsi="Arial" w:cs="Arial"/>
          <w:bCs/>
          <w:spacing w:val="5"/>
          <w:sz w:val="20"/>
          <w:szCs w:val="20"/>
          <w:lang w:eastAsia="hr-HR"/>
        </w:rPr>
        <w:t>Portole</w:t>
      </w:r>
      <w:proofErr w:type="spellEnd"/>
      <w:r w:rsidRPr="00D37904">
        <w:rPr>
          <w:rFonts w:ascii="Arial" w:eastAsia="Times New Roman" w:hAnsi="Arial" w:cs="Arial"/>
          <w:bCs/>
          <w:spacing w:val="5"/>
          <w:sz w:val="20"/>
          <w:szCs w:val="20"/>
          <w:lang w:eastAsia="hr-HR"/>
        </w:rPr>
        <w:t xml:space="preserve"> (Livade)</w:t>
      </w:r>
    </w:p>
    <w:p w14:paraId="02DA65D5" w14:textId="77777777" w:rsidR="00F14498" w:rsidRPr="00D37904" w:rsidRDefault="00F14498" w:rsidP="00F14498">
      <w:pPr>
        <w:spacing w:after="0" w:line="240" w:lineRule="auto"/>
        <w:ind w:left="360"/>
        <w:jc w:val="both"/>
        <w:rPr>
          <w:rFonts w:ascii="Arial" w:eastAsia="Times New Roman" w:hAnsi="Arial" w:cs="Arial"/>
          <w:bCs/>
          <w:spacing w:val="5"/>
          <w:sz w:val="20"/>
          <w:szCs w:val="20"/>
          <w:lang w:eastAsia="hr-HR"/>
        </w:rPr>
      </w:pPr>
    </w:p>
    <w:p w14:paraId="0F814405" w14:textId="77777777" w:rsidR="00F14498" w:rsidRPr="00D37904" w:rsidRDefault="00F14498" w:rsidP="00F14498">
      <w:pPr>
        <w:widowControl w:val="0"/>
        <w:numPr>
          <w:ilvl w:val="0"/>
          <w:numId w:val="35"/>
        </w:numPr>
        <w:autoSpaceDE w:val="0"/>
        <w:autoSpaceDN w:val="0"/>
        <w:adjustRightInd w:val="0"/>
        <w:spacing w:after="0" w:line="240" w:lineRule="auto"/>
        <w:jc w:val="both"/>
        <w:rPr>
          <w:rFonts w:ascii="Arial" w:eastAsia="Times New Roman" w:hAnsi="Arial" w:cs="Arial"/>
          <w:bCs/>
          <w:spacing w:val="5"/>
          <w:sz w:val="20"/>
          <w:szCs w:val="20"/>
          <w:lang w:eastAsia="hr-HR"/>
        </w:rPr>
      </w:pPr>
      <w:r w:rsidRPr="00D37904">
        <w:rPr>
          <w:rFonts w:ascii="Arial" w:eastAsia="Times New Roman" w:hAnsi="Arial" w:cs="Arial"/>
          <w:bCs/>
          <w:spacing w:val="5"/>
          <w:sz w:val="20"/>
          <w:szCs w:val="20"/>
          <w:lang w:eastAsia="hr-HR"/>
        </w:rPr>
        <w:t xml:space="preserve">u sklopu obilježavanja Svjetskog Dana oživljavanja održana preventivna akcija u Umagu, Novigradu, Bujama </w:t>
      </w:r>
    </w:p>
    <w:p w14:paraId="6D1B2AAA" w14:textId="77777777" w:rsidR="00F14498" w:rsidRPr="00D37904" w:rsidRDefault="00F14498" w:rsidP="00F14498">
      <w:pPr>
        <w:spacing w:after="0" w:line="240" w:lineRule="auto"/>
        <w:jc w:val="both"/>
        <w:rPr>
          <w:rFonts w:ascii="Arial" w:eastAsia="Times New Roman" w:hAnsi="Arial" w:cs="Arial"/>
          <w:smallCaps/>
          <w:spacing w:val="5"/>
          <w:sz w:val="20"/>
          <w:szCs w:val="20"/>
          <w:lang w:eastAsia="hr-HR"/>
        </w:rPr>
      </w:pPr>
    </w:p>
    <w:p w14:paraId="4640AB1A" w14:textId="77777777" w:rsidR="00F14498" w:rsidRPr="00D37904" w:rsidRDefault="00F14498" w:rsidP="00F14498">
      <w:pPr>
        <w:spacing w:after="0" w:line="240" w:lineRule="auto"/>
        <w:jc w:val="both"/>
        <w:rPr>
          <w:rFonts w:ascii="Arial" w:eastAsia="Times New Roman" w:hAnsi="Arial" w:cs="Arial"/>
          <w:smallCaps/>
          <w:spacing w:val="5"/>
          <w:sz w:val="20"/>
          <w:szCs w:val="20"/>
          <w:lang w:eastAsia="hr-HR"/>
        </w:rPr>
      </w:pPr>
      <w:r w:rsidRPr="00D37904">
        <w:rPr>
          <w:rFonts w:ascii="Arial" w:eastAsia="Times New Roman" w:hAnsi="Arial" w:cs="Arial"/>
          <w:smallCaps/>
          <w:spacing w:val="5"/>
          <w:sz w:val="20"/>
          <w:szCs w:val="20"/>
          <w:lang w:eastAsia="hr-HR"/>
        </w:rPr>
        <w:t>6. VJEŽBE GRADSKOG INTERVENTNOG TIMA</w:t>
      </w:r>
    </w:p>
    <w:p w14:paraId="39F0DB4A" w14:textId="77777777" w:rsidR="00F14498" w:rsidRPr="00D37904" w:rsidRDefault="00F14498" w:rsidP="00F14498">
      <w:pPr>
        <w:spacing w:after="0" w:line="240" w:lineRule="auto"/>
        <w:jc w:val="both"/>
        <w:rPr>
          <w:rFonts w:ascii="Arial" w:eastAsia="Times New Roman" w:hAnsi="Arial" w:cs="Arial"/>
          <w:smallCaps/>
          <w:spacing w:val="5"/>
          <w:sz w:val="20"/>
          <w:szCs w:val="20"/>
          <w:lang w:eastAsia="hr-HR"/>
        </w:rPr>
      </w:pPr>
    </w:p>
    <w:p w14:paraId="68196D5D" w14:textId="77777777" w:rsidR="00F14498" w:rsidRPr="00D37904" w:rsidRDefault="00F14498" w:rsidP="00F14498">
      <w:pPr>
        <w:widowControl w:val="0"/>
        <w:numPr>
          <w:ilvl w:val="0"/>
          <w:numId w:val="36"/>
        </w:numPr>
        <w:autoSpaceDE w:val="0"/>
        <w:autoSpaceDN w:val="0"/>
        <w:adjustRightInd w:val="0"/>
        <w:spacing w:after="0" w:line="240" w:lineRule="auto"/>
        <w:jc w:val="both"/>
        <w:rPr>
          <w:rFonts w:ascii="Arial" w:eastAsia="Times New Roman" w:hAnsi="Arial" w:cs="Arial"/>
          <w:b/>
          <w:bCs/>
          <w:smallCaps/>
          <w:spacing w:val="5"/>
          <w:sz w:val="20"/>
          <w:szCs w:val="20"/>
          <w:lang w:eastAsia="hr-HR"/>
        </w:rPr>
      </w:pPr>
      <w:r w:rsidRPr="00D37904">
        <w:rPr>
          <w:rFonts w:ascii="Arial" w:eastAsia="Times New Roman" w:hAnsi="Arial" w:cs="Arial"/>
          <w:sz w:val="20"/>
          <w:szCs w:val="20"/>
          <w:lang w:eastAsia="hr-HR"/>
        </w:rPr>
        <w:t xml:space="preserve">Provedena godišnja redovita vježba </w:t>
      </w:r>
      <w:proofErr w:type="spellStart"/>
      <w:r w:rsidRPr="00D37904">
        <w:rPr>
          <w:rFonts w:ascii="Arial" w:eastAsia="Times New Roman" w:hAnsi="Arial" w:cs="Arial"/>
          <w:sz w:val="20"/>
          <w:szCs w:val="20"/>
          <w:lang w:eastAsia="hr-HR"/>
        </w:rPr>
        <w:t>OJIT</w:t>
      </w:r>
      <w:proofErr w:type="spellEnd"/>
      <w:r w:rsidRPr="00D37904">
        <w:rPr>
          <w:rFonts w:ascii="Arial" w:eastAsia="Times New Roman" w:hAnsi="Arial" w:cs="Arial"/>
          <w:sz w:val="20"/>
          <w:szCs w:val="20"/>
          <w:lang w:eastAsia="hr-HR"/>
        </w:rPr>
        <w:t xml:space="preserve">-a u svibnju 2025.g. </w:t>
      </w:r>
    </w:p>
    <w:p w14:paraId="32856D91" w14:textId="77777777" w:rsidR="00F14498" w:rsidRPr="00D37904" w:rsidRDefault="00F14498" w:rsidP="00F14498">
      <w:pPr>
        <w:spacing w:after="0" w:line="240" w:lineRule="auto"/>
        <w:jc w:val="both"/>
        <w:rPr>
          <w:rFonts w:ascii="Arial" w:eastAsia="Times New Roman" w:hAnsi="Arial" w:cs="Arial"/>
          <w:smallCaps/>
          <w:spacing w:val="5"/>
          <w:sz w:val="20"/>
          <w:szCs w:val="20"/>
          <w:lang w:eastAsia="hr-HR"/>
        </w:rPr>
      </w:pPr>
    </w:p>
    <w:p w14:paraId="43C912EA" w14:textId="77777777" w:rsidR="00F14498" w:rsidRPr="00D37904" w:rsidRDefault="00F14498" w:rsidP="00F14498">
      <w:pPr>
        <w:spacing w:after="0" w:line="240" w:lineRule="auto"/>
        <w:jc w:val="both"/>
        <w:rPr>
          <w:rFonts w:ascii="Arial" w:eastAsia="Times New Roman" w:hAnsi="Arial" w:cs="Arial"/>
          <w:smallCaps/>
          <w:spacing w:val="5"/>
          <w:sz w:val="20"/>
          <w:szCs w:val="20"/>
          <w:lang w:eastAsia="hr-HR"/>
        </w:rPr>
      </w:pPr>
      <w:r w:rsidRPr="00D37904">
        <w:rPr>
          <w:rFonts w:ascii="Arial" w:eastAsia="Times New Roman" w:hAnsi="Arial" w:cs="Arial"/>
          <w:smallCaps/>
          <w:spacing w:val="5"/>
          <w:sz w:val="20"/>
          <w:szCs w:val="20"/>
          <w:lang w:eastAsia="hr-HR"/>
        </w:rPr>
        <w:t>7. PROBLEMI</w:t>
      </w:r>
    </w:p>
    <w:p w14:paraId="13E7808A"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333AE655" w14:textId="77777777" w:rsidR="00F14498" w:rsidRPr="00D37904" w:rsidRDefault="00F14498" w:rsidP="00F14498">
      <w:pPr>
        <w:widowControl w:val="0"/>
        <w:numPr>
          <w:ilvl w:val="0"/>
          <w:numId w:val="38"/>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nepostojanje skladišta u kojem bi se držala oprema;</w:t>
      </w:r>
    </w:p>
    <w:p w14:paraId="75A30731"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0A57EB79" w14:textId="77777777" w:rsidR="00F14498" w:rsidRPr="00D37904" w:rsidRDefault="00F14498" w:rsidP="00F14498">
      <w:pPr>
        <w:widowControl w:val="0"/>
        <w:numPr>
          <w:ilvl w:val="0"/>
          <w:numId w:val="38"/>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nedovoljna financijska sredstva koja bi se koristila za djelatnost djelovanja u kriznim </w:t>
      </w:r>
    </w:p>
    <w:p w14:paraId="69F1406B" w14:textId="77777777" w:rsidR="00F14498" w:rsidRPr="00D37904" w:rsidRDefault="00F14498" w:rsidP="00F14498">
      <w:pPr>
        <w:spacing w:after="0" w:line="240" w:lineRule="auto"/>
        <w:ind w:left="720"/>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situacijama </w:t>
      </w:r>
    </w:p>
    <w:p w14:paraId="6741434D"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4DBFD988" w14:textId="77777777" w:rsidR="00F14498" w:rsidRPr="00D37904" w:rsidRDefault="00F14498" w:rsidP="00F14498">
      <w:pPr>
        <w:widowControl w:val="0"/>
        <w:numPr>
          <w:ilvl w:val="0"/>
          <w:numId w:val="38"/>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nedovoljno službenih vozila - posebno kombi vozilo potrebno za prijevoz volontera.</w:t>
      </w:r>
    </w:p>
    <w:p w14:paraId="54091A36" w14:textId="77777777" w:rsidR="00F14498" w:rsidRDefault="00F14498" w:rsidP="00F14498">
      <w:pPr>
        <w:spacing w:after="0" w:line="240" w:lineRule="auto"/>
        <w:jc w:val="both"/>
        <w:rPr>
          <w:rFonts w:ascii="Arial" w:eastAsia="Times New Roman" w:hAnsi="Arial" w:cs="Arial"/>
          <w:sz w:val="20"/>
          <w:szCs w:val="20"/>
          <w:lang w:eastAsia="hr-HR"/>
        </w:rPr>
      </w:pPr>
    </w:p>
    <w:p w14:paraId="7C3F615B"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8. PODRŠKA MIGRANTIMA </w:t>
      </w:r>
    </w:p>
    <w:p w14:paraId="2686D4CC"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1D9E6FF3" w14:textId="77777777" w:rsidR="00F14498" w:rsidRPr="00D37904" w:rsidRDefault="00F14498" w:rsidP="00F14498">
      <w:pPr>
        <w:spacing w:after="0" w:line="240" w:lineRule="auto"/>
        <w:ind w:firstLine="708"/>
        <w:jc w:val="both"/>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HCK</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GDCK</w:t>
      </w:r>
      <w:proofErr w:type="spellEnd"/>
      <w:r w:rsidRPr="00D37904">
        <w:rPr>
          <w:rFonts w:ascii="Arial" w:eastAsia="Times New Roman" w:hAnsi="Arial" w:cs="Arial"/>
          <w:sz w:val="20"/>
          <w:szCs w:val="20"/>
          <w:lang w:eastAsia="hr-HR"/>
        </w:rPr>
        <w:t xml:space="preserve"> Buje je u 2025. godini pružao podršku osobama u iregularnom statusu u suradnji s lokalnim policijskim postajama, graničnom policijom i PU Istarskom. Kroz čitavu 2025. godinu bilježio se aktivnost takve vrste djelovanja. Naime </w:t>
      </w:r>
      <w:proofErr w:type="spellStart"/>
      <w:r w:rsidRPr="00D37904">
        <w:rPr>
          <w:rFonts w:ascii="Arial" w:eastAsia="Times New Roman" w:hAnsi="Arial" w:cs="Arial"/>
          <w:sz w:val="20"/>
          <w:szCs w:val="20"/>
          <w:lang w:eastAsia="hr-HR"/>
        </w:rPr>
        <w:t>HCK</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GDCK</w:t>
      </w:r>
      <w:proofErr w:type="spellEnd"/>
      <w:r w:rsidRPr="00D37904">
        <w:rPr>
          <w:rFonts w:ascii="Arial" w:eastAsia="Times New Roman" w:hAnsi="Arial" w:cs="Arial"/>
          <w:sz w:val="20"/>
          <w:szCs w:val="20"/>
          <w:lang w:eastAsia="hr-HR"/>
        </w:rPr>
        <w:t xml:space="preserve"> Buje je ukupno evidentiralo zaključno s 31.12.2025. godine ukupno  43 osobe odnosno 12 puta kroz godinu interveniralo je na poziv policijskih službenika. Ukupna vrijednost izdane humanitarne pomoći u to razdoblju iznosi (141,41€).</w:t>
      </w:r>
    </w:p>
    <w:p w14:paraId="62398EF3"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552DD9AA"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 xml:space="preserve">9. KRIZA ORUŽANI SUKOB UKRAJINA </w:t>
      </w:r>
    </w:p>
    <w:p w14:paraId="5B044358" w14:textId="77777777" w:rsidR="00F14498" w:rsidRPr="00D37904" w:rsidRDefault="00F14498" w:rsidP="00F14498">
      <w:pPr>
        <w:spacing w:after="0" w:line="240" w:lineRule="auto"/>
        <w:jc w:val="both"/>
        <w:rPr>
          <w:rFonts w:ascii="Arial" w:eastAsia="Times New Roman" w:hAnsi="Arial" w:cs="Arial"/>
          <w:bCs/>
          <w:sz w:val="20"/>
          <w:szCs w:val="20"/>
          <w:lang w:eastAsia="hr-HR"/>
        </w:rPr>
      </w:pPr>
    </w:p>
    <w:p w14:paraId="4D987916" w14:textId="77777777" w:rsidR="00F14498" w:rsidRPr="00D37904" w:rsidRDefault="00F14498" w:rsidP="00F14498">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U 2025. godini kroz krizu oružanog sukoba u Ukrajini </w:t>
      </w:r>
      <w:proofErr w:type="spellStart"/>
      <w:r w:rsidRPr="00D37904">
        <w:rPr>
          <w:rFonts w:ascii="Arial" w:eastAsia="Times New Roman" w:hAnsi="Arial" w:cs="Arial"/>
          <w:sz w:val="20"/>
          <w:szCs w:val="20"/>
          <w:lang w:eastAsia="hr-HR"/>
        </w:rPr>
        <w:t>HCK</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GDCK</w:t>
      </w:r>
      <w:proofErr w:type="spellEnd"/>
      <w:r w:rsidRPr="00D37904">
        <w:rPr>
          <w:rFonts w:ascii="Arial" w:eastAsia="Times New Roman" w:hAnsi="Arial" w:cs="Arial"/>
          <w:sz w:val="20"/>
          <w:szCs w:val="20"/>
          <w:lang w:eastAsia="hr-HR"/>
        </w:rPr>
        <w:t xml:space="preserve"> Buje odradilo je slijedeće poslove i aktivnosti: </w:t>
      </w:r>
    </w:p>
    <w:p w14:paraId="6D6A0CF8" w14:textId="77777777" w:rsidR="00F14498" w:rsidRPr="00D37904" w:rsidRDefault="00F14498" w:rsidP="00F14498">
      <w:pPr>
        <w:widowControl w:val="0"/>
        <w:autoSpaceDE w:val="0"/>
        <w:autoSpaceDN w:val="0"/>
        <w:adjustRightInd w:val="0"/>
        <w:spacing w:after="0" w:line="240" w:lineRule="auto"/>
        <w:jc w:val="both"/>
        <w:rPr>
          <w:rFonts w:ascii="Arial" w:eastAsia="Times New Roman" w:hAnsi="Arial" w:cs="Arial"/>
          <w:sz w:val="20"/>
          <w:szCs w:val="20"/>
          <w:lang w:eastAsia="hr-HR"/>
        </w:rPr>
      </w:pPr>
    </w:p>
    <w:p w14:paraId="188066FB" w14:textId="77777777" w:rsidR="00F14498" w:rsidRPr="00D37904" w:rsidRDefault="00F14498" w:rsidP="00F14498">
      <w:pPr>
        <w:widowControl w:val="0"/>
        <w:numPr>
          <w:ilvl w:val="0"/>
          <w:numId w:val="40"/>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Aktivan  ured Službe traženja za prihvat raseljenog stanovništva</w:t>
      </w:r>
    </w:p>
    <w:p w14:paraId="10FB596B" w14:textId="77777777" w:rsidR="00F14498" w:rsidRPr="00D37904" w:rsidRDefault="00F14498" w:rsidP="00F14498">
      <w:pPr>
        <w:widowControl w:val="0"/>
        <w:autoSpaceDE w:val="0"/>
        <w:autoSpaceDN w:val="0"/>
        <w:adjustRightInd w:val="0"/>
        <w:spacing w:after="0" w:line="240" w:lineRule="auto"/>
        <w:ind w:left="720"/>
        <w:jc w:val="both"/>
        <w:rPr>
          <w:rFonts w:ascii="Arial" w:eastAsia="Times New Roman" w:hAnsi="Arial" w:cs="Arial"/>
          <w:sz w:val="20"/>
          <w:szCs w:val="20"/>
          <w:lang w:eastAsia="hr-HR"/>
        </w:rPr>
      </w:pPr>
    </w:p>
    <w:p w14:paraId="15A2141F" w14:textId="77777777" w:rsidR="00F14498" w:rsidRPr="00D37904" w:rsidRDefault="00F14498" w:rsidP="00F14498">
      <w:pPr>
        <w:widowControl w:val="0"/>
        <w:numPr>
          <w:ilvl w:val="0"/>
          <w:numId w:val="40"/>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Konstantna komunikacija s Nacionalnim Uredom Službe traženja </w:t>
      </w:r>
      <w:proofErr w:type="spellStart"/>
      <w:r w:rsidRPr="00D37904">
        <w:rPr>
          <w:rFonts w:ascii="Arial" w:eastAsia="Times New Roman" w:hAnsi="Arial" w:cs="Arial"/>
          <w:sz w:val="20"/>
          <w:szCs w:val="20"/>
          <w:lang w:eastAsia="hr-HR"/>
        </w:rPr>
        <w:t>HCK</w:t>
      </w:r>
      <w:proofErr w:type="spellEnd"/>
    </w:p>
    <w:p w14:paraId="05EAB039" w14:textId="77777777" w:rsidR="00F14498" w:rsidRPr="00D37904" w:rsidRDefault="00F14498" w:rsidP="00F14498">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w:t>
      </w:r>
    </w:p>
    <w:p w14:paraId="17772EB6" w14:textId="77777777" w:rsidR="00F14498" w:rsidRPr="00D37904" w:rsidRDefault="00F14498" w:rsidP="00F14498">
      <w:pPr>
        <w:widowControl w:val="0"/>
        <w:numPr>
          <w:ilvl w:val="0"/>
          <w:numId w:val="40"/>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Pružanje redovite humanitarne pomoći raseljenim osobama iz Ukrajine </w:t>
      </w:r>
    </w:p>
    <w:p w14:paraId="5247B1D7" w14:textId="77777777" w:rsidR="00F14498" w:rsidRPr="00D37904" w:rsidRDefault="00F14498" w:rsidP="00F14498">
      <w:pPr>
        <w:widowControl w:val="0"/>
        <w:autoSpaceDE w:val="0"/>
        <w:autoSpaceDN w:val="0"/>
        <w:adjustRightInd w:val="0"/>
        <w:spacing w:after="0" w:line="240" w:lineRule="auto"/>
        <w:jc w:val="both"/>
        <w:rPr>
          <w:rFonts w:ascii="Arial" w:eastAsia="Times New Roman" w:hAnsi="Arial" w:cs="Arial"/>
          <w:sz w:val="20"/>
          <w:szCs w:val="20"/>
          <w:lang w:eastAsia="hr-HR"/>
        </w:rPr>
      </w:pPr>
    </w:p>
    <w:p w14:paraId="237E6803" w14:textId="77777777" w:rsidR="00F14498" w:rsidRPr="00D37904" w:rsidRDefault="00F14498" w:rsidP="00F14498">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U 2025. godini </w:t>
      </w:r>
      <w:proofErr w:type="spellStart"/>
      <w:r w:rsidRPr="00D37904">
        <w:rPr>
          <w:rFonts w:ascii="Arial" w:eastAsia="Times New Roman" w:hAnsi="Arial" w:cs="Arial"/>
          <w:sz w:val="20"/>
          <w:szCs w:val="20"/>
          <w:lang w:eastAsia="hr-HR"/>
        </w:rPr>
        <w:t>HCK</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GDCK</w:t>
      </w:r>
      <w:proofErr w:type="spellEnd"/>
      <w:r w:rsidRPr="00D37904">
        <w:rPr>
          <w:rFonts w:ascii="Arial" w:eastAsia="Times New Roman" w:hAnsi="Arial" w:cs="Arial"/>
          <w:sz w:val="20"/>
          <w:szCs w:val="20"/>
          <w:lang w:eastAsia="hr-HR"/>
        </w:rPr>
        <w:t xml:space="preserve"> Buje evidentirao je u sklopu Ureda Službe traženja ukupno 1 nova osoba. Kroz cijelo razdoblje evidentirano 121 obitelji 285 osoba od čega 88 djece. U 2025. godini 6 osoba primilo je humanitarnu pomoć a ukupno je izdano 14 paketa humanitarne pomoći u vrijednosti od 293,40€.</w:t>
      </w:r>
    </w:p>
    <w:p w14:paraId="43690BF0"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2FFBCFA7"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10. POPLAVA BUJŠTINA 2025.</w:t>
      </w:r>
    </w:p>
    <w:p w14:paraId="6A5A0EDC" w14:textId="77777777" w:rsidR="00F14498" w:rsidRPr="00D37904" w:rsidRDefault="00F14498" w:rsidP="00F14498">
      <w:pPr>
        <w:spacing w:after="0" w:line="240" w:lineRule="auto"/>
        <w:jc w:val="both"/>
        <w:rPr>
          <w:rFonts w:ascii="Arial" w:eastAsia="Times New Roman" w:hAnsi="Arial" w:cs="Arial"/>
          <w:bCs/>
          <w:sz w:val="20"/>
          <w:szCs w:val="20"/>
          <w:lang w:eastAsia="hr-HR"/>
        </w:rPr>
      </w:pPr>
    </w:p>
    <w:p w14:paraId="1BF8FBEB" w14:textId="77777777" w:rsidR="00F14498" w:rsidRPr="00D37904" w:rsidRDefault="00F14498" w:rsidP="00F14498">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U 2025. godini područje djelovanja </w:t>
      </w:r>
      <w:proofErr w:type="spellStart"/>
      <w:r w:rsidRPr="00D37904">
        <w:rPr>
          <w:rFonts w:ascii="Arial" w:eastAsia="Times New Roman" w:hAnsi="Arial" w:cs="Arial"/>
          <w:sz w:val="20"/>
          <w:szCs w:val="20"/>
          <w:lang w:eastAsia="hr-HR"/>
        </w:rPr>
        <w:t>HCK</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GDCK</w:t>
      </w:r>
      <w:proofErr w:type="spellEnd"/>
      <w:r w:rsidRPr="00D37904">
        <w:rPr>
          <w:rFonts w:ascii="Arial" w:eastAsia="Times New Roman" w:hAnsi="Arial" w:cs="Arial"/>
          <w:sz w:val="20"/>
          <w:szCs w:val="20"/>
          <w:lang w:eastAsia="hr-HR"/>
        </w:rPr>
        <w:t xml:space="preserve"> Buje pogodilo je snažno nevrijeme praćeno obilnim oborinama i bujičnim poplavama. Tri puta u kratkom roku poplava je prouzročila velike štete na javnim i privatnim objektima. </w:t>
      </w:r>
    </w:p>
    <w:p w14:paraId="39E532B9" w14:textId="77777777" w:rsidR="00F14498" w:rsidRPr="00D37904" w:rsidRDefault="00F14498" w:rsidP="00F14498">
      <w:pPr>
        <w:widowControl w:val="0"/>
        <w:autoSpaceDE w:val="0"/>
        <w:autoSpaceDN w:val="0"/>
        <w:adjustRightInd w:val="0"/>
        <w:spacing w:after="0" w:line="240" w:lineRule="auto"/>
        <w:jc w:val="both"/>
        <w:rPr>
          <w:rFonts w:ascii="Arial" w:eastAsia="Times New Roman" w:hAnsi="Arial" w:cs="Arial"/>
          <w:b/>
          <w:bCs/>
          <w:sz w:val="20"/>
          <w:szCs w:val="20"/>
          <w:lang w:eastAsia="hr-HR"/>
        </w:rPr>
      </w:pPr>
    </w:p>
    <w:p w14:paraId="28D7C092" w14:textId="77777777" w:rsidR="00F14498" w:rsidRPr="00D37904" w:rsidRDefault="00F14498" w:rsidP="00F14498">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21.08.2025. - Umag</w:t>
      </w:r>
    </w:p>
    <w:p w14:paraId="780360F3" w14:textId="77777777" w:rsidR="00F14498" w:rsidRPr="00D37904" w:rsidRDefault="00F14498" w:rsidP="00F14498">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lastRenderedPageBreak/>
        <w:t>22.08.2025. - Buje</w:t>
      </w:r>
    </w:p>
    <w:p w14:paraId="34AB4828" w14:textId="77777777" w:rsidR="00F14498" w:rsidRPr="00D37904" w:rsidRDefault="00F14498" w:rsidP="00F14498">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02.09.2025. - Umag, Buje, Novigrad, Brtonigla </w:t>
      </w:r>
    </w:p>
    <w:p w14:paraId="29FC065E" w14:textId="77777777" w:rsidR="00F14498" w:rsidRPr="00D37904" w:rsidRDefault="00F14498" w:rsidP="00F14498">
      <w:pPr>
        <w:widowControl w:val="0"/>
        <w:autoSpaceDE w:val="0"/>
        <w:autoSpaceDN w:val="0"/>
        <w:adjustRightInd w:val="0"/>
        <w:spacing w:after="0" w:line="240" w:lineRule="auto"/>
        <w:jc w:val="both"/>
        <w:rPr>
          <w:rFonts w:ascii="Arial" w:eastAsia="Times New Roman" w:hAnsi="Arial" w:cs="Arial"/>
          <w:b/>
          <w:bCs/>
          <w:sz w:val="20"/>
          <w:szCs w:val="20"/>
          <w:lang w:eastAsia="hr-HR"/>
        </w:rPr>
      </w:pPr>
    </w:p>
    <w:p w14:paraId="448D03D6" w14:textId="77777777" w:rsidR="00F14498" w:rsidRPr="00D37904" w:rsidRDefault="00F14498" w:rsidP="00F14498">
      <w:pPr>
        <w:widowControl w:val="0"/>
        <w:autoSpaceDE w:val="0"/>
        <w:autoSpaceDN w:val="0"/>
        <w:adjustRightInd w:val="0"/>
        <w:spacing w:after="0" w:line="240" w:lineRule="auto"/>
        <w:jc w:val="both"/>
        <w:rPr>
          <w:rFonts w:ascii="Arial" w:eastAsia="Times New Roman" w:hAnsi="Arial" w:cs="Arial"/>
          <w:b/>
          <w:bCs/>
          <w:sz w:val="20"/>
          <w:szCs w:val="20"/>
          <w:lang w:eastAsia="hr-HR"/>
        </w:rPr>
      </w:pPr>
      <w:r w:rsidRPr="00D37904">
        <w:rPr>
          <w:rFonts w:ascii="Arial" w:eastAsia="Times New Roman" w:hAnsi="Arial" w:cs="Arial"/>
          <w:b/>
          <w:bCs/>
          <w:sz w:val="20"/>
          <w:szCs w:val="20"/>
          <w:lang w:eastAsia="hr-HR"/>
        </w:rPr>
        <w:t xml:space="preserve">Aktivnosti </w:t>
      </w:r>
      <w:proofErr w:type="spellStart"/>
      <w:r w:rsidRPr="00D37904">
        <w:rPr>
          <w:rFonts w:ascii="Arial" w:eastAsia="Times New Roman" w:hAnsi="Arial" w:cs="Arial"/>
          <w:b/>
          <w:bCs/>
          <w:sz w:val="20"/>
          <w:szCs w:val="20"/>
          <w:lang w:eastAsia="hr-HR"/>
        </w:rPr>
        <w:t>HCK</w:t>
      </w:r>
      <w:proofErr w:type="spellEnd"/>
      <w:r w:rsidRPr="00D37904">
        <w:rPr>
          <w:rFonts w:ascii="Arial" w:eastAsia="Times New Roman" w:hAnsi="Arial" w:cs="Arial"/>
          <w:b/>
          <w:bCs/>
          <w:sz w:val="20"/>
          <w:szCs w:val="20"/>
          <w:lang w:eastAsia="hr-HR"/>
        </w:rPr>
        <w:t xml:space="preserve"> </w:t>
      </w:r>
      <w:proofErr w:type="spellStart"/>
      <w:r w:rsidRPr="00D37904">
        <w:rPr>
          <w:rFonts w:ascii="Arial" w:eastAsia="Times New Roman" w:hAnsi="Arial" w:cs="Arial"/>
          <w:b/>
          <w:bCs/>
          <w:sz w:val="20"/>
          <w:szCs w:val="20"/>
          <w:lang w:eastAsia="hr-HR"/>
        </w:rPr>
        <w:t>GDCK</w:t>
      </w:r>
      <w:proofErr w:type="spellEnd"/>
      <w:r w:rsidRPr="00D37904">
        <w:rPr>
          <w:rFonts w:ascii="Arial" w:eastAsia="Times New Roman" w:hAnsi="Arial" w:cs="Arial"/>
          <w:b/>
          <w:bCs/>
          <w:sz w:val="20"/>
          <w:szCs w:val="20"/>
          <w:lang w:eastAsia="hr-HR"/>
        </w:rPr>
        <w:t xml:space="preserve"> Buje u okviru djelovanja u izvanrednoj situaciji: </w:t>
      </w:r>
    </w:p>
    <w:p w14:paraId="70D911B7" w14:textId="77777777" w:rsidR="00F14498" w:rsidRPr="00D37904" w:rsidRDefault="00F14498" w:rsidP="00F14498">
      <w:pPr>
        <w:widowControl w:val="0"/>
        <w:autoSpaceDE w:val="0"/>
        <w:autoSpaceDN w:val="0"/>
        <w:adjustRightInd w:val="0"/>
        <w:spacing w:after="0" w:line="240" w:lineRule="auto"/>
        <w:jc w:val="both"/>
        <w:rPr>
          <w:rFonts w:ascii="Arial" w:eastAsia="Times New Roman" w:hAnsi="Arial" w:cs="Arial"/>
          <w:sz w:val="20"/>
          <w:szCs w:val="20"/>
          <w:lang w:eastAsia="hr-HR"/>
        </w:rPr>
      </w:pPr>
    </w:p>
    <w:p w14:paraId="528985AD" w14:textId="77777777" w:rsidR="00F14498" w:rsidRPr="00D37904" w:rsidRDefault="00F14498" w:rsidP="00F14498">
      <w:pPr>
        <w:widowControl w:val="0"/>
        <w:numPr>
          <w:ilvl w:val="0"/>
          <w:numId w:val="40"/>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Aktiviran  Stožer </w:t>
      </w:r>
      <w:proofErr w:type="spellStart"/>
      <w:r w:rsidRPr="00D37904">
        <w:rPr>
          <w:rFonts w:ascii="Arial" w:eastAsia="Times New Roman" w:hAnsi="Arial" w:cs="Arial"/>
          <w:sz w:val="20"/>
          <w:szCs w:val="20"/>
          <w:lang w:eastAsia="hr-HR"/>
        </w:rPr>
        <w:t>HCK</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GDCK</w:t>
      </w:r>
      <w:proofErr w:type="spellEnd"/>
      <w:r w:rsidRPr="00D37904">
        <w:rPr>
          <w:rFonts w:ascii="Arial" w:eastAsia="Times New Roman" w:hAnsi="Arial" w:cs="Arial"/>
          <w:sz w:val="20"/>
          <w:szCs w:val="20"/>
          <w:lang w:eastAsia="hr-HR"/>
        </w:rPr>
        <w:t xml:space="preserve"> Buje</w:t>
      </w:r>
    </w:p>
    <w:p w14:paraId="00DA22C8" w14:textId="77777777" w:rsidR="00F14498" w:rsidRPr="00D37904" w:rsidRDefault="00F14498" w:rsidP="00F14498">
      <w:pPr>
        <w:widowControl w:val="0"/>
        <w:numPr>
          <w:ilvl w:val="0"/>
          <w:numId w:val="40"/>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U pripravnost stavljeni svi pripadnici </w:t>
      </w:r>
      <w:proofErr w:type="spellStart"/>
      <w:r w:rsidRPr="00D37904">
        <w:rPr>
          <w:rFonts w:ascii="Arial" w:eastAsia="Times New Roman" w:hAnsi="Arial" w:cs="Arial"/>
          <w:sz w:val="20"/>
          <w:szCs w:val="20"/>
          <w:lang w:eastAsia="hr-HR"/>
        </w:rPr>
        <w:t>OJIT</w:t>
      </w:r>
      <w:proofErr w:type="spellEnd"/>
      <w:r w:rsidRPr="00D37904">
        <w:rPr>
          <w:rFonts w:ascii="Arial" w:eastAsia="Times New Roman" w:hAnsi="Arial" w:cs="Arial"/>
          <w:sz w:val="20"/>
          <w:szCs w:val="20"/>
          <w:lang w:eastAsia="hr-HR"/>
        </w:rPr>
        <w:t xml:space="preserve">-a </w:t>
      </w:r>
      <w:proofErr w:type="spellStart"/>
      <w:r w:rsidRPr="00D37904">
        <w:rPr>
          <w:rFonts w:ascii="Arial" w:eastAsia="Times New Roman" w:hAnsi="Arial" w:cs="Arial"/>
          <w:sz w:val="20"/>
          <w:szCs w:val="20"/>
          <w:lang w:eastAsia="hr-HR"/>
        </w:rPr>
        <w:t>HCK</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GDCK</w:t>
      </w:r>
      <w:proofErr w:type="spellEnd"/>
      <w:r w:rsidRPr="00D37904">
        <w:rPr>
          <w:rFonts w:ascii="Arial" w:eastAsia="Times New Roman" w:hAnsi="Arial" w:cs="Arial"/>
          <w:sz w:val="20"/>
          <w:szCs w:val="20"/>
          <w:lang w:eastAsia="hr-HR"/>
        </w:rPr>
        <w:t xml:space="preserve"> Buje </w:t>
      </w:r>
    </w:p>
    <w:p w14:paraId="4B74F978" w14:textId="77777777" w:rsidR="00F14498" w:rsidRPr="00D37904" w:rsidRDefault="00F14498" w:rsidP="00F14498">
      <w:pPr>
        <w:widowControl w:val="0"/>
        <w:numPr>
          <w:ilvl w:val="0"/>
          <w:numId w:val="40"/>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Obaviješteni svi zapovjednici Stožera CZ gradova i općina o tome da se </w:t>
      </w:r>
      <w:proofErr w:type="spellStart"/>
      <w:r w:rsidRPr="00D37904">
        <w:rPr>
          <w:rFonts w:ascii="Arial" w:eastAsia="Times New Roman" w:hAnsi="Arial" w:cs="Arial"/>
          <w:sz w:val="20"/>
          <w:szCs w:val="20"/>
          <w:lang w:eastAsia="hr-HR"/>
        </w:rPr>
        <w:t>HCK</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GDCK</w:t>
      </w:r>
      <w:proofErr w:type="spellEnd"/>
      <w:r w:rsidRPr="00D37904">
        <w:rPr>
          <w:rFonts w:ascii="Arial" w:eastAsia="Times New Roman" w:hAnsi="Arial" w:cs="Arial"/>
          <w:sz w:val="20"/>
          <w:szCs w:val="20"/>
          <w:lang w:eastAsia="hr-HR"/>
        </w:rPr>
        <w:t xml:space="preserve"> Buje stavlja na raspolaganje za eventualnu potrebu djelovanja </w:t>
      </w:r>
    </w:p>
    <w:p w14:paraId="61934DE1" w14:textId="77777777" w:rsidR="00F14498" w:rsidRPr="00D37904" w:rsidRDefault="00F14498" w:rsidP="00F14498">
      <w:pPr>
        <w:widowControl w:val="0"/>
        <w:numPr>
          <w:ilvl w:val="0"/>
          <w:numId w:val="40"/>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Obaviještena županijska i nacionalna razina o kriznom događaju </w:t>
      </w:r>
    </w:p>
    <w:p w14:paraId="6B1F9B82" w14:textId="77777777" w:rsidR="00F14498" w:rsidRPr="00D37904" w:rsidRDefault="00F14498" w:rsidP="00F14498">
      <w:pPr>
        <w:widowControl w:val="0"/>
        <w:numPr>
          <w:ilvl w:val="0"/>
          <w:numId w:val="40"/>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Djelovanje gradskog i županijskog </w:t>
      </w:r>
      <w:proofErr w:type="spellStart"/>
      <w:r w:rsidRPr="00D37904">
        <w:rPr>
          <w:rFonts w:ascii="Arial" w:eastAsia="Times New Roman" w:hAnsi="Arial" w:cs="Arial"/>
          <w:sz w:val="20"/>
          <w:szCs w:val="20"/>
          <w:lang w:eastAsia="hr-HR"/>
        </w:rPr>
        <w:t>OJIT</w:t>
      </w:r>
      <w:proofErr w:type="spellEnd"/>
      <w:r w:rsidRPr="00D37904">
        <w:rPr>
          <w:rFonts w:ascii="Arial" w:eastAsia="Times New Roman" w:hAnsi="Arial" w:cs="Arial"/>
          <w:sz w:val="20"/>
          <w:szCs w:val="20"/>
          <w:lang w:eastAsia="hr-HR"/>
        </w:rPr>
        <w:t xml:space="preserve">-a u kriznom događaju </w:t>
      </w:r>
    </w:p>
    <w:p w14:paraId="369DC436" w14:textId="77777777" w:rsidR="00F14498" w:rsidRPr="00D37904" w:rsidRDefault="00F14498" w:rsidP="00F14498">
      <w:pPr>
        <w:widowControl w:val="0"/>
        <w:numPr>
          <w:ilvl w:val="0"/>
          <w:numId w:val="40"/>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Osigurani </w:t>
      </w:r>
      <w:proofErr w:type="spellStart"/>
      <w:r w:rsidRPr="00D37904">
        <w:rPr>
          <w:rFonts w:ascii="Arial" w:eastAsia="Times New Roman" w:hAnsi="Arial" w:cs="Arial"/>
          <w:sz w:val="20"/>
          <w:szCs w:val="20"/>
          <w:lang w:eastAsia="hr-HR"/>
        </w:rPr>
        <w:t>isušivaći</w:t>
      </w:r>
      <w:proofErr w:type="spellEnd"/>
      <w:r w:rsidRPr="00D37904">
        <w:rPr>
          <w:rFonts w:ascii="Arial" w:eastAsia="Times New Roman" w:hAnsi="Arial" w:cs="Arial"/>
          <w:sz w:val="20"/>
          <w:szCs w:val="20"/>
          <w:lang w:eastAsia="hr-HR"/>
        </w:rPr>
        <w:t xml:space="preserve"> za građane i javne ustanove </w:t>
      </w:r>
    </w:p>
    <w:p w14:paraId="5D7D1A5E" w14:textId="77777777" w:rsidR="00F14498" w:rsidRPr="00D37904" w:rsidRDefault="00F14498" w:rsidP="00F14498">
      <w:pPr>
        <w:widowControl w:val="0"/>
        <w:numPr>
          <w:ilvl w:val="0"/>
          <w:numId w:val="40"/>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Čišćenje i pomoć stanovništvu u saniranju posljedica poplave</w:t>
      </w:r>
    </w:p>
    <w:p w14:paraId="23695E51" w14:textId="77777777" w:rsidR="00F14498" w:rsidRPr="00D37904" w:rsidRDefault="00F14498" w:rsidP="00F14498">
      <w:pPr>
        <w:widowControl w:val="0"/>
        <w:numPr>
          <w:ilvl w:val="0"/>
          <w:numId w:val="40"/>
        </w:numPr>
        <w:autoSpaceDE w:val="0"/>
        <w:autoSpaceDN w:val="0"/>
        <w:adjustRightInd w:val="0"/>
        <w:spacing w:after="0" w:line="240" w:lineRule="auto"/>
        <w:jc w:val="both"/>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Kontaktirani</w:t>
      </w:r>
      <w:proofErr w:type="spellEnd"/>
      <w:r w:rsidRPr="00D37904">
        <w:rPr>
          <w:rFonts w:ascii="Arial" w:eastAsia="Times New Roman" w:hAnsi="Arial" w:cs="Arial"/>
          <w:sz w:val="20"/>
          <w:szCs w:val="20"/>
          <w:lang w:eastAsia="hr-HR"/>
        </w:rPr>
        <w:t xml:space="preserve"> svi korisnici Programa pomoć u kući u slučaju neke potrebe (Buje, Novigrad, Brtonigla)</w:t>
      </w:r>
    </w:p>
    <w:p w14:paraId="1C541EEC" w14:textId="77777777" w:rsidR="00F14498" w:rsidRPr="00D37904" w:rsidRDefault="00F14498" w:rsidP="00F14498">
      <w:pPr>
        <w:widowControl w:val="0"/>
        <w:autoSpaceDE w:val="0"/>
        <w:autoSpaceDN w:val="0"/>
        <w:adjustRightInd w:val="0"/>
        <w:spacing w:after="0" w:line="240" w:lineRule="auto"/>
        <w:jc w:val="both"/>
        <w:rPr>
          <w:rFonts w:ascii="Arial" w:eastAsia="Times New Roman" w:hAnsi="Arial" w:cs="Arial"/>
          <w:sz w:val="20"/>
          <w:szCs w:val="20"/>
          <w:lang w:eastAsia="hr-HR"/>
        </w:rPr>
      </w:pPr>
    </w:p>
    <w:p w14:paraId="623300E0" w14:textId="77777777" w:rsidR="00F14498" w:rsidRPr="00D37904" w:rsidRDefault="00F14498" w:rsidP="00F14498">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U sklopu aktivnosti, a s ciljem pomoći stradalom stanovništvu </w:t>
      </w:r>
      <w:proofErr w:type="spellStart"/>
      <w:r w:rsidRPr="00D37904">
        <w:rPr>
          <w:rFonts w:ascii="Arial" w:eastAsia="Times New Roman" w:hAnsi="Arial" w:cs="Arial"/>
          <w:sz w:val="20"/>
          <w:szCs w:val="20"/>
          <w:lang w:eastAsia="hr-HR"/>
        </w:rPr>
        <w:t>HCK</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GDCK</w:t>
      </w:r>
      <w:proofErr w:type="spellEnd"/>
      <w:r w:rsidRPr="00D37904">
        <w:rPr>
          <w:rFonts w:ascii="Arial" w:eastAsia="Times New Roman" w:hAnsi="Arial" w:cs="Arial"/>
          <w:sz w:val="20"/>
          <w:szCs w:val="20"/>
          <w:lang w:eastAsia="hr-HR"/>
        </w:rPr>
        <w:t xml:space="preserve"> Buje osigurao je 43 komada </w:t>
      </w:r>
      <w:proofErr w:type="spellStart"/>
      <w:r w:rsidRPr="00D37904">
        <w:rPr>
          <w:rFonts w:ascii="Arial" w:eastAsia="Times New Roman" w:hAnsi="Arial" w:cs="Arial"/>
          <w:sz w:val="20"/>
          <w:szCs w:val="20"/>
          <w:lang w:eastAsia="hr-HR"/>
        </w:rPr>
        <w:t>isušivaća</w:t>
      </w:r>
      <w:proofErr w:type="spellEnd"/>
      <w:r w:rsidRPr="00D37904">
        <w:rPr>
          <w:rFonts w:ascii="Arial" w:eastAsia="Times New Roman" w:hAnsi="Arial" w:cs="Arial"/>
          <w:sz w:val="20"/>
          <w:szCs w:val="20"/>
          <w:lang w:eastAsia="hr-HR"/>
        </w:rPr>
        <w:t xml:space="preserve"> koji su odmah po prioritetu raspoređeni građanima i javnim ustanovama:</w:t>
      </w:r>
    </w:p>
    <w:p w14:paraId="59B5739B" w14:textId="77777777" w:rsidR="00F14498" w:rsidRPr="00D37904" w:rsidRDefault="00F14498" w:rsidP="00F14498">
      <w:pPr>
        <w:widowControl w:val="0"/>
        <w:autoSpaceDE w:val="0"/>
        <w:autoSpaceDN w:val="0"/>
        <w:adjustRightInd w:val="0"/>
        <w:spacing w:after="0" w:line="240" w:lineRule="auto"/>
        <w:jc w:val="both"/>
        <w:rPr>
          <w:rFonts w:ascii="Arial" w:eastAsia="Times New Roman" w:hAnsi="Arial" w:cs="Arial"/>
          <w:sz w:val="20"/>
          <w:szCs w:val="20"/>
          <w:lang w:eastAsia="hr-HR"/>
        </w:rPr>
      </w:pPr>
    </w:p>
    <w:p w14:paraId="2120E02C" w14:textId="77777777" w:rsidR="00F14498" w:rsidRPr="00D37904" w:rsidRDefault="00F14498" w:rsidP="00F14498">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U razdoblju od 21.08.2025. do 25.11.2025. godine </w:t>
      </w:r>
      <w:proofErr w:type="spellStart"/>
      <w:r w:rsidRPr="00D37904">
        <w:rPr>
          <w:rFonts w:ascii="Arial" w:eastAsia="Times New Roman" w:hAnsi="Arial" w:cs="Arial"/>
          <w:sz w:val="20"/>
          <w:szCs w:val="20"/>
          <w:lang w:eastAsia="hr-HR"/>
        </w:rPr>
        <w:t>isušivači</w:t>
      </w:r>
      <w:proofErr w:type="spellEnd"/>
      <w:r w:rsidRPr="00D37904">
        <w:rPr>
          <w:rFonts w:ascii="Arial" w:eastAsia="Times New Roman" w:hAnsi="Arial" w:cs="Arial"/>
          <w:sz w:val="20"/>
          <w:szCs w:val="20"/>
          <w:lang w:eastAsia="hr-HR"/>
        </w:rPr>
        <w:t xml:space="preserve"> su se koristili kako slijedi </w:t>
      </w:r>
    </w:p>
    <w:p w14:paraId="0544A9D1" w14:textId="77777777" w:rsidR="00F14498" w:rsidRPr="00D37904" w:rsidRDefault="00F14498" w:rsidP="00F14498">
      <w:pPr>
        <w:widowControl w:val="0"/>
        <w:autoSpaceDE w:val="0"/>
        <w:autoSpaceDN w:val="0"/>
        <w:adjustRightInd w:val="0"/>
        <w:spacing w:after="0" w:line="240" w:lineRule="auto"/>
        <w:jc w:val="both"/>
        <w:rPr>
          <w:rFonts w:ascii="Arial" w:eastAsia="Times New Roman" w:hAnsi="Arial" w:cs="Arial"/>
          <w:sz w:val="20"/>
          <w:szCs w:val="20"/>
          <w:lang w:eastAsia="hr-HR"/>
        </w:rPr>
      </w:pPr>
    </w:p>
    <w:p w14:paraId="36336263" w14:textId="77777777" w:rsidR="00F14498" w:rsidRPr="00D37904" w:rsidRDefault="00F14498" w:rsidP="00F14498">
      <w:pPr>
        <w:widowControl w:val="0"/>
        <w:autoSpaceDE w:val="0"/>
        <w:autoSpaceDN w:val="0"/>
        <w:adjustRightInd w:val="0"/>
        <w:spacing w:after="0" w:line="240" w:lineRule="auto"/>
        <w:jc w:val="both"/>
        <w:rPr>
          <w:rFonts w:ascii="Arial" w:eastAsia="Times New Roman" w:hAnsi="Arial" w:cs="Arial"/>
          <w:b/>
          <w:bCs/>
          <w:sz w:val="20"/>
          <w:szCs w:val="20"/>
          <w:lang w:eastAsia="hr-HR"/>
        </w:rPr>
      </w:pPr>
      <w:r w:rsidRPr="00D37904">
        <w:rPr>
          <w:rFonts w:ascii="Arial" w:eastAsia="Times New Roman" w:hAnsi="Arial" w:cs="Arial"/>
          <w:b/>
          <w:bCs/>
          <w:sz w:val="20"/>
          <w:szCs w:val="20"/>
          <w:lang w:eastAsia="hr-HR"/>
        </w:rPr>
        <w:t xml:space="preserve">Javne ustanove: </w:t>
      </w:r>
    </w:p>
    <w:p w14:paraId="6C5230ED" w14:textId="77777777" w:rsidR="00F14498" w:rsidRPr="00D37904" w:rsidRDefault="00F14498" w:rsidP="00F14498">
      <w:pPr>
        <w:widowControl w:val="0"/>
        <w:numPr>
          <w:ilvl w:val="0"/>
          <w:numId w:val="167"/>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Dom umirovljenika Novigrad</w:t>
      </w:r>
    </w:p>
    <w:p w14:paraId="282BE072" w14:textId="77777777" w:rsidR="00F14498" w:rsidRPr="00D37904" w:rsidRDefault="00F14498" w:rsidP="00F14498">
      <w:pPr>
        <w:widowControl w:val="0"/>
        <w:numPr>
          <w:ilvl w:val="0"/>
          <w:numId w:val="167"/>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Sportska dvorana Novigrad</w:t>
      </w:r>
    </w:p>
    <w:p w14:paraId="364E4211" w14:textId="77777777" w:rsidR="00F14498" w:rsidRPr="00D37904" w:rsidRDefault="00F14498" w:rsidP="00F14498">
      <w:pPr>
        <w:widowControl w:val="0"/>
        <w:numPr>
          <w:ilvl w:val="0"/>
          <w:numId w:val="167"/>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Dječji vrtić Novigrad</w:t>
      </w:r>
    </w:p>
    <w:p w14:paraId="7349590B" w14:textId="77777777" w:rsidR="00F14498" w:rsidRPr="00D37904" w:rsidRDefault="00F14498" w:rsidP="00F14498">
      <w:pPr>
        <w:widowControl w:val="0"/>
        <w:numPr>
          <w:ilvl w:val="0"/>
          <w:numId w:val="167"/>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Istarski domovi zdravlja – Ispostava Umag</w:t>
      </w:r>
    </w:p>
    <w:p w14:paraId="5FE9F727" w14:textId="77777777" w:rsidR="00F14498" w:rsidRPr="00D37904" w:rsidRDefault="00F14498" w:rsidP="00F14498">
      <w:pPr>
        <w:widowControl w:val="0"/>
        <w:numPr>
          <w:ilvl w:val="0"/>
          <w:numId w:val="167"/>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Istarske ljekarne – Ispostava Umag</w:t>
      </w:r>
    </w:p>
    <w:p w14:paraId="2DBB6C42" w14:textId="77777777" w:rsidR="00F14498" w:rsidRPr="00D37904" w:rsidRDefault="00F14498" w:rsidP="00F14498">
      <w:pPr>
        <w:widowControl w:val="0"/>
        <w:numPr>
          <w:ilvl w:val="0"/>
          <w:numId w:val="167"/>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Općinski sud u Pazinu – Stalna služba Buje</w:t>
      </w:r>
    </w:p>
    <w:p w14:paraId="0A34F8B2" w14:textId="77777777" w:rsidR="00F14498" w:rsidRPr="00D37904" w:rsidRDefault="00F14498" w:rsidP="00F14498">
      <w:pPr>
        <w:widowControl w:val="0"/>
        <w:autoSpaceDE w:val="0"/>
        <w:autoSpaceDN w:val="0"/>
        <w:adjustRightInd w:val="0"/>
        <w:spacing w:after="0" w:line="240" w:lineRule="auto"/>
        <w:ind w:left="720"/>
        <w:jc w:val="both"/>
        <w:rPr>
          <w:rFonts w:ascii="Arial" w:eastAsia="Times New Roman" w:hAnsi="Arial" w:cs="Arial"/>
          <w:sz w:val="20"/>
          <w:szCs w:val="20"/>
          <w:lang w:eastAsia="hr-HR"/>
        </w:rPr>
      </w:pPr>
    </w:p>
    <w:p w14:paraId="2D357A8A" w14:textId="77777777" w:rsidR="00F14498" w:rsidRPr="00D37904" w:rsidRDefault="00F14498" w:rsidP="00F14498">
      <w:pPr>
        <w:widowControl w:val="0"/>
        <w:autoSpaceDE w:val="0"/>
        <w:autoSpaceDN w:val="0"/>
        <w:adjustRightInd w:val="0"/>
        <w:spacing w:after="0" w:line="240" w:lineRule="auto"/>
        <w:jc w:val="both"/>
        <w:rPr>
          <w:rFonts w:ascii="Arial" w:eastAsia="Times New Roman" w:hAnsi="Arial" w:cs="Arial"/>
          <w:b/>
          <w:bCs/>
          <w:sz w:val="20"/>
          <w:szCs w:val="20"/>
          <w:lang w:eastAsia="hr-HR"/>
        </w:rPr>
      </w:pPr>
      <w:r w:rsidRPr="00D37904">
        <w:rPr>
          <w:rFonts w:ascii="Arial" w:eastAsia="Times New Roman" w:hAnsi="Arial" w:cs="Arial"/>
          <w:b/>
          <w:bCs/>
          <w:sz w:val="20"/>
          <w:szCs w:val="20"/>
          <w:lang w:eastAsia="hr-HR"/>
        </w:rPr>
        <w:t xml:space="preserve">Građani: </w:t>
      </w:r>
    </w:p>
    <w:p w14:paraId="77AACA9C" w14:textId="77777777" w:rsidR="00F14498" w:rsidRPr="00D37904" w:rsidRDefault="00F14498" w:rsidP="00F14498">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Ukupno je u promatranom periodu uslugu isušivanja koristilo 68 kućanstava. </w:t>
      </w:r>
    </w:p>
    <w:p w14:paraId="6E2BB1A3" w14:textId="77777777" w:rsidR="00F14498" w:rsidRPr="00D37904" w:rsidRDefault="00F14498" w:rsidP="00F14498">
      <w:pPr>
        <w:widowControl w:val="0"/>
        <w:numPr>
          <w:ilvl w:val="0"/>
          <w:numId w:val="168"/>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Umag       - 42 kućanstva </w:t>
      </w:r>
    </w:p>
    <w:p w14:paraId="1D4ABADF" w14:textId="77777777" w:rsidR="00F14498" w:rsidRPr="00D37904" w:rsidRDefault="00F14498" w:rsidP="00F14498">
      <w:pPr>
        <w:widowControl w:val="0"/>
        <w:numPr>
          <w:ilvl w:val="0"/>
          <w:numId w:val="168"/>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Novigrad - 11 kućanstva </w:t>
      </w:r>
    </w:p>
    <w:p w14:paraId="56EFABD7" w14:textId="77777777" w:rsidR="00F14498" w:rsidRPr="00D37904" w:rsidRDefault="00F14498" w:rsidP="00F14498">
      <w:pPr>
        <w:widowControl w:val="0"/>
        <w:numPr>
          <w:ilvl w:val="0"/>
          <w:numId w:val="168"/>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Brtonigla - 8 kućanstva </w:t>
      </w:r>
    </w:p>
    <w:p w14:paraId="43A0451A" w14:textId="77777777" w:rsidR="00F14498" w:rsidRPr="00D37904" w:rsidRDefault="00F14498" w:rsidP="00F14498">
      <w:pPr>
        <w:widowControl w:val="0"/>
        <w:numPr>
          <w:ilvl w:val="0"/>
          <w:numId w:val="168"/>
        </w:numPr>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Buje        - 7 kućanstava </w:t>
      </w:r>
    </w:p>
    <w:p w14:paraId="7687C2CB" w14:textId="77777777" w:rsidR="00F14498" w:rsidRPr="00D37904" w:rsidRDefault="00F14498" w:rsidP="00F14498">
      <w:pPr>
        <w:widowControl w:val="0"/>
        <w:autoSpaceDE w:val="0"/>
        <w:autoSpaceDN w:val="0"/>
        <w:adjustRightInd w:val="0"/>
        <w:spacing w:after="0" w:line="240" w:lineRule="auto"/>
        <w:jc w:val="both"/>
        <w:rPr>
          <w:rFonts w:ascii="Arial" w:eastAsia="Times New Roman" w:hAnsi="Arial" w:cs="Arial"/>
          <w:sz w:val="20"/>
          <w:szCs w:val="20"/>
          <w:lang w:eastAsia="hr-HR"/>
        </w:rPr>
      </w:pPr>
    </w:p>
    <w:p w14:paraId="5148E978" w14:textId="77777777" w:rsidR="00F14498" w:rsidRPr="00D37904" w:rsidRDefault="00F14498" w:rsidP="00F14498">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Kroz aktivnosti ukupno je sudjelovalo 14 volontera od kojih 8 pripadnika </w:t>
      </w:r>
      <w:proofErr w:type="spellStart"/>
      <w:r w:rsidRPr="00D37904">
        <w:rPr>
          <w:rFonts w:ascii="Arial" w:eastAsia="Times New Roman" w:hAnsi="Arial" w:cs="Arial"/>
          <w:sz w:val="20"/>
          <w:szCs w:val="20"/>
          <w:lang w:eastAsia="hr-HR"/>
        </w:rPr>
        <w:t>OIJT</w:t>
      </w:r>
      <w:proofErr w:type="spellEnd"/>
      <w:r w:rsidRPr="00D37904">
        <w:rPr>
          <w:rFonts w:ascii="Arial" w:eastAsia="Times New Roman" w:hAnsi="Arial" w:cs="Arial"/>
          <w:sz w:val="20"/>
          <w:szCs w:val="20"/>
          <w:lang w:eastAsia="hr-HR"/>
        </w:rPr>
        <w:t xml:space="preserve">-a i 6 pripadnika Tima podrške. Uz snage Crvenog križa Bujštine u aktivnostima je sudjelovalo i 13 pripadnika županijskog </w:t>
      </w:r>
      <w:proofErr w:type="spellStart"/>
      <w:r w:rsidRPr="00D37904">
        <w:rPr>
          <w:rFonts w:ascii="Arial" w:eastAsia="Times New Roman" w:hAnsi="Arial" w:cs="Arial"/>
          <w:sz w:val="20"/>
          <w:szCs w:val="20"/>
          <w:lang w:eastAsia="hr-HR"/>
        </w:rPr>
        <w:t>OJIT</w:t>
      </w:r>
      <w:proofErr w:type="spellEnd"/>
      <w:r w:rsidRPr="00D37904">
        <w:rPr>
          <w:rFonts w:ascii="Arial" w:eastAsia="Times New Roman" w:hAnsi="Arial" w:cs="Arial"/>
          <w:sz w:val="20"/>
          <w:szCs w:val="20"/>
          <w:lang w:eastAsia="hr-HR"/>
        </w:rPr>
        <w:t xml:space="preserve">-a koji su djelovali na području Novigrada i Umaga. Ukupno kroz aktivnosti izvanrednih događaja a u promatranom razdoblju sudjelovalo je  26 volontera i 7 djelatnika ukupno 33 ljudi. Volonteri su ostvarili ukupno 151 volonterski sat. </w:t>
      </w:r>
    </w:p>
    <w:p w14:paraId="75318705"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0815B046" w14:textId="77777777" w:rsidR="00F14498" w:rsidRPr="00D37904" w:rsidRDefault="00F14498" w:rsidP="00F14498">
      <w:pPr>
        <w:spacing w:after="0" w:line="240" w:lineRule="auto"/>
        <w:jc w:val="both"/>
        <w:rPr>
          <w:rFonts w:ascii="Arial" w:eastAsia="Times New Roman" w:hAnsi="Arial" w:cs="Arial"/>
          <w:smallCaps/>
          <w:spacing w:val="5"/>
          <w:sz w:val="20"/>
          <w:szCs w:val="20"/>
          <w:lang w:eastAsia="hr-HR"/>
        </w:rPr>
      </w:pPr>
      <w:r w:rsidRPr="00D37904">
        <w:rPr>
          <w:rFonts w:ascii="Arial" w:eastAsia="Times New Roman" w:hAnsi="Arial" w:cs="Arial"/>
          <w:smallCaps/>
          <w:spacing w:val="5"/>
          <w:sz w:val="20"/>
          <w:szCs w:val="20"/>
          <w:lang w:eastAsia="hr-HR"/>
        </w:rPr>
        <w:t>11. STANJE OPREME NA DAN 31.12.2025.GODINE</w:t>
      </w:r>
    </w:p>
    <w:p w14:paraId="43181ECF" w14:textId="77777777" w:rsidR="00F14498" w:rsidRPr="00D37904" w:rsidRDefault="00F14498" w:rsidP="00F14498">
      <w:pPr>
        <w:spacing w:after="0" w:line="240" w:lineRule="auto"/>
        <w:jc w:val="both"/>
        <w:rPr>
          <w:rFonts w:ascii="Arial" w:eastAsia="Times New Roman" w:hAnsi="Arial" w:cs="Arial"/>
          <w:smallCaps/>
          <w:spacing w:val="5"/>
          <w:sz w:val="20"/>
          <w:szCs w:val="20"/>
          <w:lang w:eastAsia="hr-HR"/>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4"/>
        <w:gridCol w:w="4160"/>
        <w:gridCol w:w="2169"/>
        <w:gridCol w:w="1744"/>
      </w:tblGrid>
      <w:tr w:rsidR="00F14498" w:rsidRPr="00D37904" w14:paraId="0D5D7A69" w14:textId="77777777" w:rsidTr="00634C79">
        <w:trPr>
          <w:trHeight w:val="512"/>
        </w:trPr>
        <w:tc>
          <w:tcPr>
            <w:tcW w:w="994" w:type="dxa"/>
            <w:shd w:val="clear" w:color="auto" w:fill="548DD4"/>
          </w:tcPr>
          <w:p w14:paraId="0F62B994"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b/>
                <w:i/>
                <w:sz w:val="20"/>
                <w:szCs w:val="20"/>
                <w:lang w:eastAsia="hr-HR"/>
              </w:rPr>
            </w:pPr>
            <w:r w:rsidRPr="00D37904">
              <w:rPr>
                <w:rFonts w:ascii="Arial" w:eastAsia="Times New Roman" w:hAnsi="Arial" w:cs="Arial"/>
                <w:b/>
                <w:i/>
                <w:sz w:val="20"/>
                <w:szCs w:val="20"/>
                <w:lang w:eastAsia="hr-HR"/>
              </w:rPr>
              <w:t xml:space="preserve">  R. broj</w:t>
            </w:r>
          </w:p>
        </w:tc>
        <w:tc>
          <w:tcPr>
            <w:tcW w:w="4160" w:type="dxa"/>
            <w:shd w:val="clear" w:color="auto" w:fill="548DD4"/>
          </w:tcPr>
          <w:p w14:paraId="59761617"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b/>
                <w:i/>
                <w:sz w:val="20"/>
                <w:szCs w:val="20"/>
                <w:lang w:eastAsia="hr-HR"/>
              </w:rPr>
            </w:pPr>
            <w:r w:rsidRPr="00D37904">
              <w:rPr>
                <w:rFonts w:ascii="Arial" w:eastAsia="Times New Roman" w:hAnsi="Arial" w:cs="Arial"/>
                <w:b/>
                <w:i/>
                <w:sz w:val="20"/>
                <w:szCs w:val="20"/>
                <w:lang w:eastAsia="hr-HR"/>
              </w:rPr>
              <w:t>Naziv opreme</w:t>
            </w:r>
          </w:p>
        </w:tc>
        <w:tc>
          <w:tcPr>
            <w:tcW w:w="2169" w:type="dxa"/>
            <w:shd w:val="clear" w:color="auto" w:fill="548DD4"/>
          </w:tcPr>
          <w:p w14:paraId="223A5A75"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b/>
                <w:i/>
                <w:sz w:val="20"/>
                <w:szCs w:val="20"/>
                <w:lang w:eastAsia="hr-HR"/>
              </w:rPr>
            </w:pPr>
            <w:r w:rsidRPr="00D37904">
              <w:rPr>
                <w:rFonts w:ascii="Arial" w:eastAsia="Times New Roman" w:hAnsi="Arial" w:cs="Arial"/>
                <w:b/>
                <w:i/>
                <w:sz w:val="20"/>
                <w:szCs w:val="20"/>
                <w:lang w:eastAsia="hr-HR"/>
              </w:rPr>
              <w:t>Komada</w:t>
            </w:r>
          </w:p>
        </w:tc>
        <w:tc>
          <w:tcPr>
            <w:tcW w:w="1744" w:type="dxa"/>
            <w:shd w:val="clear" w:color="auto" w:fill="548DD4"/>
          </w:tcPr>
          <w:p w14:paraId="33ACF5C6"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b/>
                <w:i/>
                <w:sz w:val="20"/>
                <w:szCs w:val="20"/>
                <w:lang w:eastAsia="hr-HR"/>
              </w:rPr>
            </w:pPr>
            <w:r w:rsidRPr="00D37904">
              <w:rPr>
                <w:rFonts w:ascii="Arial" w:eastAsia="Times New Roman" w:hAnsi="Arial" w:cs="Arial"/>
                <w:b/>
                <w:i/>
                <w:sz w:val="20"/>
                <w:szCs w:val="20"/>
                <w:lang w:eastAsia="hr-HR"/>
              </w:rPr>
              <w:t>Potrebno</w:t>
            </w:r>
          </w:p>
        </w:tc>
      </w:tr>
      <w:tr w:rsidR="00F14498" w:rsidRPr="00D37904" w14:paraId="60E745D2" w14:textId="77777777" w:rsidTr="00634C79">
        <w:trPr>
          <w:trHeight w:val="249"/>
        </w:trPr>
        <w:tc>
          <w:tcPr>
            <w:tcW w:w="994" w:type="dxa"/>
          </w:tcPr>
          <w:p w14:paraId="562DBA93"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w:t>
            </w:r>
          </w:p>
        </w:tc>
        <w:tc>
          <w:tcPr>
            <w:tcW w:w="4160" w:type="dxa"/>
          </w:tcPr>
          <w:p w14:paraId="335B8E97"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 xml:space="preserve">Šator model 350 35m² </w:t>
            </w:r>
          </w:p>
        </w:tc>
        <w:tc>
          <w:tcPr>
            <w:tcW w:w="2169" w:type="dxa"/>
          </w:tcPr>
          <w:p w14:paraId="5A7A13FD"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w:t>
            </w:r>
          </w:p>
        </w:tc>
        <w:tc>
          <w:tcPr>
            <w:tcW w:w="1744" w:type="dxa"/>
          </w:tcPr>
          <w:p w14:paraId="185DC8A6"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3</w:t>
            </w:r>
          </w:p>
        </w:tc>
      </w:tr>
      <w:tr w:rsidR="00F14498" w:rsidRPr="00D37904" w14:paraId="32CC32A0" w14:textId="77777777" w:rsidTr="00634C79">
        <w:trPr>
          <w:trHeight w:val="249"/>
        </w:trPr>
        <w:tc>
          <w:tcPr>
            <w:tcW w:w="994" w:type="dxa"/>
          </w:tcPr>
          <w:p w14:paraId="236E6800"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w:t>
            </w:r>
          </w:p>
        </w:tc>
        <w:tc>
          <w:tcPr>
            <w:tcW w:w="4160" w:type="dxa"/>
          </w:tcPr>
          <w:p w14:paraId="5D989241"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 xml:space="preserve">Šator  obiteljski </w:t>
            </w:r>
          </w:p>
        </w:tc>
        <w:tc>
          <w:tcPr>
            <w:tcW w:w="2169" w:type="dxa"/>
          </w:tcPr>
          <w:p w14:paraId="412FA1AD"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w:t>
            </w:r>
          </w:p>
        </w:tc>
        <w:tc>
          <w:tcPr>
            <w:tcW w:w="1744" w:type="dxa"/>
          </w:tcPr>
          <w:p w14:paraId="5B5A506C"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5</w:t>
            </w:r>
          </w:p>
        </w:tc>
      </w:tr>
      <w:tr w:rsidR="00F14498" w:rsidRPr="00D37904" w14:paraId="14DA3EB2" w14:textId="77777777" w:rsidTr="00634C79">
        <w:trPr>
          <w:trHeight w:val="249"/>
        </w:trPr>
        <w:tc>
          <w:tcPr>
            <w:tcW w:w="994" w:type="dxa"/>
          </w:tcPr>
          <w:p w14:paraId="5EBEF379"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3.</w:t>
            </w:r>
          </w:p>
        </w:tc>
        <w:tc>
          <w:tcPr>
            <w:tcW w:w="4160" w:type="dxa"/>
          </w:tcPr>
          <w:p w14:paraId="5E8F5082"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sz w:val="20"/>
                <w:szCs w:val="20"/>
                <w:lang w:eastAsia="hr-HR"/>
              </w:rPr>
              <w:t>Šator za ekipu prve pomoći sa opremom</w:t>
            </w:r>
          </w:p>
        </w:tc>
        <w:tc>
          <w:tcPr>
            <w:tcW w:w="2169" w:type="dxa"/>
          </w:tcPr>
          <w:p w14:paraId="3B10661D"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3</w:t>
            </w:r>
          </w:p>
        </w:tc>
        <w:tc>
          <w:tcPr>
            <w:tcW w:w="1744" w:type="dxa"/>
          </w:tcPr>
          <w:p w14:paraId="7F2A4D09"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sz w:val="20"/>
                <w:szCs w:val="20"/>
                <w:lang w:eastAsia="hr-HR"/>
              </w:rPr>
              <w:t>5</w:t>
            </w:r>
          </w:p>
        </w:tc>
      </w:tr>
      <w:tr w:rsidR="00F14498" w:rsidRPr="00D37904" w14:paraId="24750318" w14:textId="77777777" w:rsidTr="00634C79">
        <w:trPr>
          <w:trHeight w:val="249"/>
        </w:trPr>
        <w:tc>
          <w:tcPr>
            <w:tcW w:w="994" w:type="dxa"/>
          </w:tcPr>
          <w:p w14:paraId="13A3DFD9"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4.</w:t>
            </w:r>
          </w:p>
        </w:tc>
        <w:tc>
          <w:tcPr>
            <w:tcW w:w="4160" w:type="dxa"/>
          </w:tcPr>
          <w:p w14:paraId="10CF4F9E"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 xml:space="preserve">Poljski kreveti  tip </w:t>
            </w:r>
            <w:proofErr w:type="spellStart"/>
            <w:r w:rsidRPr="00D37904">
              <w:rPr>
                <w:rFonts w:ascii="Arial" w:eastAsia="Times New Roman" w:hAnsi="Arial" w:cs="Arial"/>
                <w:color w:val="000000"/>
                <w:sz w:val="20"/>
                <w:szCs w:val="20"/>
                <w:lang w:eastAsia="hr-HR"/>
              </w:rPr>
              <w:t>economy</w:t>
            </w:r>
            <w:proofErr w:type="spellEnd"/>
          </w:p>
        </w:tc>
        <w:tc>
          <w:tcPr>
            <w:tcW w:w="2169" w:type="dxa"/>
          </w:tcPr>
          <w:p w14:paraId="7C2E1452"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sz w:val="20"/>
                <w:szCs w:val="20"/>
                <w:lang w:eastAsia="hr-HR"/>
              </w:rPr>
              <w:t>28</w:t>
            </w:r>
          </w:p>
        </w:tc>
        <w:tc>
          <w:tcPr>
            <w:tcW w:w="1744" w:type="dxa"/>
          </w:tcPr>
          <w:p w14:paraId="0ECE8946"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30</w:t>
            </w:r>
          </w:p>
        </w:tc>
      </w:tr>
      <w:tr w:rsidR="00F14498" w:rsidRPr="00D37904" w14:paraId="5437FC52" w14:textId="77777777" w:rsidTr="00634C79">
        <w:trPr>
          <w:trHeight w:val="249"/>
        </w:trPr>
        <w:tc>
          <w:tcPr>
            <w:tcW w:w="994" w:type="dxa"/>
          </w:tcPr>
          <w:p w14:paraId="38048031"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5.</w:t>
            </w:r>
          </w:p>
        </w:tc>
        <w:tc>
          <w:tcPr>
            <w:tcW w:w="4160" w:type="dxa"/>
          </w:tcPr>
          <w:p w14:paraId="1FB6B4CA"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Stolice plastične </w:t>
            </w:r>
          </w:p>
        </w:tc>
        <w:tc>
          <w:tcPr>
            <w:tcW w:w="2169" w:type="dxa"/>
          </w:tcPr>
          <w:p w14:paraId="3F426CD2"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7</w:t>
            </w:r>
          </w:p>
        </w:tc>
        <w:tc>
          <w:tcPr>
            <w:tcW w:w="1744" w:type="dxa"/>
          </w:tcPr>
          <w:p w14:paraId="72557A0B"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20</w:t>
            </w:r>
          </w:p>
        </w:tc>
      </w:tr>
      <w:tr w:rsidR="00F14498" w:rsidRPr="00D37904" w14:paraId="33C8B71C" w14:textId="77777777" w:rsidTr="00634C79">
        <w:trPr>
          <w:trHeight w:val="249"/>
        </w:trPr>
        <w:tc>
          <w:tcPr>
            <w:tcW w:w="994" w:type="dxa"/>
          </w:tcPr>
          <w:p w14:paraId="02D7A73D"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6.</w:t>
            </w:r>
          </w:p>
        </w:tc>
        <w:tc>
          <w:tcPr>
            <w:tcW w:w="4160" w:type="dxa"/>
          </w:tcPr>
          <w:p w14:paraId="263793A6"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Metalne ljestve</w:t>
            </w:r>
          </w:p>
        </w:tc>
        <w:tc>
          <w:tcPr>
            <w:tcW w:w="2169" w:type="dxa"/>
          </w:tcPr>
          <w:p w14:paraId="3D27FB88"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w:t>
            </w:r>
          </w:p>
        </w:tc>
        <w:tc>
          <w:tcPr>
            <w:tcW w:w="1744" w:type="dxa"/>
          </w:tcPr>
          <w:p w14:paraId="41E9720A"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w:t>
            </w:r>
          </w:p>
        </w:tc>
      </w:tr>
      <w:tr w:rsidR="00F14498" w:rsidRPr="00D37904" w14:paraId="291AA877" w14:textId="77777777" w:rsidTr="00634C79">
        <w:trPr>
          <w:trHeight w:val="70"/>
        </w:trPr>
        <w:tc>
          <w:tcPr>
            <w:tcW w:w="994" w:type="dxa"/>
          </w:tcPr>
          <w:p w14:paraId="36257FF8"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7.</w:t>
            </w:r>
          </w:p>
        </w:tc>
        <w:tc>
          <w:tcPr>
            <w:tcW w:w="4160" w:type="dxa"/>
          </w:tcPr>
          <w:p w14:paraId="57AB1BEB"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Stolovi </w:t>
            </w:r>
          </w:p>
        </w:tc>
        <w:tc>
          <w:tcPr>
            <w:tcW w:w="2169" w:type="dxa"/>
          </w:tcPr>
          <w:p w14:paraId="5A5AE381"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w:t>
            </w:r>
          </w:p>
        </w:tc>
        <w:tc>
          <w:tcPr>
            <w:tcW w:w="1744" w:type="dxa"/>
          </w:tcPr>
          <w:p w14:paraId="6BD6C399"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5</w:t>
            </w:r>
          </w:p>
        </w:tc>
      </w:tr>
      <w:tr w:rsidR="00F14498" w:rsidRPr="00D37904" w14:paraId="7CE7CBD1" w14:textId="77777777" w:rsidTr="00634C79">
        <w:trPr>
          <w:trHeight w:val="249"/>
        </w:trPr>
        <w:tc>
          <w:tcPr>
            <w:tcW w:w="994" w:type="dxa"/>
          </w:tcPr>
          <w:p w14:paraId="7EBD95A6"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8.</w:t>
            </w:r>
          </w:p>
        </w:tc>
        <w:tc>
          <w:tcPr>
            <w:tcW w:w="4160" w:type="dxa"/>
          </w:tcPr>
          <w:p w14:paraId="4A22F8E4"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Klupe</w:t>
            </w:r>
          </w:p>
        </w:tc>
        <w:tc>
          <w:tcPr>
            <w:tcW w:w="2169" w:type="dxa"/>
          </w:tcPr>
          <w:p w14:paraId="3AB318C6"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4</w:t>
            </w:r>
          </w:p>
        </w:tc>
        <w:tc>
          <w:tcPr>
            <w:tcW w:w="1744" w:type="dxa"/>
          </w:tcPr>
          <w:p w14:paraId="03CA2486"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10</w:t>
            </w:r>
          </w:p>
        </w:tc>
      </w:tr>
      <w:tr w:rsidR="00F14498" w:rsidRPr="00D37904" w14:paraId="69CB2C81" w14:textId="77777777" w:rsidTr="00634C79">
        <w:trPr>
          <w:trHeight w:val="249"/>
        </w:trPr>
        <w:tc>
          <w:tcPr>
            <w:tcW w:w="994" w:type="dxa"/>
          </w:tcPr>
          <w:p w14:paraId="63831865"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9.</w:t>
            </w:r>
          </w:p>
        </w:tc>
        <w:tc>
          <w:tcPr>
            <w:tcW w:w="4160" w:type="dxa"/>
          </w:tcPr>
          <w:p w14:paraId="374BC41E"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 xml:space="preserve">Kanistri 20l </w:t>
            </w:r>
          </w:p>
        </w:tc>
        <w:tc>
          <w:tcPr>
            <w:tcW w:w="2169" w:type="dxa"/>
          </w:tcPr>
          <w:p w14:paraId="70AF7C2D"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w:t>
            </w:r>
          </w:p>
        </w:tc>
        <w:tc>
          <w:tcPr>
            <w:tcW w:w="1744" w:type="dxa"/>
          </w:tcPr>
          <w:p w14:paraId="173BBCEA"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8</w:t>
            </w:r>
          </w:p>
        </w:tc>
      </w:tr>
      <w:tr w:rsidR="00F14498" w:rsidRPr="00D37904" w14:paraId="642306CF" w14:textId="77777777" w:rsidTr="00634C79">
        <w:trPr>
          <w:trHeight w:val="249"/>
        </w:trPr>
        <w:tc>
          <w:tcPr>
            <w:tcW w:w="994" w:type="dxa"/>
          </w:tcPr>
          <w:p w14:paraId="3277465A"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10.</w:t>
            </w:r>
          </w:p>
        </w:tc>
        <w:tc>
          <w:tcPr>
            <w:tcW w:w="4160" w:type="dxa"/>
          </w:tcPr>
          <w:p w14:paraId="24D2BD58"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Torba vreća za deke pax</w:t>
            </w:r>
          </w:p>
        </w:tc>
        <w:tc>
          <w:tcPr>
            <w:tcW w:w="2169" w:type="dxa"/>
          </w:tcPr>
          <w:p w14:paraId="43B699DB"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6</w:t>
            </w:r>
          </w:p>
        </w:tc>
        <w:tc>
          <w:tcPr>
            <w:tcW w:w="1744" w:type="dxa"/>
          </w:tcPr>
          <w:p w14:paraId="4F394BF0"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w:t>
            </w:r>
          </w:p>
        </w:tc>
      </w:tr>
      <w:tr w:rsidR="00F14498" w:rsidRPr="00D37904" w14:paraId="3439A9DD" w14:textId="77777777" w:rsidTr="00634C79">
        <w:trPr>
          <w:trHeight w:val="249"/>
        </w:trPr>
        <w:tc>
          <w:tcPr>
            <w:tcW w:w="994" w:type="dxa"/>
          </w:tcPr>
          <w:p w14:paraId="2EC91E20"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lastRenderedPageBreak/>
              <w:t>11.</w:t>
            </w:r>
          </w:p>
        </w:tc>
        <w:tc>
          <w:tcPr>
            <w:tcW w:w="4160" w:type="dxa"/>
          </w:tcPr>
          <w:p w14:paraId="74956CD1"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Deke</w:t>
            </w:r>
          </w:p>
        </w:tc>
        <w:tc>
          <w:tcPr>
            <w:tcW w:w="2169" w:type="dxa"/>
          </w:tcPr>
          <w:p w14:paraId="237C7ACC"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100</w:t>
            </w:r>
          </w:p>
        </w:tc>
        <w:tc>
          <w:tcPr>
            <w:tcW w:w="1744" w:type="dxa"/>
          </w:tcPr>
          <w:p w14:paraId="797FBB19"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200</w:t>
            </w:r>
          </w:p>
        </w:tc>
      </w:tr>
      <w:tr w:rsidR="00F14498" w:rsidRPr="00D37904" w14:paraId="61CF5EFA" w14:textId="77777777" w:rsidTr="00634C79">
        <w:trPr>
          <w:trHeight w:val="249"/>
        </w:trPr>
        <w:tc>
          <w:tcPr>
            <w:tcW w:w="994" w:type="dxa"/>
          </w:tcPr>
          <w:p w14:paraId="23365FD3"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12.</w:t>
            </w:r>
          </w:p>
        </w:tc>
        <w:tc>
          <w:tcPr>
            <w:tcW w:w="4160" w:type="dxa"/>
          </w:tcPr>
          <w:p w14:paraId="7806E1A3"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 xml:space="preserve">Radiostanice  </w:t>
            </w:r>
          </w:p>
        </w:tc>
        <w:tc>
          <w:tcPr>
            <w:tcW w:w="2169" w:type="dxa"/>
          </w:tcPr>
          <w:p w14:paraId="3B0B2F10"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sz w:val="20"/>
                <w:szCs w:val="20"/>
                <w:lang w:eastAsia="hr-HR"/>
              </w:rPr>
              <w:t>10</w:t>
            </w:r>
          </w:p>
        </w:tc>
        <w:tc>
          <w:tcPr>
            <w:tcW w:w="1744" w:type="dxa"/>
          </w:tcPr>
          <w:p w14:paraId="3719549A"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sz w:val="20"/>
                <w:szCs w:val="20"/>
                <w:lang w:eastAsia="hr-HR"/>
              </w:rPr>
              <w:t>10</w:t>
            </w:r>
          </w:p>
        </w:tc>
      </w:tr>
      <w:tr w:rsidR="00F14498" w:rsidRPr="00D37904" w14:paraId="01E2023A" w14:textId="77777777" w:rsidTr="00634C79">
        <w:trPr>
          <w:trHeight w:val="249"/>
        </w:trPr>
        <w:tc>
          <w:tcPr>
            <w:tcW w:w="994" w:type="dxa"/>
          </w:tcPr>
          <w:p w14:paraId="6B7B7E26"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13.</w:t>
            </w:r>
          </w:p>
        </w:tc>
        <w:tc>
          <w:tcPr>
            <w:tcW w:w="4160" w:type="dxa"/>
          </w:tcPr>
          <w:p w14:paraId="7BA37621"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sz w:val="20"/>
                <w:szCs w:val="20"/>
                <w:lang w:eastAsia="hr-HR"/>
              </w:rPr>
              <w:t>Motorole</w:t>
            </w:r>
          </w:p>
        </w:tc>
        <w:tc>
          <w:tcPr>
            <w:tcW w:w="2169" w:type="dxa"/>
          </w:tcPr>
          <w:p w14:paraId="48F7D9C8"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6</w:t>
            </w:r>
          </w:p>
        </w:tc>
        <w:tc>
          <w:tcPr>
            <w:tcW w:w="1744" w:type="dxa"/>
          </w:tcPr>
          <w:p w14:paraId="676AA8FE"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sz w:val="20"/>
                <w:szCs w:val="20"/>
                <w:lang w:eastAsia="hr-HR"/>
              </w:rPr>
              <w:t>6</w:t>
            </w:r>
          </w:p>
        </w:tc>
      </w:tr>
      <w:tr w:rsidR="00F14498" w:rsidRPr="00D37904" w14:paraId="026552EB" w14:textId="77777777" w:rsidTr="00634C79">
        <w:trPr>
          <w:trHeight w:val="249"/>
        </w:trPr>
        <w:tc>
          <w:tcPr>
            <w:tcW w:w="994" w:type="dxa"/>
          </w:tcPr>
          <w:p w14:paraId="567C1867"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14.</w:t>
            </w:r>
          </w:p>
        </w:tc>
        <w:tc>
          <w:tcPr>
            <w:tcW w:w="4160" w:type="dxa"/>
          </w:tcPr>
          <w:p w14:paraId="71C0FD23"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 xml:space="preserve">Torbice </w:t>
            </w:r>
            <w:proofErr w:type="spellStart"/>
            <w:r w:rsidRPr="00D37904">
              <w:rPr>
                <w:rFonts w:ascii="Arial" w:eastAsia="Times New Roman" w:hAnsi="Arial" w:cs="Arial"/>
                <w:sz w:val="20"/>
                <w:szCs w:val="20"/>
                <w:lang w:eastAsia="hr-HR"/>
              </w:rPr>
              <w:t>PPP</w:t>
            </w:r>
            <w:proofErr w:type="spellEnd"/>
            <w:r w:rsidRPr="00D37904">
              <w:rPr>
                <w:rFonts w:ascii="Arial" w:eastAsia="Times New Roman" w:hAnsi="Arial" w:cs="Arial"/>
                <w:sz w:val="20"/>
                <w:szCs w:val="20"/>
                <w:lang w:eastAsia="hr-HR"/>
              </w:rPr>
              <w:t xml:space="preserve"> - </w:t>
            </w:r>
            <w:proofErr w:type="spellStart"/>
            <w:r w:rsidRPr="00D37904">
              <w:rPr>
                <w:rFonts w:ascii="Arial" w:eastAsia="Times New Roman" w:hAnsi="Arial" w:cs="Arial"/>
                <w:color w:val="000000"/>
                <w:sz w:val="20"/>
                <w:szCs w:val="20"/>
                <w:lang w:eastAsia="hr-HR"/>
              </w:rPr>
              <w:t>BLS</w:t>
            </w:r>
            <w:proofErr w:type="spellEnd"/>
            <w:r w:rsidRPr="00D37904">
              <w:rPr>
                <w:rFonts w:ascii="Arial" w:eastAsia="Times New Roman" w:hAnsi="Arial" w:cs="Arial"/>
                <w:color w:val="000000"/>
                <w:sz w:val="20"/>
                <w:szCs w:val="20"/>
                <w:lang w:eastAsia="hr-HR"/>
              </w:rPr>
              <w:t xml:space="preserve"> torba prof.</w:t>
            </w:r>
          </w:p>
        </w:tc>
        <w:tc>
          <w:tcPr>
            <w:tcW w:w="2169" w:type="dxa"/>
          </w:tcPr>
          <w:p w14:paraId="13BC10C4"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6</w:t>
            </w:r>
          </w:p>
        </w:tc>
        <w:tc>
          <w:tcPr>
            <w:tcW w:w="1744" w:type="dxa"/>
          </w:tcPr>
          <w:p w14:paraId="30DBFC28"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6</w:t>
            </w:r>
          </w:p>
        </w:tc>
      </w:tr>
      <w:tr w:rsidR="00F14498" w:rsidRPr="00D37904" w14:paraId="2E1B9ABE" w14:textId="77777777" w:rsidTr="00634C79">
        <w:trPr>
          <w:trHeight w:val="249"/>
        </w:trPr>
        <w:tc>
          <w:tcPr>
            <w:tcW w:w="994" w:type="dxa"/>
          </w:tcPr>
          <w:p w14:paraId="042AA052"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15.</w:t>
            </w:r>
          </w:p>
        </w:tc>
        <w:tc>
          <w:tcPr>
            <w:tcW w:w="4160" w:type="dxa"/>
          </w:tcPr>
          <w:p w14:paraId="72551DF0"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 xml:space="preserve">Torbice </w:t>
            </w:r>
            <w:r w:rsidRPr="00D37904">
              <w:rPr>
                <w:rFonts w:ascii="Arial" w:eastAsia="Times New Roman" w:hAnsi="Arial" w:cs="Arial"/>
                <w:sz w:val="20"/>
                <w:szCs w:val="20"/>
                <w:lang w:eastAsia="hr-HR"/>
              </w:rPr>
              <w:t>PP</w:t>
            </w:r>
          </w:p>
        </w:tc>
        <w:tc>
          <w:tcPr>
            <w:tcW w:w="2169" w:type="dxa"/>
          </w:tcPr>
          <w:p w14:paraId="466A8134"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10</w:t>
            </w:r>
          </w:p>
        </w:tc>
        <w:tc>
          <w:tcPr>
            <w:tcW w:w="1744" w:type="dxa"/>
          </w:tcPr>
          <w:p w14:paraId="7EEB90B6"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15</w:t>
            </w:r>
          </w:p>
        </w:tc>
      </w:tr>
      <w:tr w:rsidR="00F14498" w:rsidRPr="00D37904" w14:paraId="666644EA" w14:textId="77777777" w:rsidTr="00634C79">
        <w:trPr>
          <w:trHeight w:val="263"/>
        </w:trPr>
        <w:tc>
          <w:tcPr>
            <w:tcW w:w="994" w:type="dxa"/>
          </w:tcPr>
          <w:p w14:paraId="740C31FA"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16.</w:t>
            </w:r>
          </w:p>
        </w:tc>
        <w:tc>
          <w:tcPr>
            <w:tcW w:w="4160" w:type="dxa"/>
          </w:tcPr>
          <w:p w14:paraId="12E6448D"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 xml:space="preserve">Materijal opreme za </w:t>
            </w:r>
            <w:proofErr w:type="spellStart"/>
            <w:r w:rsidRPr="00D37904">
              <w:rPr>
                <w:rFonts w:ascii="Arial" w:eastAsia="Times New Roman" w:hAnsi="Arial" w:cs="Arial"/>
                <w:sz w:val="20"/>
                <w:szCs w:val="20"/>
                <w:lang w:eastAsia="hr-HR"/>
              </w:rPr>
              <w:t>PPP</w:t>
            </w:r>
            <w:proofErr w:type="spellEnd"/>
          </w:p>
        </w:tc>
        <w:tc>
          <w:tcPr>
            <w:tcW w:w="2169" w:type="dxa"/>
          </w:tcPr>
          <w:p w14:paraId="26E08B19"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sz w:val="20"/>
                <w:szCs w:val="20"/>
                <w:lang w:eastAsia="hr-HR"/>
              </w:rPr>
              <w:t>2</w:t>
            </w:r>
            <w:r w:rsidRPr="00D37904">
              <w:rPr>
                <w:rFonts w:ascii="Arial" w:eastAsia="Times New Roman" w:hAnsi="Arial" w:cs="Arial"/>
                <w:color w:val="000000"/>
                <w:sz w:val="20"/>
                <w:szCs w:val="20"/>
                <w:lang w:eastAsia="hr-HR"/>
              </w:rPr>
              <w:t xml:space="preserve"> </w:t>
            </w:r>
            <w:proofErr w:type="spellStart"/>
            <w:r w:rsidRPr="00D37904">
              <w:rPr>
                <w:rFonts w:ascii="Arial" w:eastAsia="Times New Roman" w:hAnsi="Arial" w:cs="Arial"/>
                <w:color w:val="000000"/>
                <w:sz w:val="20"/>
                <w:szCs w:val="20"/>
                <w:lang w:eastAsia="hr-HR"/>
              </w:rPr>
              <w:t>box</w:t>
            </w:r>
            <w:proofErr w:type="spellEnd"/>
          </w:p>
        </w:tc>
        <w:tc>
          <w:tcPr>
            <w:tcW w:w="1744" w:type="dxa"/>
          </w:tcPr>
          <w:p w14:paraId="0F450890"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 xml:space="preserve">2 </w:t>
            </w:r>
            <w:proofErr w:type="spellStart"/>
            <w:r w:rsidRPr="00D37904">
              <w:rPr>
                <w:rFonts w:ascii="Arial" w:eastAsia="Times New Roman" w:hAnsi="Arial" w:cs="Arial"/>
                <w:color w:val="000000"/>
                <w:sz w:val="20"/>
                <w:szCs w:val="20"/>
                <w:lang w:eastAsia="hr-HR"/>
              </w:rPr>
              <w:t>box</w:t>
            </w:r>
            <w:proofErr w:type="spellEnd"/>
          </w:p>
        </w:tc>
      </w:tr>
      <w:tr w:rsidR="00F14498" w:rsidRPr="00D37904" w14:paraId="2946A885" w14:textId="77777777" w:rsidTr="00634C79">
        <w:trPr>
          <w:trHeight w:val="249"/>
        </w:trPr>
        <w:tc>
          <w:tcPr>
            <w:tcW w:w="994" w:type="dxa"/>
          </w:tcPr>
          <w:p w14:paraId="7C6EC595"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17.</w:t>
            </w:r>
          </w:p>
        </w:tc>
        <w:tc>
          <w:tcPr>
            <w:tcW w:w="4160" w:type="dxa"/>
          </w:tcPr>
          <w:p w14:paraId="409ED9A5"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Torbe ruksaci </w:t>
            </w:r>
          </w:p>
        </w:tc>
        <w:tc>
          <w:tcPr>
            <w:tcW w:w="2169" w:type="dxa"/>
          </w:tcPr>
          <w:p w14:paraId="291053CD"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11 </w:t>
            </w:r>
          </w:p>
        </w:tc>
        <w:tc>
          <w:tcPr>
            <w:tcW w:w="1744" w:type="dxa"/>
          </w:tcPr>
          <w:p w14:paraId="726BB689"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30</w:t>
            </w:r>
          </w:p>
        </w:tc>
      </w:tr>
      <w:tr w:rsidR="00F14498" w:rsidRPr="00D37904" w14:paraId="221A32B7" w14:textId="77777777" w:rsidTr="00634C79">
        <w:trPr>
          <w:trHeight w:val="249"/>
        </w:trPr>
        <w:tc>
          <w:tcPr>
            <w:tcW w:w="994" w:type="dxa"/>
          </w:tcPr>
          <w:p w14:paraId="16BBCECF"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18.</w:t>
            </w:r>
          </w:p>
        </w:tc>
        <w:tc>
          <w:tcPr>
            <w:tcW w:w="4160" w:type="dxa"/>
          </w:tcPr>
          <w:p w14:paraId="3DF9A288"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Set alata</w:t>
            </w:r>
          </w:p>
        </w:tc>
        <w:tc>
          <w:tcPr>
            <w:tcW w:w="2169" w:type="dxa"/>
          </w:tcPr>
          <w:p w14:paraId="2CDD1240"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w:t>
            </w:r>
          </w:p>
        </w:tc>
        <w:tc>
          <w:tcPr>
            <w:tcW w:w="1744" w:type="dxa"/>
          </w:tcPr>
          <w:p w14:paraId="3811E8BB"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4</w:t>
            </w:r>
          </w:p>
        </w:tc>
      </w:tr>
      <w:tr w:rsidR="00F14498" w:rsidRPr="00D37904" w14:paraId="3DAE57A6" w14:textId="77777777" w:rsidTr="00634C79">
        <w:trPr>
          <w:trHeight w:val="249"/>
        </w:trPr>
        <w:tc>
          <w:tcPr>
            <w:tcW w:w="994" w:type="dxa"/>
          </w:tcPr>
          <w:p w14:paraId="621855B8"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19.</w:t>
            </w:r>
          </w:p>
        </w:tc>
        <w:tc>
          <w:tcPr>
            <w:tcW w:w="4160" w:type="dxa"/>
          </w:tcPr>
          <w:p w14:paraId="5A9D595F"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Lopate za punjenje pijeska </w:t>
            </w:r>
          </w:p>
        </w:tc>
        <w:tc>
          <w:tcPr>
            <w:tcW w:w="2169" w:type="dxa"/>
          </w:tcPr>
          <w:p w14:paraId="617A7012"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4</w:t>
            </w:r>
          </w:p>
        </w:tc>
        <w:tc>
          <w:tcPr>
            <w:tcW w:w="1744" w:type="dxa"/>
          </w:tcPr>
          <w:p w14:paraId="312A4539"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50 </w:t>
            </w:r>
          </w:p>
        </w:tc>
      </w:tr>
      <w:tr w:rsidR="00F14498" w:rsidRPr="00D37904" w14:paraId="2FF74FF2" w14:textId="77777777" w:rsidTr="00634C79">
        <w:trPr>
          <w:trHeight w:val="249"/>
        </w:trPr>
        <w:tc>
          <w:tcPr>
            <w:tcW w:w="994" w:type="dxa"/>
          </w:tcPr>
          <w:p w14:paraId="64656121"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20.</w:t>
            </w:r>
          </w:p>
        </w:tc>
        <w:tc>
          <w:tcPr>
            <w:tcW w:w="4160" w:type="dxa"/>
          </w:tcPr>
          <w:p w14:paraId="204C296C"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 xml:space="preserve">Nosila </w:t>
            </w:r>
          </w:p>
        </w:tc>
        <w:tc>
          <w:tcPr>
            <w:tcW w:w="2169" w:type="dxa"/>
          </w:tcPr>
          <w:p w14:paraId="24DDE66F"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w:t>
            </w:r>
          </w:p>
        </w:tc>
        <w:tc>
          <w:tcPr>
            <w:tcW w:w="1744" w:type="dxa"/>
          </w:tcPr>
          <w:p w14:paraId="6FDDEDC3"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w:t>
            </w:r>
          </w:p>
        </w:tc>
      </w:tr>
      <w:tr w:rsidR="00F14498" w:rsidRPr="00D37904" w14:paraId="0F81630D" w14:textId="77777777" w:rsidTr="00634C79">
        <w:trPr>
          <w:trHeight w:val="249"/>
        </w:trPr>
        <w:tc>
          <w:tcPr>
            <w:tcW w:w="994" w:type="dxa"/>
          </w:tcPr>
          <w:p w14:paraId="3DC2C55D"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21.</w:t>
            </w:r>
          </w:p>
        </w:tc>
        <w:tc>
          <w:tcPr>
            <w:tcW w:w="4160" w:type="dxa"/>
          </w:tcPr>
          <w:p w14:paraId="741A6171"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Spinalna daska </w:t>
            </w:r>
          </w:p>
        </w:tc>
        <w:tc>
          <w:tcPr>
            <w:tcW w:w="2169" w:type="dxa"/>
          </w:tcPr>
          <w:p w14:paraId="33191208"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w:t>
            </w:r>
          </w:p>
        </w:tc>
        <w:tc>
          <w:tcPr>
            <w:tcW w:w="1744" w:type="dxa"/>
          </w:tcPr>
          <w:p w14:paraId="63D5789F"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w:t>
            </w:r>
          </w:p>
        </w:tc>
      </w:tr>
      <w:tr w:rsidR="00F14498" w:rsidRPr="00D37904" w14:paraId="115C0697" w14:textId="77777777" w:rsidTr="00634C79">
        <w:trPr>
          <w:trHeight w:val="249"/>
        </w:trPr>
        <w:tc>
          <w:tcPr>
            <w:tcW w:w="994" w:type="dxa"/>
          </w:tcPr>
          <w:p w14:paraId="71C1A3CA"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22.</w:t>
            </w:r>
          </w:p>
        </w:tc>
        <w:tc>
          <w:tcPr>
            <w:tcW w:w="4160" w:type="dxa"/>
          </w:tcPr>
          <w:p w14:paraId="2CB573D2"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Obuhvatna nosila</w:t>
            </w:r>
          </w:p>
        </w:tc>
        <w:tc>
          <w:tcPr>
            <w:tcW w:w="2169" w:type="dxa"/>
          </w:tcPr>
          <w:p w14:paraId="48290772"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w:t>
            </w:r>
          </w:p>
        </w:tc>
        <w:tc>
          <w:tcPr>
            <w:tcW w:w="1744" w:type="dxa"/>
          </w:tcPr>
          <w:p w14:paraId="690F772E"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w:t>
            </w:r>
          </w:p>
        </w:tc>
      </w:tr>
      <w:tr w:rsidR="00F14498" w:rsidRPr="00D37904" w14:paraId="1B1D0243" w14:textId="77777777" w:rsidTr="00634C79">
        <w:trPr>
          <w:trHeight w:val="249"/>
        </w:trPr>
        <w:tc>
          <w:tcPr>
            <w:tcW w:w="994" w:type="dxa"/>
          </w:tcPr>
          <w:p w14:paraId="12759165"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23.</w:t>
            </w:r>
          </w:p>
        </w:tc>
        <w:tc>
          <w:tcPr>
            <w:tcW w:w="4160" w:type="dxa"/>
          </w:tcPr>
          <w:p w14:paraId="43578E8E"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Invalidska  Kolica</w:t>
            </w:r>
          </w:p>
        </w:tc>
        <w:tc>
          <w:tcPr>
            <w:tcW w:w="2169" w:type="dxa"/>
          </w:tcPr>
          <w:p w14:paraId="1104C6A3"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8</w:t>
            </w:r>
          </w:p>
        </w:tc>
        <w:tc>
          <w:tcPr>
            <w:tcW w:w="1744" w:type="dxa"/>
          </w:tcPr>
          <w:p w14:paraId="7F452803"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 </w:t>
            </w:r>
          </w:p>
        </w:tc>
      </w:tr>
      <w:tr w:rsidR="00F14498" w:rsidRPr="00D37904" w14:paraId="64DBFBBC" w14:textId="77777777" w:rsidTr="00634C79">
        <w:trPr>
          <w:trHeight w:val="249"/>
        </w:trPr>
        <w:tc>
          <w:tcPr>
            <w:tcW w:w="994" w:type="dxa"/>
          </w:tcPr>
          <w:p w14:paraId="42EC91E4"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24.</w:t>
            </w:r>
          </w:p>
        </w:tc>
        <w:tc>
          <w:tcPr>
            <w:tcW w:w="4160" w:type="dxa"/>
          </w:tcPr>
          <w:p w14:paraId="08A5B199"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Prijenosno računalo</w:t>
            </w:r>
          </w:p>
        </w:tc>
        <w:tc>
          <w:tcPr>
            <w:tcW w:w="2169" w:type="dxa"/>
          </w:tcPr>
          <w:p w14:paraId="579ADEEC"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w:t>
            </w:r>
          </w:p>
        </w:tc>
        <w:tc>
          <w:tcPr>
            <w:tcW w:w="1744" w:type="dxa"/>
          </w:tcPr>
          <w:p w14:paraId="6B66E13E"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w:t>
            </w:r>
          </w:p>
        </w:tc>
      </w:tr>
      <w:tr w:rsidR="00F14498" w:rsidRPr="00D37904" w14:paraId="13E19A6A" w14:textId="77777777" w:rsidTr="00634C79">
        <w:trPr>
          <w:trHeight w:val="249"/>
        </w:trPr>
        <w:tc>
          <w:tcPr>
            <w:tcW w:w="994" w:type="dxa"/>
          </w:tcPr>
          <w:p w14:paraId="66555102"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25.</w:t>
            </w:r>
          </w:p>
        </w:tc>
        <w:tc>
          <w:tcPr>
            <w:tcW w:w="4160" w:type="dxa"/>
          </w:tcPr>
          <w:p w14:paraId="7211A146"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Kacige  (crvene vatrogasne) </w:t>
            </w:r>
          </w:p>
        </w:tc>
        <w:tc>
          <w:tcPr>
            <w:tcW w:w="2169" w:type="dxa"/>
          </w:tcPr>
          <w:p w14:paraId="2964FBAF"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10</w:t>
            </w:r>
          </w:p>
        </w:tc>
        <w:tc>
          <w:tcPr>
            <w:tcW w:w="1744" w:type="dxa"/>
          </w:tcPr>
          <w:p w14:paraId="221828CA"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20</w:t>
            </w:r>
          </w:p>
        </w:tc>
      </w:tr>
      <w:tr w:rsidR="00F14498" w:rsidRPr="00D37904" w14:paraId="4180EFC6" w14:textId="77777777" w:rsidTr="00634C79">
        <w:trPr>
          <w:trHeight w:val="249"/>
        </w:trPr>
        <w:tc>
          <w:tcPr>
            <w:tcW w:w="994" w:type="dxa"/>
          </w:tcPr>
          <w:p w14:paraId="50ED7D7E"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26.</w:t>
            </w:r>
          </w:p>
        </w:tc>
        <w:tc>
          <w:tcPr>
            <w:tcW w:w="4160" w:type="dxa"/>
          </w:tcPr>
          <w:p w14:paraId="41F43253"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Kacige bijele prof. Mamut </w:t>
            </w:r>
          </w:p>
        </w:tc>
        <w:tc>
          <w:tcPr>
            <w:tcW w:w="2169" w:type="dxa"/>
          </w:tcPr>
          <w:p w14:paraId="503B750A"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10</w:t>
            </w:r>
          </w:p>
        </w:tc>
        <w:tc>
          <w:tcPr>
            <w:tcW w:w="1744" w:type="dxa"/>
          </w:tcPr>
          <w:p w14:paraId="1405E723"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10</w:t>
            </w:r>
          </w:p>
        </w:tc>
      </w:tr>
      <w:tr w:rsidR="00F14498" w:rsidRPr="00D37904" w14:paraId="0F77882B" w14:textId="77777777" w:rsidTr="00634C79">
        <w:trPr>
          <w:trHeight w:val="249"/>
        </w:trPr>
        <w:tc>
          <w:tcPr>
            <w:tcW w:w="994" w:type="dxa"/>
          </w:tcPr>
          <w:p w14:paraId="0A7B5267"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27.</w:t>
            </w:r>
          </w:p>
        </w:tc>
        <w:tc>
          <w:tcPr>
            <w:tcW w:w="4160" w:type="dxa"/>
          </w:tcPr>
          <w:p w14:paraId="3814FA3B"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Inox</w:t>
            </w:r>
            <w:proofErr w:type="spellEnd"/>
            <w:r w:rsidRPr="00D37904">
              <w:rPr>
                <w:rFonts w:ascii="Arial" w:eastAsia="Times New Roman" w:hAnsi="Arial" w:cs="Arial"/>
                <w:sz w:val="20"/>
                <w:szCs w:val="20"/>
                <w:lang w:eastAsia="hr-HR"/>
              </w:rPr>
              <w:t xml:space="preserve"> posuđe za prijevoz gotove hrane  20l </w:t>
            </w:r>
          </w:p>
        </w:tc>
        <w:tc>
          <w:tcPr>
            <w:tcW w:w="2169" w:type="dxa"/>
          </w:tcPr>
          <w:p w14:paraId="17D087D9"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w:t>
            </w:r>
          </w:p>
        </w:tc>
        <w:tc>
          <w:tcPr>
            <w:tcW w:w="1744" w:type="dxa"/>
          </w:tcPr>
          <w:p w14:paraId="35F83E37"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6</w:t>
            </w:r>
          </w:p>
        </w:tc>
      </w:tr>
      <w:tr w:rsidR="00F14498" w:rsidRPr="00D37904" w14:paraId="6249C075" w14:textId="77777777" w:rsidTr="00634C79">
        <w:trPr>
          <w:trHeight w:val="249"/>
        </w:trPr>
        <w:tc>
          <w:tcPr>
            <w:tcW w:w="994" w:type="dxa"/>
          </w:tcPr>
          <w:p w14:paraId="77AF9855"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28.</w:t>
            </w:r>
          </w:p>
        </w:tc>
        <w:tc>
          <w:tcPr>
            <w:tcW w:w="4160" w:type="dxa"/>
          </w:tcPr>
          <w:p w14:paraId="2673F65B"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AVD uređaj </w:t>
            </w:r>
          </w:p>
        </w:tc>
        <w:tc>
          <w:tcPr>
            <w:tcW w:w="2169" w:type="dxa"/>
          </w:tcPr>
          <w:p w14:paraId="49BED61A"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w:t>
            </w:r>
          </w:p>
        </w:tc>
        <w:tc>
          <w:tcPr>
            <w:tcW w:w="1744" w:type="dxa"/>
          </w:tcPr>
          <w:p w14:paraId="39288381"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3</w:t>
            </w:r>
          </w:p>
        </w:tc>
      </w:tr>
      <w:tr w:rsidR="00F14498" w:rsidRPr="00D37904" w14:paraId="5139E132" w14:textId="77777777" w:rsidTr="00634C79">
        <w:trPr>
          <w:trHeight w:val="249"/>
        </w:trPr>
        <w:tc>
          <w:tcPr>
            <w:tcW w:w="994" w:type="dxa"/>
          </w:tcPr>
          <w:p w14:paraId="4269251E"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29.</w:t>
            </w:r>
          </w:p>
        </w:tc>
        <w:tc>
          <w:tcPr>
            <w:tcW w:w="4160" w:type="dxa"/>
          </w:tcPr>
          <w:p w14:paraId="56C1B6DB"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Isušivač</w:t>
            </w:r>
          </w:p>
        </w:tc>
        <w:tc>
          <w:tcPr>
            <w:tcW w:w="2169" w:type="dxa"/>
          </w:tcPr>
          <w:p w14:paraId="6090C9EC"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w:t>
            </w:r>
          </w:p>
        </w:tc>
        <w:tc>
          <w:tcPr>
            <w:tcW w:w="1744" w:type="dxa"/>
          </w:tcPr>
          <w:p w14:paraId="2D9F3ED3" w14:textId="77777777" w:rsidR="00F14498" w:rsidRPr="00D37904" w:rsidRDefault="00F14498" w:rsidP="00634C79">
            <w:pPr>
              <w:widowControl w:val="0"/>
              <w:autoSpaceDE w:val="0"/>
              <w:autoSpaceDN w:val="0"/>
              <w:adjustRightInd w:val="0"/>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10</w:t>
            </w:r>
          </w:p>
        </w:tc>
      </w:tr>
    </w:tbl>
    <w:p w14:paraId="34810C03"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55B6A88E" w14:textId="77777777" w:rsidR="00F14498" w:rsidRPr="00D37904" w:rsidRDefault="00F14498" w:rsidP="00F14498">
      <w:pPr>
        <w:spacing w:after="0" w:line="240" w:lineRule="auto"/>
        <w:rPr>
          <w:rFonts w:ascii="Arial" w:eastAsia="Times New Roman" w:hAnsi="Arial" w:cs="Arial"/>
          <w:sz w:val="20"/>
          <w:szCs w:val="20"/>
          <w:lang w:eastAsia="hr-HR"/>
        </w:rPr>
      </w:pPr>
    </w:p>
    <w:p w14:paraId="5B6D24C7" w14:textId="77777777" w:rsidR="00F14498" w:rsidRPr="00D37904" w:rsidRDefault="00F14498" w:rsidP="00F14498">
      <w:pPr>
        <w:keepNext/>
        <w:spacing w:after="0" w:line="240" w:lineRule="auto"/>
        <w:ind w:left="720"/>
        <w:outlineLvl w:val="3"/>
        <w:rPr>
          <w:rFonts w:ascii="Arial" w:eastAsia="Times New Roman" w:hAnsi="Arial" w:cs="Arial"/>
          <w:b/>
          <w:bCs/>
          <w:i/>
          <w:iCs/>
          <w:sz w:val="20"/>
          <w:szCs w:val="20"/>
          <w:lang w:eastAsia="hr-HR"/>
        </w:rPr>
      </w:pPr>
      <w:r w:rsidRPr="00D37904">
        <w:rPr>
          <w:rFonts w:ascii="Arial" w:eastAsia="Times New Roman" w:hAnsi="Arial" w:cs="Arial"/>
          <w:b/>
          <w:bCs/>
          <w:i/>
          <w:iCs/>
          <w:sz w:val="20"/>
          <w:szCs w:val="20"/>
          <w:lang w:eastAsia="hr-HR"/>
        </w:rPr>
        <w:t xml:space="preserve"> </w:t>
      </w:r>
      <w:bookmarkStart w:id="91" w:name="_Toc189572074"/>
      <w:bookmarkStart w:id="92" w:name="_Toc189572311"/>
      <w:bookmarkStart w:id="93" w:name="_Toc189572696"/>
      <w:bookmarkStart w:id="94" w:name="_Toc189573302"/>
      <w:bookmarkStart w:id="95" w:name="_Toc223427587"/>
      <w:bookmarkStart w:id="96" w:name="_Toc223427829"/>
      <w:bookmarkStart w:id="97" w:name="_Toc223428173"/>
      <w:bookmarkStart w:id="98" w:name="_Toc223430929"/>
      <w:r w:rsidRPr="00D37904">
        <w:rPr>
          <w:rFonts w:ascii="Arial" w:eastAsia="Times New Roman" w:hAnsi="Arial" w:cs="Arial"/>
          <w:b/>
          <w:bCs/>
          <w:i/>
          <w:iCs/>
          <w:sz w:val="20"/>
          <w:szCs w:val="20"/>
          <w:lang w:eastAsia="hr-HR"/>
        </w:rPr>
        <w:t xml:space="preserve">III.3. </w:t>
      </w:r>
      <w:proofErr w:type="spellStart"/>
      <w:r w:rsidRPr="00D37904">
        <w:rPr>
          <w:rFonts w:ascii="Arial" w:eastAsia="Times New Roman" w:hAnsi="Arial" w:cs="Arial"/>
          <w:b/>
          <w:bCs/>
          <w:i/>
          <w:iCs/>
          <w:sz w:val="20"/>
          <w:szCs w:val="20"/>
          <w:lang w:eastAsia="hr-HR"/>
        </w:rPr>
        <w:t>HGSS</w:t>
      </w:r>
      <w:proofErr w:type="spellEnd"/>
      <w:r w:rsidRPr="00D37904">
        <w:rPr>
          <w:rFonts w:ascii="Arial" w:eastAsia="Times New Roman" w:hAnsi="Arial" w:cs="Arial"/>
          <w:b/>
          <w:bCs/>
          <w:i/>
          <w:iCs/>
          <w:sz w:val="20"/>
          <w:szCs w:val="20"/>
          <w:lang w:eastAsia="hr-HR"/>
        </w:rPr>
        <w:t xml:space="preserve"> STANICA ISTRA</w:t>
      </w:r>
      <w:bookmarkEnd w:id="91"/>
      <w:bookmarkEnd w:id="92"/>
      <w:bookmarkEnd w:id="93"/>
      <w:bookmarkEnd w:id="94"/>
      <w:bookmarkEnd w:id="95"/>
      <w:bookmarkEnd w:id="96"/>
      <w:bookmarkEnd w:id="97"/>
      <w:bookmarkEnd w:id="98"/>
    </w:p>
    <w:p w14:paraId="0528D44B" w14:textId="77777777" w:rsidR="00F14498" w:rsidRPr="00D37904" w:rsidRDefault="00F14498" w:rsidP="00F14498">
      <w:pPr>
        <w:spacing w:after="0" w:line="240" w:lineRule="auto"/>
        <w:rPr>
          <w:rFonts w:ascii="Arial" w:eastAsia="Times New Roman" w:hAnsi="Arial" w:cs="Arial"/>
          <w:b/>
          <w:sz w:val="20"/>
          <w:szCs w:val="20"/>
          <w:lang w:eastAsia="hr-HR"/>
        </w:rPr>
      </w:pPr>
    </w:p>
    <w:p w14:paraId="0A64E73D" w14:textId="77777777" w:rsidR="00F14498" w:rsidRPr="00D37904" w:rsidRDefault="00F14498" w:rsidP="00F14498">
      <w:pPr>
        <w:numPr>
          <w:ilvl w:val="0"/>
          <w:numId w:val="25"/>
        </w:numPr>
        <w:spacing w:after="0" w:line="240" w:lineRule="auto"/>
        <w:jc w:val="both"/>
        <w:rPr>
          <w:rFonts w:ascii="Arial" w:eastAsia="Times New Roman" w:hAnsi="Arial" w:cs="Arial"/>
          <w:b/>
          <w:sz w:val="20"/>
          <w:szCs w:val="20"/>
          <w:lang w:eastAsia="hr-HR"/>
        </w:rPr>
      </w:pPr>
      <w:r w:rsidRPr="00D37904">
        <w:rPr>
          <w:rFonts w:ascii="Arial" w:eastAsia="Times New Roman" w:hAnsi="Arial" w:cs="Arial"/>
          <w:b/>
          <w:sz w:val="20"/>
          <w:szCs w:val="20"/>
          <w:lang w:eastAsia="hr-HR"/>
        </w:rPr>
        <w:t>Akcije, intervencije, aktivna pripravnost</w:t>
      </w:r>
    </w:p>
    <w:p w14:paraId="5C07C628" w14:textId="77777777" w:rsidR="00F14498" w:rsidRPr="00D37904" w:rsidRDefault="00F14498" w:rsidP="00F14498">
      <w:pPr>
        <w:spacing w:after="0" w:line="240" w:lineRule="auto"/>
        <w:ind w:left="1080"/>
        <w:jc w:val="both"/>
        <w:rPr>
          <w:rFonts w:ascii="Arial" w:eastAsia="Times New Roman" w:hAnsi="Arial" w:cs="Arial"/>
          <w:sz w:val="20"/>
          <w:szCs w:val="20"/>
          <w:lang w:eastAsia="hr-HR"/>
        </w:rPr>
      </w:pPr>
    </w:p>
    <w:p w14:paraId="3149D2CF"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ab/>
      </w:r>
      <w:proofErr w:type="spellStart"/>
      <w:r w:rsidRPr="00D37904">
        <w:rPr>
          <w:rFonts w:ascii="Arial" w:eastAsia="Times New Roman" w:hAnsi="Arial" w:cs="Arial"/>
          <w:sz w:val="20"/>
          <w:szCs w:val="20"/>
          <w:lang w:eastAsia="hr-HR"/>
        </w:rPr>
        <w:t>HGSS</w:t>
      </w:r>
      <w:proofErr w:type="spellEnd"/>
      <w:r w:rsidRPr="00D37904">
        <w:rPr>
          <w:rFonts w:ascii="Arial" w:eastAsia="Times New Roman" w:hAnsi="Arial" w:cs="Arial"/>
          <w:sz w:val="20"/>
          <w:szCs w:val="20"/>
          <w:lang w:eastAsia="hr-HR"/>
        </w:rPr>
        <w:t xml:space="preserve"> Stanica Istra kao jedna od temeljnih operativnih snaga sustava Civilne zaštite je u izvještajnom razdoblju (01.01.2025.-31.12.2025.) na području svoje zone odgovornosti bila angažirana 32 puta od čega je 22 akcija potraga i spašavanja, 5 intervencija a po dojavi </w:t>
      </w:r>
      <w:proofErr w:type="spellStart"/>
      <w:r w:rsidRPr="00D37904">
        <w:rPr>
          <w:rFonts w:ascii="Arial" w:eastAsia="Times New Roman" w:hAnsi="Arial" w:cs="Arial"/>
          <w:sz w:val="20"/>
          <w:szCs w:val="20"/>
          <w:lang w:eastAsia="hr-HR"/>
        </w:rPr>
        <w:t>ŽC</w:t>
      </w:r>
      <w:proofErr w:type="spellEnd"/>
      <w:r w:rsidRPr="00D37904">
        <w:rPr>
          <w:rFonts w:ascii="Arial" w:eastAsia="Times New Roman" w:hAnsi="Arial" w:cs="Arial"/>
          <w:sz w:val="20"/>
          <w:szCs w:val="20"/>
          <w:lang w:eastAsia="hr-HR"/>
        </w:rPr>
        <w:t xml:space="preserve"> 112 bila je 5 puta u aktivnoj pripravnosti.</w:t>
      </w:r>
      <w:r w:rsidRPr="00D37904">
        <w:rPr>
          <w:rFonts w:ascii="Arial" w:eastAsia="Times New Roman" w:hAnsi="Arial" w:cs="Arial"/>
          <w:sz w:val="20"/>
          <w:szCs w:val="20"/>
          <w:lang w:eastAsia="hr-HR"/>
        </w:rPr>
        <w:tab/>
      </w:r>
    </w:p>
    <w:p w14:paraId="782926B6"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5DBF1A50"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07615532" w14:textId="77777777" w:rsidR="00F14498" w:rsidRPr="00D37904" w:rsidRDefault="00F14498" w:rsidP="00F14498">
      <w:pPr>
        <w:spacing w:after="0" w:line="240" w:lineRule="auto"/>
        <w:jc w:val="both"/>
        <w:rPr>
          <w:rFonts w:ascii="Arial" w:eastAsia="Times New Roman" w:hAnsi="Arial" w:cs="Arial"/>
          <w:b/>
          <w:sz w:val="20"/>
          <w:szCs w:val="20"/>
          <w:lang w:eastAsia="hr-HR"/>
        </w:rPr>
      </w:pPr>
      <w:r w:rsidRPr="00D37904">
        <w:rPr>
          <w:rFonts w:ascii="Arial" w:eastAsia="Times New Roman" w:hAnsi="Arial" w:cs="Arial"/>
          <w:b/>
          <w:sz w:val="20"/>
          <w:szCs w:val="20"/>
          <w:lang w:eastAsia="hr-HR"/>
        </w:rPr>
        <w:t>TABLICA: akcije, intervencije, aktivna pripravnost</w:t>
      </w:r>
    </w:p>
    <w:tbl>
      <w:tblPr>
        <w:tblW w:w="9067" w:type="dxa"/>
        <w:tblLayout w:type="fixed"/>
        <w:tblLook w:val="0000" w:firstRow="0" w:lastRow="0" w:firstColumn="0" w:lastColumn="0" w:noHBand="0" w:noVBand="0"/>
      </w:tblPr>
      <w:tblGrid>
        <w:gridCol w:w="598"/>
        <w:gridCol w:w="2242"/>
        <w:gridCol w:w="1692"/>
        <w:gridCol w:w="3056"/>
        <w:gridCol w:w="1479"/>
      </w:tblGrid>
      <w:tr w:rsidR="00F14498" w:rsidRPr="00D37904" w14:paraId="007E2B51" w14:textId="77777777" w:rsidTr="00634C79">
        <w:trPr>
          <w:trHeight w:val="312"/>
        </w:trPr>
        <w:tc>
          <w:tcPr>
            <w:tcW w:w="9067" w:type="dxa"/>
            <w:gridSpan w:val="5"/>
            <w:tcBorders>
              <w:top w:val="single" w:sz="4" w:space="0" w:color="000000"/>
              <w:left w:val="single" w:sz="4" w:space="0" w:color="000000"/>
              <w:bottom w:val="single" w:sz="4" w:space="0" w:color="000000"/>
              <w:right w:val="single" w:sz="4" w:space="0" w:color="000000"/>
            </w:tcBorders>
            <w:shd w:val="clear" w:color="auto" w:fill="D9E2F3"/>
            <w:vAlign w:val="center"/>
          </w:tcPr>
          <w:p w14:paraId="3C0E0262"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b/>
                <w:bCs/>
                <w:color w:val="000000"/>
                <w:sz w:val="20"/>
                <w:szCs w:val="20"/>
                <w:lang w:eastAsia="hr-HR"/>
              </w:rPr>
              <w:t>Evidencija akcija, intervencija i pripravnosti 2025.</w:t>
            </w:r>
          </w:p>
        </w:tc>
      </w:tr>
      <w:tr w:rsidR="00F14498" w:rsidRPr="00D37904" w14:paraId="47830C2F" w14:textId="77777777" w:rsidTr="00634C79">
        <w:trPr>
          <w:trHeight w:val="312"/>
        </w:trPr>
        <w:tc>
          <w:tcPr>
            <w:tcW w:w="598" w:type="dxa"/>
            <w:tcBorders>
              <w:left w:val="single" w:sz="4" w:space="0" w:color="000000"/>
              <w:bottom w:val="single" w:sz="4" w:space="0" w:color="000000"/>
              <w:right w:val="single" w:sz="4" w:space="0" w:color="000000"/>
            </w:tcBorders>
            <w:shd w:val="clear" w:color="auto" w:fill="D9E2F3"/>
            <w:vAlign w:val="center"/>
          </w:tcPr>
          <w:p w14:paraId="0350815F"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b/>
                <w:bCs/>
                <w:color w:val="000000"/>
                <w:sz w:val="20"/>
                <w:szCs w:val="20"/>
                <w:lang w:eastAsia="hr-HR"/>
              </w:rPr>
              <w:t xml:space="preserve"> br.</w:t>
            </w:r>
          </w:p>
        </w:tc>
        <w:tc>
          <w:tcPr>
            <w:tcW w:w="2242" w:type="dxa"/>
            <w:tcBorders>
              <w:bottom w:val="single" w:sz="4" w:space="0" w:color="000000"/>
              <w:right w:val="single" w:sz="4" w:space="0" w:color="000000"/>
            </w:tcBorders>
            <w:shd w:val="clear" w:color="auto" w:fill="D9E2F3"/>
            <w:vAlign w:val="center"/>
          </w:tcPr>
          <w:p w14:paraId="427FBCCE"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b/>
                <w:bCs/>
                <w:color w:val="000000"/>
                <w:sz w:val="20"/>
                <w:szCs w:val="20"/>
                <w:lang w:eastAsia="hr-HR"/>
              </w:rPr>
              <w:t>Datum</w:t>
            </w:r>
          </w:p>
        </w:tc>
        <w:tc>
          <w:tcPr>
            <w:tcW w:w="1692" w:type="dxa"/>
            <w:tcBorders>
              <w:bottom w:val="single" w:sz="4" w:space="0" w:color="000000"/>
              <w:right w:val="single" w:sz="4" w:space="0" w:color="000000"/>
            </w:tcBorders>
            <w:shd w:val="clear" w:color="auto" w:fill="D9E2F3"/>
            <w:vAlign w:val="center"/>
          </w:tcPr>
          <w:p w14:paraId="397AFF04"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b/>
                <w:bCs/>
                <w:color w:val="000000"/>
                <w:sz w:val="20"/>
                <w:szCs w:val="20"/>
                <w:lang w:eastAsia="hr-HR"/>
              </w:rPr>
              <w:t>Tip</w:t>
            </w:r>
          </w:p>
        </w:tc>
        <w:tc>
          <w:tcPr>
            <w:tcW w:w="3056" w:type="dxa"/>
            <w:tcBorders>
              <w:bottom w:val="single" w:sz="4" w:space="0" w:color="000000"/>
              <w:right w:val="single" w:sz="4" w:space="0" w:color="000000"/>
            </w:tcBorders>
            <w:shd w:val="clear" w:color="auto" w:fill="D9E2F3"/>
            <w:vAlign w:val="center"/>
          </w:tcPr>
          <w:p w14:paraId="3E961552"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b/>
                <w:bCs/>
                <w:color w:val="000000"/>
                <w:sz w:val="20"/>
                <w:szCs w:val="20"/>
                <w:lang w:eastAsia="hr-HR"/>
              </w:rPr>
              <w:t>Mjesto</w:t>
            </w:r>
          </w:p>
        </w:tc>
        <w:tc>
          <w:tcPr>
            <w:tcW w:w="1479" w:type="dxa"/>
            <w:tcBorders>
              <w:bottom w:val="single" w:sz="4" w:space="0" w:color="000000"/>
              <w:right w:val="single" w:sz="4" w:space="0" w:color="000000"/>
            </w:tcBorders>
            <w:shd w:val="clear" w:color="auto" w:fill="D9E2F3"/>
            <w:vAlign w:val="center"/>
          </w:tcPr>
          <w:p w14:paraId="1EBCAE9A"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b/>
                <w:bCs/>
                <w:color w:val="000000"/>
                <w:sz w:val="20"/>
                <w:szCs w:val="20"/>
                <w:lang w:eastAsia="hr-HR"/>
              </w:rPr>
              <w:t>Dojavitelj</w:t>
            </w:r>
          </w:p>
        </w:tc>
      </w:tr>
      <w:tr w:rsidR="00F14498" w:rsidRPr="00D37904" w14:paraId="05996639"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0977306F"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w:t>
            </w:r>
          </w:p>
        </w:tc>
        <w:tc>
          <w:tcPr>
            <w:tcW w:w="2242" w:type="dxa"/>
            <w:tcBorders>
              <w:bottom w:val="single" w:sz="4" w:space="0" w:color="000000"/>
              <w:right w:val="single" w:sz="4" w:space="0" w:color="000000"/>
            </w:tcBorders>
            <w:vAlign w:val="center"/>
          </w:tcPr>
          <w:p w14:paraId="3C89BF22"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20.01.2025.</w:t>
            </w:r>
          </w:p>
        </w:tc>
        <w:tc>
          <w:tcPr>
            <w:tcW w:w="1692" w:type="dxa"/>
            <w:tcBorders>
              <w:bottom w:val="single" w:sz="4" w:space="0" w:color="000000"/>
              <w:right w:val="single" w:sz="4" w:space="0" w:color="000000"/>
            </w:tcBorders>
            <w:vAlign w:val="center"/>
          </w:tcPr>
          <w:p w14:paraId="0B7646A8"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Potraga</w:t>
            </w:r>
          </w:p>
        </w:tc>
        <w:tc>
          <w:tcPr>
            <w:tcW w:w="3056" w:type="dxa"/>
            <w:tcBorders>
              <w:bottom w:val="single" w:sz="4" w:space="0" w:color="000000"/>
              <w:right w:val="single" w:sz="4" w:space="0" w:color="000000"/>
            </w:tcBorders>
            <w:vAlign w:val="center"/>
          </w:tcPr>
          <w:p w14:paraId="53816390"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Loborika</w:t>
            </w:r>
          </w:p>
        </w:tc>
        <w:tc>
          <w:tcPr>
            <w:tcW w:w="1479" w:type="dxa"/>
            <w:tcBorders>
              <w:bottom w:val="single" w:sz="4" w:space="0" w:color="000000"/>
              <w:right w:val="single" w:sz="4" w:space="0" w:color="000000"/>
            </w:tcBorders>
            <w:vAlign w:val="center"/>
          </w:tcPr>
          <w:p w14:paraId="25D55E8F"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r w:rsidR="00F14498" w:rsidRPr="00D37904" w14:paraId="53CAD11D"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68F35D1D"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w:t>
            </w:r>
          </w:p>
        </w:tc>
        <w:tc>
          <w:tcPr>
            <w:tcW w:w="2242" w:type="dxa"/>
            <w:tcBorders>
              <w:bottom w:val="single" w:sz="4" w:space="0" w:color="000000"/>
              <w:right w:val="single" w:sz="4" w:space="0" w:color="000000"/>
            </w:tcBorders>
            <w:vAlign w:val="center"/>
          </w:tcPr>
          <w:p w14:paraId="5B481B84"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26.01.2025.</w:t>
            </w:r>
          </w:p>
        </w:tc>
        <w:tc>
          <w:tcPr>
            <w:tcW w:w="1692" w:type="dxa"/>
            <w:tcBorders>
              <w:bottom w:val="single" w:sz="4" w:space="0" w:color="000000"/>
              <w:right w:val="single" w:sz="4" w:space="0" w:color="000000"/>
            </w:tcBorders>
            <w:vAlign w:val="center"/>
          </w:tcPr>
          <w:p w14:paraId="78548C10"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Pripravnost</w:t>
            </w:r>
          </w:p>
        </w:tc>
        <w:tc>
          <w:tcPr>
            <w:tcW w:w="3056" w:type="dxa"/>
            <w:tcBorders>
              <w:bottom w:val="single" w:sz="4" w:space="0" w:color="000000"/>
              <w:right w:val="single" w:sz="4" w:space="0" w:color="000000"/>
            </w:tcBorders>
            <w:vAlign w:val="center"/>
          </w:tcPr>
          <w:p w14:paraId="5E8E3E57"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Karigador</w:t>
            </w:r>
          </w:p>
        </w:tc>
        <w:tc>
          <w:tcPr>
            <w:tcW w:w="1479" w:type="dxa"/>
            <w:tcBorders>
              <w:bottom w:val="single" w:sz="4" w:space="0" w:color="000000"/>
              <w:right w:val="single" w:sz="4" w:space="0" w:color="000000"/>
            </w:tcBorders>
            <w:vAlign w:val="center"/>
          </w:tcPr>
          <w:p w14:paraId="11FA8B9D"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r w:rsidR="00F14498" w:rsidRPr="00D37904" w14:paraId="373A5088"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26C51F87"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3</w:t>
            </w:r>
          </w:p>
        </w:tc>
        <w:tc>
          <w:tcPr>
            <w:tcW w:w="2242" w:type="dxa"/>
            <w:tcBorders>
              <w:bottom w:val="single" w:sz="4" w:space="0" w:color="000000"/>
              <w:right w:val="single" w:sz="4" w:space="0" w:color="000000"/>
            </w:tcBorders>
            <w:vAlign w:val="center"/>
          </w:tcPr>
          <w:p w14:paraId="73573749"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02.03.2025.</w:t>
            </w:r>
          </w:p>
        </w:tc>
        <w:tc>
          <w:tcPr>
            <w:tcW w:w="1692" w:type="dxa"/>
            <w:tcBorders>
              <w:bottom w:val="single" w:sz="4" w:space="0" w:color="000000"/>
              <w:right w:val="single" w:sz="4" w:space="0" w:color="000000"/>
            </w:tcBorders>
            <w:vAlign w:val="center"/>
          </w:tcPr>
          <w:p w14:paraId="73F0E307"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Spašavanje</w:t>
            </w:r>
          </w:p>
        </w:tc>
        <w:tc>
          <w:tcPr>
            <w:tcW w:w="3056" w:type="dxa"/>
            <w:tcBorders>
              <w:bottom w:val="single" w:sz="4" w:space="0" w:color="000000"/>
              <w:right w:val="single" w:sz="4" w:space="0" w:color="000000"/>
            </w:tcBorders>
            <w:vAlign w:val="center"/>
          </w:tcPr>
          <w:p w14:paraId="7B4278F4"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Sisol</w:t>
            </w:r>
            <w:proofErr w:type="spellEnd"/>
          </w:p>
        </w:tc>
        <w:tc>
          <w:tcPr>
            <w:tcW w:w="1479" w:type="dxa"/>
            <w:tcBorders>
              <w:bottom w:val="single" w:sz="4" w:space="0" w:color="000000"/>
              <w:right w:val="single" w:sz="4" w:space="0" w:color="000000"/>
            </w:tcBorders>
            <w:vAlign w:val="center"/>
          </w:tcPr>
          <w:p w14:paraId="40271AC2"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r w:rsidR="00F14498" w:rsidRPr="00D37904" w14:paraId="1252F1E3"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533032E5"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4</w:t>
            </w:r>
          </w:p>
        </w:tc>
        <w:tc>
          <w:tcPr>
            <w:tcW w:w="2242" w:type="dxa"/>
            <w:tcBorders>
              <w:bottom w:val="single" w:sz="4" w:space="0" w:color="000000"/>
              <w:right w:val="single" w:sz="4" w:space="0" w:color="000000"/>
            </w:tcBorders>
            <w:vAlign w:val="center"/>
          </w:tcPr>
          <w:p w14:paraId="7B1D4B96"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06.03.2025.</w:t>
            </w:r>
          </w:p>
        </w:tc>
        <w:tc>
          <w:tcPr>
            <w:tcW w:w="1692" w:type="dxa"/>
            <w:tcBorders>
              <w:bottom w:val="single" w:sz="4" w:space="0" w:color="000000"/>
              <w:right w:val="single" w:sz="4" w:space="0" w:color="000000"/>
            </w:tcBorders>
            <w:vAlign w:val="center"/>
          </w:tcPr>
          <w:p w14:paraId="2DE9B5E0"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Spašavanje</w:t>
            </w:r>
          </w:p>
        </w:tc>
        <w:tc>
          <w:tcPr>
            <w:tcW w:w="3056" w:type="dxa"/>
            <w:tcBorders>
              <w:bottom w:val="single" w:sz="4" w:space="0" w:color="000000"/>
              <w:right w:val="single" w:sz="4" w:space="0" w:color="000000"/>
            </w:tcBorders>
            <w:vAlign w:val="center"/>
          </w:tcPr>
          <w:p w14:paraId="79F319EE"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Veli Golji</w:t>
            </w:r>
          </w:p>
        </w:tc>
        <w:tc>
          <w:tcPr>
            <w:tcW w:w="1479" w:type="dxa"/>
            <w:tcBorders>
              <w:bottom w:val="single" w:sz="4" w:space="0" w:color="000000"/>
              <w:right w:val="single" w:sz="4" w:space="0" w:color="000000"/>
            </w:tcBorders>
            <w:vAlign w:val="center"/>
          </w:tcPr>
          <w:p w14:paraId="7E36AB34"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ŽC</w:t>
            </w:r>
            <w:proofErr w:type="spellEnd"/>
            <w:r w:rsidRPr="00D37904">
              <w:rPr>
                <w:rFonts w:ascii="Arial" w:eastAsia="Times New Roman" w:hAnsi="Arial" w:cs="Arial"/>
                <w:sz w:val="20"/>
                <w:szCs w:val="20"/>
                <w:lang w:eastAsia="hr-HR"/>
              </w:rPr>
              <w:t xml:space="preserve"> 112</w:t>
            </w:r>
          </w:p>
        </w:tc>
      </w:tr>
      <w:tr w:rsidR="00F14498" w:rsidRPr="00D37904" w14:paraId="5B6BB78F"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13165F05"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5</w:t>
            </w:r>
          </w:p>
        </w:tc>
        <w:tc>
          <w:tcPr>
            <w:tcW w:w="2242" w:type="dxa"/>
            <w:tcBorders>
              <w:bottom w:val="single" w:sz="4" w:space="0" w:color="000000"/>
              <w:right w:val="single" w:sz="4" w:space="0" w:color="000000"/>
            </w:tcBorders>
            <w:vAlign w:val="center"/>
          </w:tcPr>
          <w:p w14:paraId="5C47F637"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27.03.2025.</w:t>
            </w:r>
          </w:p>
        </w:tc>
        <w:tc>
          <w:tcPr>
            <w:tcW w:w="1692" w:type="dxa"/>
            <w:tcBorders>
              <w:bottom w:val="single" w:sz="4" w:space="0" w:color="000000"/>
              <w:right w:val="single" w:sz="4" w:space="0" w:color="000000"/>
            </w:tcBorders>
            <w:vAlign w:val="center"/>
          </w:tcPr>
          <w:p w14:paraId="4FBD8D0C"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Potraga</w:t>
            </w:r>
          </w:p>
        </w:tc>
        <w:tc>
          <w:tcPr>
            <w:tcW w:w="3056" w:type="dxa"/>
            <w:tcBorders>
              <w:bottom w:val="single" w:sz="4" w:space="0" w:color="000000"/>
              <w:right w:val="single" w:sz="4" w:space="0" w:color="000000"/>
            </w:tcBorders>
            <w:vAlign w:val="center"/>
          </w:tcPr>
          <w:p w14:paraId="35D8E2DF"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Peruški</w:t>
            </w:r>
          </w:p>
        </w:tc>
        <w:tc>
          <w:tcPr>
            <w:tcW w:w="1479" w:type="dxa"/>
            <w:tcBorders>
              <w:bottom w:val="single" w:sz="4" w:space="0" w:color="000000"/>
              <w:right w:val="single" w:sz="4" w:space="0" w:color="000000"/>
            </w:tcBorders>
            <w:vAlign w:val="center"/>
          </w:tcPr>
          <w:p w14:paraId="5C8452DC"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ŽC</w:t>
            </w:r>
            <w:proofErr w:type="spellEnd"/>
            <w:r w:rsidRPr="00D37904">
              <w:rPr>
                <w:rFonts w:ascii="Arial" w:eastAsia="Times New Roman" w:hAnsi="Arial" w:cs="Arial"/>
                <w:sz w:val="20"/>
                <w:szCs w:val="20"/>
                <w:lang w:eastAsia="hr-HR"/>
              </w:rPr>
              <w:t xml:space="preserve"> 112</w:t>
            </w:r>
          </w:p>
        </w:tc>
      </w:tr>
      <w:tr w:rsidR="00F14498" w:rsidRPr="00D37904" w14:paraId="374AE756"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4E6DC988"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6</w:t>
            </w:r>
          </w:p>
        </w:tc>
        <w:tc>
          <w:tcPr>
            <w:tcW w:w="2242" w:type="dxa"/>
            <w:tcBorders>
              <w:bottom w:val="single" w:sz="4" w:space="0" w:color="000000"/>
              <w:right w:val="single" w:sz="4" w:space="0" w:color="000000"/>
            </w:tcBorders>
            <w:vAlign w:val="center"/>
          </w:tcPr>
          <w:p w14:paraId="64D9456A"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05.04.2025.</w:t>
            </w:r>
          </w:p>
        </w:tc>
        <w:tc>
          <w:tcPr>
            <w:tcW w:w="1692" w:type="dxa"/>
            <w:tcBorders>
              <w:bottom w:val="single" w:sz="4" w:space="0" w:color="000000"/>
              <w:right w:val="single" w:sz="4" w:space="0" w:color="000000"/>
            </w:tcBorders>
            <w:vAlign w:val="center"/>
          </w:tcPr>
          <w:p w14:paraId="7E48D9A2"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Spašavanje</w:t>
            </w:r>
          </w:p>
        </w:tc>
        <w:tc>
          <w:tcPr>
            <w:tcW w:w="3056" w:type="dxa"/>
            <w:tcBorders>
              <w:bottom w:val="single" w:sz="4" w:space="0" w:color="000000"/>
              <w:right w:val="single" w:sz="4" w:space="0" w:color="000000"/>
            </w:tcBorders>
            <w:vAlign w:val="center"/>
          </w:tcPr>
          <w:p w14:paraId="4BD20BCB"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Debeli kuk</w:t>
            </w:r>
          </w:p>
        </w:tc>
        <w:tc>
          <w:tcPr>
            <w:tcW w:w="1479" w:type="dxa"/>
            <w:tcBorders>
              <w:bottom w:val="single" w:sz="4" w:space="0" w:color="000000"/>
              <w:right w:val="single" w:sz="4" w:space="0" w:color="000000"/>
            </w:tcBorders>
            <w:vAlign w:val="center"/>
          </w:tcPr>
          <w:p w14:paraId="541B52F8"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ŽC</w:t>
            </w:r>
            <w:proofErr w:type="spellEnd"/>
            <w:r w:rsidRPr="00D37904">
              <w:rPr>
                <w:rFonts w:ascii="Arial" w:eastAsia="Times New Roman" w:hAnsi="Arial" w:cs="Arial"/>
                <w:sz w:val="20"/>
                <w:szCs w:val="20"/>
                <w:lang w:eastAsia="hr-HR"/>
              </w:rPr>
              <w:t xml:space="preserve"> 112</w:t>
            </w:r>
          </w:p>
        </w:tc>
      </w:tr>
      <w:tr w:rsidR="00F14498" w:rsidRPr="00D37904" w14:paraId="4718C8F2"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4F998FA7"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7</w:t>
            </w:r>
          </w:p>
        </w:tc>
        <w:tc>
          <w:tcPr>
            <w:tcW w:w="2242" w:type="dxa"/>
            <w:tcBorders>
              <w:bottom w:val="single" w:sz="4" w:space="0" w:color="000000"/>
              <w:right w:val="single" w:sz="4" w:space="0" w:color="000000"/>
            </w:tcBorders>
            <w:vAlign w:val="center"/>
          </w:tcPr>
          <w:p w14:paraId="5128E976"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11.04.2025.</w:t>
            </w:r>
          </w:p>
        </w:tc>
        <w:tc>
          <w:tcPr>
            <w:tcW w:w="1692" w:type="dxa"/>
            <w:tcBorders>
              <w:bottom w:val="single" w:sz="4" w:space="0" w:color="000000"/>
              <w:right w:val="single" w:sz="4" w:space="0" w:color="000000"/>
            </w:tcBorders>
            <w:vAlign w:val="center"/>
          </w:tcPr>
          <w:p w14:paraId="29912E02"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Intervencija</w:t>
            </w:r>
          </w:p>
        </w:tc>
        <w:tc>
          <w:tcPr>
            <w:tcW w:w="3056" w:type="dxa"/>
            <w:tcBorders>
              <w:bottom w:val="single" w:sz="4" w:space="0" w:color="000000"/>
              <w:right w:val="single" w:sz="4" w:space="0" w:color="000000"/>
            </w:tcBorders>
            <w:vAlign w:val="center"/>
          </w:tcPr>
          <w:p w14:paraId="419EC9E9"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Istra</w:t>
            </w:r>
          </w:p>
        </w:tc>
        <w:tc>
          <w:tcPr>
            <w:tcW w:w="1479" w:type="dxa"/>
            <w:tcBorders>
              <w:bottom w:val="single" w:sz="4" w:space="0" w:color="000000"/>
              <w:right w:val="single" w:sz="4" w:space="0" w:color="000000"/>
            </w:tcBorders>
            <w:vAlign w:val="center"/>
          </w:tcPr>
          <w:p w14:paraId="03B4B88E"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Organizator</w:t>
            </w:r>
          </w:p>
        </w:tc>
      </w:tr>
      <w:tr w:rsidR="00F14498" w:rsidRPr="00D37904" w14:paraId="481B4FF5"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1CE1CFF2"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8</w:t>
            </w:r>
          </w:p>
        </w:tc>
        <w:tc>
          <w:tcPr>
            <w:tcW w:w="2242" w:type="dxa"/>
            <w:tcBorders>
              <w:bottom w:val="single" w:sz="4" w:space="0" w:color="000000"/>
              <w:right w:val="single" w:sz="4" w:space="0" w:color="000000"/>
            </w:tcBorders>
            <w:vAlign w:val="center"/>
          </w:tcPr>
          <w:p w14:paraId="1DF33D33"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12.04.2025.</w:t>
            </w:r>
          </w:p>
        </w:tc>
        <w:tc>
          <w:tcPr>
            <w:tcW w:w="1692" w:type="dxa"/>
            <w:tcBorders>
              <w:bottom w:val="single" w:sz="4" w:space="0" w:color="000000"/>
              <w:right w:val="single" w:sz="4" w:space="0" w:color="000000"/>
            </w:tcBorders>
            <w:vAlign w:val="center"/>
          </w:tcPr>
          <w:p w14:paraId="177F8F8B"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Intervencija</w:t>
            </w:r>
          </w:p>
        </w:tc>
        <w:tc>
          <w:tcPr>
            <w:tcW w:w="3056" w:type="dxa"/>
            <w:tcBorders>
              <w:bottom w:val="single" w:sz="4" w:space="0" w:color="000000"/>
              <w:right w:val="single" w:sz="4" w:space="0" w:color="000000"/>
            </w:tcBorders>
            <w:vAlign w:val="center"/>
          </w:tcPr>
          <w:p w14:paraId="13B27BF3"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Istra</w:t>
            </w:r>
          </w:p>
        </w:tc>
        <w:tc>
          <w:tcPr>
            <w:tcW w:w="1479" w:type="dxa"/>
            <w:tcBorders>
              <w:bottom w:val="single" w:sz="4" w:space="0" w:color="000000"/>
              <w:right w:val="single" w:sz="4" w:space="0" w:color="000000"/>
            </w:tcBorders>
            <w:vAlign w:val="center"/>
          </w:tcPr>
          <w:p w14:paraId="4149D273"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Organizator</w:t>
            </w:r>
          </w:p>
        </w:tc>
      </w:tr>
      <w:tr w:rsidR="00F14498" w:rsidRPr="00D37904" w14:paraId="0D54DE66"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5AD73D19"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9</w:t>
            </w:r>
          </w:p>
        </w:tc>
        <w:tc>
          <w:tcPr>
            <w:tcW w:w="2242" w:type="dxa"/>
            <w:tcBorders>
              <w:bottom w:val="single" w:sz="4" w:space="0" w:color="000000"/>
              <w:right w:val="single" w:sz="4" w:space="0" w:color="000000"/>
            </w:tcBorders>
            <w:vAlign w:val="center"/>
          </w:tcPr>
          <w:p w14:paraId="0E4FD2C9"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28.04.2025.</w:t>
            </w:r>
          </w:p>
        </w:tc>
        <w:tc>
          <w:tcPr>
            <w:tcW w:w="1692" w:type="dxa"/>
            <w:tcBorders>
              <w:bottom w:val="single" w:sz="4" w:space="0" w:color="000000"/>
              <w:right w:val="single" w:sz="4" w:space="0" w:color="000000"/>
            </w:tcBorders>
            <w:vAlign w:val="center"/>
          </w:tcPr>
          <w:p w14:paraId="27560F4F"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Potraga</w:t>
            </w:r>
          </w:p>
        </w:tc>
        <w:tc>
          <w:tcPr>
            <w:tcW w:w="3056" w:type="dxa"/>
            <w:tcBorders>
              <w:bottom w:val="single" w:sz="4" w:space="0" w:color="000000"/>
              <w:right w:val="single" w:sz="4" w:space="0" w:color="000000"/>
            </w:tcBorders>
            <w:vAlign w:val="center"/>
          </w:tcPr>
          <w:p w14:paraId="2B961C92"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 xml:space="preserve">Sveta </w:t>
            </w:r>
            <w:proofErr w:type="spellStart"/>
            <w:r w:rsidRPr="00D37904">
              <w:rPr>
                <w:rFonts w:ascii="Arial" w:eastAsia="Times New Roman" w:hAnsi="Arial" w:cs="Arial"/>
                <w:color w:val="000000"/>
                <w:sz w:val="20"/>
                <w:szCs w:val="20"/>
                <w:lang w:eastAsia="hr-HR"/>
              </w:rPr>
              <w:t>Nedelja</w:t>
            </w:r>
            <w:proofErr w:type="spellEnd"/>
          </w:p>
        </w:tc>
        <w:tc>
          <w:tcPr>
            <w:tcW w:w="1479" w:type="dxa"/>
            <w:tcBorders>
              <w:bottom w:val="single" w:sz="4" w:space="0" w:color="000000"/>
              <w:right w:val="single" w:sz="4" w:space="0" w:color="000000"/>
            </w:tcBorders>
            <w:vAlign w:val="center"/>
          </w:tcPr>
          <w:p w14:paraId="38D2E2D5"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r w:rsidR="00F14498" w:rsidRPr="00D37904" w14:paraId="3CAE1304"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0BE49A71"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10</w:t>
            </w:r>
          </w:p>
        </w:tc>
        <w:tc>
          <w:tcPr>
            <w:tcW w:w="2242" w:type="dxa"/>
            <w:tcBorders>
              <w:bottom w:val="single" w:sz="4" w:space="0" w:color="000000"/>
              <w:right w:val="single" w:sz="4" w:space="0" w:color="000000"/>
            </w:tcBorders>
            <w:vAlign w:val="center"/>
          </w:tcPr>
          <w:p w14:paraId="5C059B0B"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02.06.2025.</w:t>
            </w:r>
          </w:p>
        </w:tc>
        <w:tc>
          <w:tcPr>
            <w:tcW w:w="1692" w:type="dxa"/>
            <w:tcBorders>
              <w:bottom w:val="single" w:sz="4" w:space="0" w:color="000000"/>
              <w:right w:val="single" w:sz="4" w:space="0" w:color="000000"/>
            </w:tcBorders>
            <w:vAlign w:val="center"/>
          </w:tcPr>
          <w:p w14:paraId="5E19E576"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Spašavanje</w:t>
            </w:r>
          </w:p>
        </w:tc>
        <w:tc>
          <w:tcPr>
            <w:tcW w:w="3056" w:type="dxa"/>
            <w:tcBorders>
              <w:bottom w:val="single" w:sz="4" w:space="0" w:color="000000"/>
              <w:right w:val="single" w:sz="4" w:space="0" w:color="000000"/>
            </w:tcBorders>
            <w:vAlign w:val="center"/>
          </w:tcPr>
          <w:p w14:paraId="2284D25C"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Pazin</w:t>
            </w:r>
          </w:p>
        </w:tc>
        <w:tc>
          <w:tcPr>
            <w:tcW w:w="1479" w:type="dxa"/>
            <w:tcBorders>
              <w:bottom w:val="single" w:sz="4" w:space="0" w:color="000000"/>
              <w:right w:val="single" w:sz="4" w:space="0" w:color="000000"/>
            </w:tcBorders>
            <w:vAlign w:val="center"/>
          </w:tcPr>
          <w:p w14:paraId="5C86DBE0"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r w:rsidR="00F14498" w:rsidRPr="00D37904" w14:paraId="6A849ABD"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7D1C56D8"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11</w:t>
            </w:r>
          </w:p>
        </w:tc>
        <w:tc>
          <w:tcPr>
            <w:tcW w:w="2242" w:type="dxa"/>
            <w:tcBorders>
              <w:bottom w:val="single" w:sz="4" w:space="0" w:color="000000"/>
              <w:right w:val="single" w:sz="4" w:space="0" w:color="000000"/>
            </w:tcBorders>
            <w:vAlign w:val="center"/>
          </w:tcPr>
          <w:p w14:paraId="433C86DE"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01.-02.06.2025.</w:t>
            </w:r>
          </w:p>
        </w:tc>
        <w:tc>
          <w:tcPr>
            <w:tcW w:w="1692" w:type="dxa"/>
            <w:tcBorders>
              <w:bottom w:val="single" w:sz="4" w:space="0" w:color="000000"/>
              <w:right w:val="single" w:sz="4" w:space="0" w:color="000000"/>
            </w:tcBorders>
            <w:vAlign w:val="center"/>
          </w:tcPr>
          <w:p w14:paraId="040EC9CB"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Intervencija</w:t>
            </w:r>
          </w:p>
        </w:tc>
        <w:tc>
          <w:tcPr>
            <w:tcW w:w="3056" w:type="dxa"/>
            <w:tcBorders>
              <w:bottom w:val="single" w:sz="4" w:space="0" w:color="000000"/>
              <w:right w:val="single" w:sz="4" w:space="0" w:color="000000"/>
            </w:tcBorders>
            <w:vAlign w:val="center"/>
          </w:tcPr>
          <w:p w14:paraId="46602DBD"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Maniti</w:t>
            </w:r>
            <w:proofErr w:type="spellEnd"/>
            <w:r w:rsidRPr="00D37904">
              <w:rPr>
                <w:rFonts w:ascii="Arial" w:eastAsia="Times New Roman" w:hAnsi="Arial" w:cs="Arial"/>
                <w:color w:val="000000"/>
                <w:sz w:val="20"/>
                <w:szCs w:val="20"/>
                <w:lang w:eastAsia="hr-HR"/>
              </w:rPr>
              <w:t xml:space="preserve"> kuk</w:t>
            </w:r>
          </w:p>
        </w:tc>
        <w:tc>
          <w:tcPr>
            <w:tcW w:w="1479" w:type="dxa"/>
            <w:tcBorders>
              <w:bottom w:val="single" w:sz="4" w:space="0" w:color="000000"/>
              <w:right w:val="single" w:sz="4" w:space="0" w:color="000000"/>
            </w:tcBorders>
            <w:vAlign w:val="center"/>
          </w:tcPr>
          <w:p w14:paraId="72C77FF4"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r w:rsidR="00F14498" w:rsidRPr="00D37904" w14:paraId="6A914513"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7C314276"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12</w:t>
            </w:r>
          </w:p>
        </w:tc>
        <w:tc>
          <w:tcPr>
            <w:tcW w:w="2242" w:type="dxa"/>
            <w:tcBorders>
              <w:bottom w:val="single" w:sz="4" w:space="0" w:color="000000"/>
              <w:right w:val="single" w:sz="4" w:space="0" w:color="000000"/>
            </w:tcBorders>
            <w:vAlign w:val="center"/>
          </w:tcPr>
          <w:p w14:paraId="08CFA819"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28.05.2025.</w:t>
            </w:r>
          </w:p>
        </w:tc>
        <w:tc>
          <w:tcPr>
            <w:tcW w:w="1692" w:type="dxa"/>
            <w:tcBorders>
              <w:bottom w:val="single" w:sz="4" w:space="0" w:color="000000"/>
              <w:right w:val="single" w:sz="4" w:space="0" w:color="000000"/>
            </w:tcBorders>
            <w:vAlign w:val="center"/>
          </w:tcPr>
          <w:p w14:paraId="21708B0B"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Intervencija</w:t>
            </w:r>
          </w:p>
        </w:tc>
        <w:tc>
          <w:tcPr>
            <w:tcW w:w="3056" w:type="dxa"/>
            <w:tcBorders>
              <w:bottom w:val="single" w:sz="4" w:space="0" w:color="000000"/>
              <w:right w:val="single" w:sz="4" w:space="0" w:color="000000"/>
            </w:tcBorders>
            <w:vAlign w:val="center"/>
          </w:tcPr>
          <w:p w14:paraId="7592F52B"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Grjak</w:t>
            </w:r>
            <w:proofErr w:type="spellEnd"/>
          </w:p>
        </w:tc>
        <w:tc>
          <w:tcPr>
            <w:tcW w:w="1479" w:type="dxa"/>
            <w:tcBorders>
              <w:bottom w:val="single" w:sz="4" w:space="0" w:color="000000"/>
              <w:right w:val="single" w:sz="4" w:space="0" w:color="000000"/>
            </w:tcBorders>
            <w:vAlign w:val="center"/>
          </w:tcPr>
          <w:p w14:paraId="21D45A19"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r w:rsidR="00F14498" w:rsidRPr="00D37904" w14:paraId="1D2C8D3F"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6213DB7E"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13</w:t>
            </w:r>
          </w:p>
        </w:tc>
        <w:tc>
          <w:tcPr>
            <w:tcW w:w="2242" w:type="dxa"/>
            <w:tcBorders>
              <w:bottom w:val="single" w:sz="4" w:space="0" w:color="000000"/>
              <w:right w:val="single" w:sz="4" w:space="0" w:color="000000"/>
            </w:tcBorders>
            <w:vAlign w:val="center"/>
          </w:tcPr>
          <w:p w14:paraId="2ED858B3"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06.06.2025.</w:t>
            </w:r>
          </w:p>
        </w:tc>
        <w:tc>
          <w:tcPr>
            <w:tcW w:w="1692" w:type="dxa"/>
            <w:tcBorders>
              <w:bottom w:val="single" w:sz="4" w:space="0" w:color="000000"/>
              <w:right w:val="single" w:sz="4" w:space="0" w:color="000000"/>
            </w:tcBorders>
            <w:vAlign w:val="center"/>
          </w:tcPr>
          <w:p w14:paraId="3CCFA265"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Spašavanje</w:t>
            </w:r>
          </w:p>
        </w:tc>
        <w:tc>
          <w:tcPr>
            <w:tcW w:w="3056" w:type="dxa"/>
            <w:tcBorders>
              <w:bottom w:val="single" w:sz="4" w:space="0" w:color="000000"/>
              <w:right w:val="single" w:sz="4" w:space="0" w:color="000000"/>
            </w:tcBorders>
            <w:vAlign w:val="center"/>
          </w:tcPr>
          <w:p w14:paraId="0495CE98"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 xml:space="preserve">Poluotok </w:t>
            </w:r>
            <w:proofErr w:type="spellStart"/>
            <w:r w:rsidRPr="00D37904">
              <w:rPr>
                <w:rFonts w:ascii="Arial" w:eastAsia="Times New Roman" w:hAnsi="Arial" w:cs="Arial"/>
                <w:color w:val="000000"/>
                <w:sz w:val="20"/>
                <w:szCs w:val="20"/>
                <w:lang w:eastAsia="hr-HR"/>
              </w:rPr>
              <w:t>Verudela</w:t>
            </w:r>
            <w:proofErr w:type="spellEnd"/>
          </w:p>
        </w:tc>
        <w:tc>
          <w:tcPr>
            <w:tcW w:w="1479" w:type="dxa"/>
            <w:tcBorders>
              <w:bottom w:val="single" w:sz="4" w:space="0" w:color="000000"/>
              <w:right w:val="single" w:sz="4" w:space="0" w:color="000000"/>
            </w:tcBorders>
            <w:vAlign w:val="center"/>
          </w:tcPr>
          <w:p w14:paraId="02233ECA"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r w:rsidR="00F14498" w:rsidRPr="00D37904" w14:paraId="26FC8FBF"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513376C4"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14</w:t>
            </w:r>
          </w:p>
        </w:tc>
        <w:tc>
          <w:tcPr>
            <w:tcW w:w="2242" w:type="dxa"/>
            <w:tcBorders>
              <w:bottom w:val="single" w:sz="4" w:space="0" w:color="000000"/>
              <w:right w:val="single" w:sz="4" w:space="0" w:color="000000"/>
            </w:tcBorders>
            <w:vAlign w:val="center"/>
          </w:tcPr>
          <w:p w14:paraId="3E60159E"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20.06.2025.</w:t>
            </w:r>
          </w:p>
        </w:tc>
        <w:tc>
          <w:tcPr>
            <w:tcW w:w="1692" w:type="dxa"/>
            <w:tcBorders>
              <w:bottom w:val="single" w:sz="4" w:space="0" w:color="000000"/>
              <w:right w:val="single" w:sz="4" w:space="0" w:color="000000"/>
            </w:tcBorders>
            <w:vAlign w:val="center"/>
          </w:tcPr>
          <w:p w14:paraId="072A3521"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Intervencija</w:t>
            </w:r>
          </w:p>
        </w:tc>
        <w:tc>
          <w:tcPr>
            <w:tcW w:w="3056" w:type="dxa"/>
            <w:tcBorders>
              <w:bottom w:val="single" w:sz="4" w:space="0" w:color="000000"/>
              <w:right w:val="single" w:sz="4" w:space="0" w:color="000000"/>
            </w:tcBorders>
            <w:vAlign w:val="center"/>
          </w:tcPr>
          <w:p w14:paraId="7944E796"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Kamenita Vrata</w:t>
            </w:r>
          </w:p>
        </w:tc>
        <w:tc>
          <w:tcPr>
            <w:tcW w:w="1479" w:type="dxa"/>
            <w:tcBorders>
              <w:bottom w:val="single" w:sz="4" w:space="0" w:color="000000"/>
              <w:right w:val="single" w:sz="4" w:space="0" w:color="000000"/>
            </w:tcBorders>
            <w:vAlign w:val="center"/>
          </w:tcPr>
          <w:p w14:paraId="637552F6"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r w:rsidR="00F14498" w:rsidRPr="00D37904" w14:paraId="45B95463"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422346D6"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15</w:t>
            </w:r>
          </w:p>
        </w:tc>
        <w:tc>
          <w:tcPr>
            <w:tcW w:w="2242" w:type="dxa"/>
            <w:tcBorders>
              <w:bottom w:val="single" w:sz="4" w:space="0" w:color="000000"/>
              <w:right w:val="single" w:sz="4" w:space="0" w:color="000000"/>
            </w:tcBorders>
            <w:vAlign w:val="center"/>
          </w:tcPr>
          <w:p w14:paraId="5E615F46"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30.06.2025.</w:t>
            </w:r>
          </w:p>
        </w:tc>
        <w:tc>
          <w:tcPr>
            <w:tcW w:w="1692" w:type="dxa"/>
            <w:tcBorders>
              <w:bottom w:val="single" w:sz="4" w:space="0" w:color="000000"/>
              <w:right w:val="single" w:sz="4" w:space="0" w:color="000000"/>
            </w:tcBorders>
            <w:vAlign w:val="center"/>
          </w:tcPr>
          <w:p w14:paraId="5890F0F9"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Potraga</w:t>
            </w:r>
          </w:p>
        </w:tc>
        <w:tc>
          <w:tcPr>
            <w:tcW w:w="3056" w:type="dxa"/>
            <w:tcBorders>
              <w:bottom w:val="single" w:sz="4" w:space="0" w:color="000000"/>
              <w:right w:val="single" w:sz="4" w:space="0" w:color="000000"/>
            </w:tcBorders>
            <w:vAlign w:val="center"/>
          </w:tcPr>
          <w:p w14:paraId="4B79538D"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Šijanska</w:t>
            </w:r>
            <w:proofErr w:type="spellEnd"/>
            <w:r w:rsidRPr="00D37904">
              <w:rPr>
                <w:rFonts w:ascii="Arial" w:eastAsia="Times New Roman" w:hAnsi="Arial" w:cs="Arial"/>
                <w:color w:val="000000"/>
                <w:sz w:val="20"/>
                <w:szCs w:val="20"/>
                <w:lang w:eastAsia="hr-HR"/>
              </w:rPr>
              <w:t xml:space="preserve"> šuma</w:t>
            </w:r>
          </w:p>
        </w:tc>
        <w:tc>
          <w:tcPr>
            <w:tcW w:w="1479" w:type="dxa"/>
            <w:tcBorders>
              <w:bottom w:val="single" w:sz="4" w:space="0" w:color="000000"/>
              <w:right w:val="single" w:sz="4" w:space="0" w:color="000000"/>
            </w:tcBorders>
            <w:vAlign w:val="center"/>
          </w:tcPr>
          <w:p w14:paraId="088732ED"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r w:rsidR="00F14498" w:rsidRPr="00D37904" w14:paraId="549C349E"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71E72CD5"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16</w:t>
            </w:r>
          </w:p>
        </w:tc>
        <w:tc>
          <w:tcPr>
            <w:tcW w:w="2242" w:type="dxa"/>
            <w:tcBorders>
              <w:bottom w:val="single" w:sz="4" w:space="0" w:color="000000"/>
              <w:right w:val="single" w:sz="4" w:space="0" w:color="000000"/>
            </w:tcBorders>
            <w:vAlign w:val="center"/>
          </w:tcPr>
          <w:p w14:paraId="4CAFE389"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20.07.2025.</w:t>
            </w:r>
          </w:p>
        </w:tc>
        <w:tc>
          <w:tcPr>
            <w:tcW w:w="1692" w:type="dxa"/>
            <w:tcBorders>
              <w:bottom w:val="single" w:sz="4" w:space="0" w:color="000000"/>
              <w:right w:val="single" w:sz="4" w:space="0" w:color="000000"/>
            </w:tcBorders>
            <w:vAlign w:val="center"/>
          </w:tcPr>
          <w:p w14:paraId="12B8D7DD"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Spašavanje</w:t>
            </w:r>
          </w:p>
        </w:tc>
        <w:tc>
          <w:tcPr>
            <w:tcW w:w="3056" w:type="dxa"/>
            <w:tcBorders>
              <w:bottom w:val="single" w:sz="4" w:space="0" w:color="000000"/>
              <w:right w:val="single" w:sz="4" w:space="0" w:color="000000"/>
            </w:tcBorders>
            <w:vAlign w:val="center"/>
          </w:tcPr>
          <w:p w14:paraId="583DEBA3"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Sljeme</w:t>
            </w:r>
          </w:p>
        </w:tc>
        <w:tc>
          <w:tcPr>
            <w:tcW w:w="1479" w:type="dxa"/>
            <w:tcBorders>
              <w:bottom w:val="single" w:sz="4" w:space="0" w:color="000000"/>
              <w:right w:val="single" w:sz="4" w:space="0" w:color="000000"/>
            </w:tcBorders>
            <w:vAlign w:val="center"/>
          </w:tcPr>
          <w:p w14:paraId="5A85A873"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r w:rsidR="00F14498" w:rsidRPr="00D37904" w14:paraId="1A6125FD"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079B805F"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17</w:t>
            </w:r>
          </w:p>
        </w:tc>
        <w:tc>
          <w:tcPr>
            <w:tcW w:w="2242" w:type="dxa"/>
            <w:tcBorders>
              <w:bottom w:val="single" w:sz="4" w:space="0" w:color="000000"/>
              <w:right w:val="single" w:sz="4" w:space="0" w:color="000000"/>
            </w:tcBorders>
            <w:vAlign w:val="center"/>
          </w:tcPr>
          <w:p w14:paraId="7398705C"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20.-21.07.2025.</w:t>
            </w:r>
          </w:p>
        </w:tc>
        <w:tc>
          <w:tcPr>
            <w:tcW w:w="1692" w:type="dxa"/>
            <w:tcBorders>
              <w:bottom w:val="single" w:sz="4" w:space="0" w:color="000000"/>
              <w:right w:val="single" w:sz="4" w:space="0" w:color="000000"/>
            </w:tcBorders>
            <w:vAlign w:val="center"/>
          </w:tcPr>
          <w:p w14:paraId="3A1B6DF0"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Potraga</w:t>
            </w:r>
          </w:p>
        </w:tc>
        <w:tc>
          <w:tcPr>
            <w:tcW w:w="3056" w:type="dxa"/>
            <w:tcBorders>
              <w:bottom w:val="single" w:sz="4" w:space="0" w:color="000000"/>
              <w:right w:val="single" w:sz="4" w:space="0" w:color="000000"/>
            </w:tcBorders>
            <w:vAlign w:val="center"/>
          </w:tcPr>
          <w:p w14:paraId="4955550C"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Šikići</w:t>
            </w:r>
          </w:p>
        </w:tc>
        <w:tc>
          <w:tcPr>
            <w:tcW w:w="1479" w:type="dxa"/>
            <w:tcBorders>
              <w:bottom w:val="single" w:sz="4" w:space="0" w:color="000000"/>
              <w:right w:val="single" w:sz="4" w:space="0" w:color="000000"/>
            </w:tcBorders>
            <w:vAlign w:val="center"/>
          </w:tcPr>
          <w:p w14:paraId="69AC846D"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PP Pula</w:t>
            </w:r>
          </w:p>
        </w:tc>
      </w:tr>
      <w:tr w:rsidR="00F14498" w:rsidRPr="00D37904" w14:paraId="2E0C0370" w14:textId="77777777" w:rsidTr="00634C79">
        <w:trPr>
          <w:trHeight w:val="276"/>
        </w:trPr>
        <w:tc>
          <w:tcPr>
            <w:tcW w:w="598" w:type="dxa"/>
            <w:tcBorders>
              <w:top w:val="single" w:sz="4" w:space="0" w:color="auto"/>
              <w:left w:val="single" w:sz="4" w:space="0" w:color="000000"/>
              <w:bottom w:val="single" w:sz="4" w:space="0" w:color="000000"/>
              <w:right w:val="single" w:sz="4" w:space="0" w:color="000000"/>
            </w:tcBorders>
            <w:vAlign w:val="center"/>
          </w:tcPr>
          <w:p w14:paraId="1BFB0CF7"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lastRenderedPageBreak/>
              <w:t>18</w:t>
            </w:r>
          </w:p>
        </w:tc>
        <w:tc>
          <w:tcPr>
            <w:tcW w:w="2242" w:type="dxa"/>
            <w:tcBorders>
              <w:top w:val="single" w:sz="4" w:space="0" w:color="auto"/>
              <w:bottom w:val="single" w:sz="4" w:space="0" w:color="000000"/>
              <w:right w:val="single" w:sz="4" w:space="0" w:color="000000"/>
            </w:tcBorders>
            <w:vAlign w:val="center"/>
          </w:tcPr>
          <w:p w14:paraId="092D2019"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21.07.2025.</w:t>
            </w:r>
          </w:p>
        </w:tc>
        <w:tc>
          <w:tcPr>
            <w:tcW w:w="1692" w:type="dxa"/>
            <w:tcBorders>
              <w:top w:val="single" w:sz="4" w:space="0" w:color="auto"/>
              <w:bottom w:val="single" w:sz="4" w:space="0" w:color="000000"/>
              <w:right w:val="single" w:sz="4" w:space="0" w:color="000000"/>
            </w:tcBorders>
            <w:vAlign w:val="center"/>
          </w:tcPr>
          <w:p w14:paraId="233513AF"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Potraga</w:t>
            </w:r>
          </w:p>
        </w:tc>
        <w:tc>
          <w:tcPr>
            <w:tcW w:w="3056" w:type="dxa"/>
            <w:tcBorders>
              <w:top w:val="single" w:sz="4" w:space="0" w:color="auto"/>
              <w:bottom w:val="single" w:sz="4" w:space="0" w:color="000000"/>
              <w:right w:val="single" w:sz="4" w:space="0" w:color="000000"/>
            </w:tcBorders>
            <w:vAlign w:val="center"/>
          </w:tcPr>
          <w:p w14:paraId="4640E7AE"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Crni</w:t>
            </w:r>
          </w:p>
        </w:tc>
        <w:tc>
          <w:tcPr>
            <w:tcW w:w="1479" w:type="dxa"/>
            <w:tcBorders>
              <w:top w:val="single" w:sz="4" w:space="0" w:color="auto"/>
              <w:bottom w:val="single" w:sz="4" w:space="0" w:color="000000"/>
              <w:right w:val="single" w:sz="4" w:space="0" w:color="000000"/>
            </w:tcBorders>
            <w:vAlign w:val="center"/>
          </w:tcPr>
          <w:p w14:paraId="4304E683"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r w:rsidR="00F14498" w:rsidRPr="00D37904" w14:paraId="0A5347A3"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1DEC9CFB"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19</w:t>
            </w:r>
          </w:p>
        </w:tc>
        <w:tc>
          <w:tcPr>
            <w:tcW w:w="2242" w:type="dxa"/>
            <w:tcBorders>
              <w:bottom w:val="single" w:sz="4" w:space="0" w:color="000000"/>
              <w:right w:val="single" w:sz="4" w:space="0" w:color="000000"/>
            </w:tcBorders>
            <w:vAlign w:val="center"/>
          </w:tcPr>
          <w:p w14:paraId="194F12FE"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21.07.2025.</w:t>
            </w:r>
          </w:p>
        </w:tc>
        <w:tc>
          <w:tcPr>
            <w:tcW w:w="1692" w:type="dxa"/>
            <w:tcBorders>
              <w:bottom w:val="single" w:sz="4" w:space="0" w:color="000000"/>
              <w:right w:val="single" w:sz="4" w:space="0" w:color="000000"/>
            </w:tcBorders>
            <w:vAlign w:val="center"/>
          </w:tcPr>
          <w:p w14:paraId="09984A88"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Potraga</w:t>
            </w:r>
          </w:p>
        </w:tc>
        <w:tc>
          <w:tcPr>
            <w:tcW w:w="3056" w:type="dxa"/>
            <w:tcBorders>
              <w:bottom w:val="single" w:sz="4" w:space="0" w:color="000000"/>
              <w:right w:val="single" w:sz="4" w:space="0" w:color="000000"/>
            </w:tcBorders>
            <w:vAlign w:val="center"/>
          </w:tcPr>
          <w:p w14:paraId="326FF5FC"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Šikići</w:t>
            </w:r>
          </w:p>
        </w:tc>
        <w:tc>
          <w:tcPr>
            <w:tcW w:w="1479" w:type="dxa"/>
            <w:tcBorders>
              <w:bottom w:val="single" w:sz="4" w:space="0" w:color="000000"/>
              <w:right w:val="single" w:sz="4" w:space="0" w:color="000000"/>
            </w:tcBorders>
            <w:vAlign w:val="center"/>
          </w:tcPr>
          <w:p w14:paraId="0C3C8F54"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r w:rsidR="00F14498" w:rsidRPr="00D37904" w14:paraId="2CFAF2FC"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37EFDB95"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20</w:t>
            </w:r>
          </w:p>
        </w:tc>
        <w:tc>
          <w:tcPr>
            <w:tcW w:w="2242" w:type="dxa"/>
            <w:tcBorders>
              <w:bottom w:val="single" w:sz="4" w:space="0" w:color="000000"/>
              <w:right w:val="single" w:sz="4" w:space="0" w:color="000000"/>
            </w:tcBorders>
            <w:vAlign w:val="center"/>
          </w:tcPr>
          <w:p w14:paraId="07C7B2C8"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01.08.2025.</w:t>
            </w:r>
          </w:p>
        </w:tc>
        <w:tc>
          <w:tcPr>
            <w:tcW w:w="1692" w:type="dxa"/>
            <w:tcBorders>
              <w:bottom w:val="single" w:sz="4" w:space="0" w:color="000000"/>
              <w:right w:val="single" w:sz="4" w:space="0" w:color="000000"/>
            </w:tcBorders>
            <w:vAlign w:val="center"/>
          </w:tcPr>
          <w:p w14:paraId="1322595B"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Pripravnost</w:t>
            </w:r>
          </w:p>
        </w:tc>
        <w:tc>
          <w:tcPr>
            <w:tcW w:w="3056" w:type="dxa"/>
            <w:tcBorders>
              <w:bottom w:val="single" w:sz="4" w:space="0" w:color="000000"/>
              <w:right w:val="single" w:sz="4" w:space="0" w:color="000000"/>
            </w:tcBorders>
            <w:vAlign w:val="center"/>
          </w:tcPr>
          <w:p w14:paraId="27CAC277"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Kamenjak</w:t>
            </w:r>
          </w:p>
        </w:tc>
        <w:tc>
          <w:tcPr>
            <w:tcW w:w="1479" w:type="dxa"/>
            <w:tcBorders>
              <w:bottom w:val="single" w:sz="4" w:space="0" w:color="000000"/>
              <w:right w:val="single" w:sz="4" w:space="0" w:color="000000"/>
            </w:tcBorders>
            <w:vAlign w:val="center"/>
          </w:tcPr>
          <w:p w14:paraId="289310DF"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r w:rsidR="00F14498" w:rsidRPr="00D37904" w14:paraId="4DEACB97"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32487B53"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21</w:t>
            </w:r>
          </w:p>
        </w:tc>
        <w:tc>
          <w:tcPr>
            <w:tcW w:w="2242" w:type="dxa"/>
            <w:tcBorders>
              <w:bottom w:val="single" w:sz="4" w:space="0" w:color="000000"/>
              <w:right w:val="single" w:sz="4" w:space="0" w:color="000000"/>
            </w:tcBorders>
            <w:vAlign w:val="center"/>
          </w:tcPr>
          <w:p w14:paraId="21AFE776"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28.07.2025.</w:t>
            </w:r>
          </w:p>
        </w:tc>
        <w:tc>
          <w:tcPr>
            <w:tcW w:w="1692" w:type="dxa"/>
            <w:tcBorders>
              <w:bottom w:val="single" w:sz="4" w:space="0" w:color="000000"/>
              <w:right w:val="single" w:sz="4" w:space="0" w:color="000000"/>
            </w:tcBorders>
            <w:vAlign w:val="center"/>
          </w:tcPr>
          <w:p w14:paraId="744F5834"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Pripravnost</w:t>
            </w:r>
          </w:p>
        </w:tc>
        <w:tc>
          <w:tcPr>
            <w:tcW w:w="3056" w:type="dxa"/>
            <w:tcBorders>
              <w:bottom w:val="single" w:sz="4" w:space="0" w:color="000000"/>
              <w:right w:val="single" w:sz="4" w:space="0" w:color="000000"/>
            </w:tcBorders>
            <w:vAlign w:val="center"/>
          </w:tcPr>
          <w:p w14:paraId="22F7C7E4"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Vrsar</w:t>
            </w:r>
          </w:p>
        </w:tc>
        <w:tc>
          <w:tcPr>
            <w:tcW w:w="1479" w:type="dxa"/>
            <w:tcBorders>
              <w:bottom w:val="single" w:sz="4" w:space="0" w:color="000000"/>
              <w:right w:val="single" w:sz="4" w:space="0" w:color="000000"/>
            </w:tcBorders>
            <w:vAlign w:val="center"/>
          </w:tcPr>
          <w:p w14:paraId="16BC3931"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r w:rsidR="00F14498" w:rsidRPr="00D37904" w14:paraId="1619ED82"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439141F0"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22</w:t>
            </w:r>
          </w:p>
        </w:tc>
        <w:tc>
          <w:tcPr>
            <w:tcW w:w="2242" w:type="dxa"/>
            <w:tcBorders>
              <w:bottom w:val="single" w:sz="4" w:space="0" w:color="000000"/>
              <w:right w:val="single" w:sz="4" w:space="0" w:color="000000"/>
            </w:tcBorders>
            <w:vAlign w:val="center"/>
          </w:tcPr>
          <w:p w14:paraId="369B651C"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13.08.2025.</w:t>
            </w:r>
          </w:p>
        </w:tc>
        <w:tc>
          <w:tcPr>
            <w:tcW w:w="1692" w:type="dxa"/>
            <w:tcBorders>
              <w:bottom w:val="single" w:sz="4" w:space="0" w:color="000000"/>
              <w:right w:val="single" w:sz="4" w:space="0" w:color="000000"/>
            </w:tcBorders>
            <w:vAlign w:val="center"/>
          </w:tcPr>
          <w:p w14:paraId="0282C39C"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Spašavanje</w:t>
            </w:r>
          </w:p>
        </w:tc>
        <w:tc>
          <w:tcPr>
            <w:tcW w:w="3056" w:type="dxa"/>
            <w:tcBorders>
              <w:bottom w:val="single" w:sz="4" w:space="0" w:color="000000"/>
              <w:right w:val="single" w:sz="4" w:space="0" w:color="000000"/>
            </w:tcBorders>
            <w:vAlign w:val="center"/>
          </w:tcPr>
          <w:p w14:paraId="6D96E261"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Vinkuran</w:t>
            </w:r>
            <w:proofErr w:type="spellEnd"/>
            <w:r w:rsidRPr="00D37904">
              <w:rPr>
                <w:rFonts w:ascii="Arial" w:eastAsia="Times New Roman" w:hAnsi="Arial" w:cs="Arial"/>
                <w:color w:val="000000"/>
                <w:sz w:val="20"/>
                <w:szCs w:val="20"/>
                <w:lang w:eastAsia="hr-HR"/>
              </w:rPr>
              <w:t xml:space="preserve"> kamenolom</w:t>
            </w:r>
          </w:p>
        </w:tc>
        <w:tc>
          <w:tcPr>
            <w:tcW w:w="1479" w:type="dxa"/>
            <w:tcBorders>
              <w:bottom w:val="single" w:sz="4" w:space="0" w:color="000000"/>
              <w:right w:val="single" w:sz="4" w:space="0" w:color="000000"/>
            </w:tcBorders>
            <w:vAlign w:val="center"/>
          </w:tcPr>
          <w:p w14:paraId="5077919C"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r w:rsidR="00F14498" w:rsidRPr="00D37904" w14:paraId="054C709A"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7BB953EA"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23</w:t>
            </w:r>
          </w:p>
        </w:tc>
        <w:tc>
          <w:tcPr>
            <w:tcW w:w="2242" w:type="dxa"/>
            <w:tcBorders>
              <w:bottom w:val="single" w:sz="4" w:space="0" w:color="000000"/>
              <w:right w:val="single" w:sz="4" w:space="0" w:color="000000"/>
            </w:tcBorders>
            <w:vAlign w:val="center"/>
          </w:tcPr>
          <w:p w14:paraId="0FD520FC"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15.08.2025.</w:t>
            </w:r>
          </w:p>
        </w:tc>
        <w:tc>
          <w:tcPr>
            <w:tcW w:w="1692" w:type="dxa"/>
            <w:tcBorders>
              <w:bottom w:val="single" w:sz="4" w:space="0" w:color="000000"/>
              <w:right w:val="single" w:sz="4" w:space="0" w:color="000000"/>
            </w:tcBorders>
            <w:vAlign w:val="center"/>
          </w:tcPr>
          <w:p w14:paraId="7E5F2974"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Spašavanje</w:t>
            </w:r>
          </w:p>
        </w:tc>
        <w:tc>
          <w:tcPr>
            <w:tcW w:w="3056" w:type="dxa"/>
            <w:tcBorders>
              <w:bottom w:val="single" w:sz="4" w:space="0" w:color="000000"/>
              <w:right w:val="single" w:sz="4" w:space="0" w:color="000000"/>
            </w:tcBorders>
            <w:vAlign w:val="center"/>
          </w:tcPr>
          <w:p w14:paraId="23C6330A"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RT Kamenjak</w:t>
            </w:r>
          </w:p>
        </w:tc>
        <w:tc>
          <w:tcPr>
            <w:tcW w:w="1479" w:type="dxa"/>
            <w:tcBorders>
              <w:bottom w:val="single" w:sz="4" w:space="0" w:color="000000"/>
              <w:right w:val="single" w:sz="4" w:space="0" w:color="000000"/>
            </w:tcBorders>
            <w:vAlign w:val="center"/>
          </w:tcPr>
          <w:p w14:paraId="05A0CFB1"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r w:rsidR="00F14498" w:rsidRPr="00D37904" w14:paraId="53770972"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6088795E"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24</w:t>
            </w:r>
          </w:p>
        </w:tc>
        <w:tc>
          <w:tcPr>
            <w:tcW w:w="2242" w:type="dxa"/>
            <w:tcBorders>
              <w:bottom w:val="single" w:sz="4" w:space="0" w:color="000000"/>
              <w:right w:val="single" w:sz="4" w:space="0" w:color="000000"/>
            </w:tcBorders>
            <w:vAlign w:val="center"/>
          </w:tcPr>
          <w:p w14:paraId="6EA4F88B"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21.08.2025.</w:t>
            </w:r>
          </w:p>
        </w:tc>
        <w:tc>
          <w:tcPr>
            <w:tcW w:w="1692" w:type="dxa"/>
            <w:tcBorders>
              <w:bottom w:val="single" w:sz="4" w:space="0" w:color="000000"/>
              <w:right w:val="single" w:sz="4" w:space="0" w:color="000000"/>
            </w:tcBorders>
            <w:vAlign w:val="center"/>
          </w:tcPr>
          <w:p w14:paraId="49DFCDD4"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Pripravnost</w:t>
            </w:r>
          </w:p>
        </w:tc>
        <w:tc>
          <w:tcPr>
            <w:tcW w:w="3056" w:type="dxa"/>
            <w:tcBorders>
              <w:bottom w:val="single" w:sz="4" w:space="0" w:color="000000"/>
              <w:right w:val="single" w:sz="4" w:space="0" w:color="000000"/>
            </w:tcBorders>
            <w:vAlign w:val="center"/>
          </w:tcPr>
          <w:p w14:paraId="29E8160F"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Rabac</w:t>
            </w:r>
          </w:p>
        </w:tc>
        <w:tc>
          <w:tcPr>
            <w:tcW w:w="1479" w:type="dxa"/>
            <w:tcBorders>
              <w:bottom w:val="single" w:sz="4" w:space="0" w:color="000000"/>
              <w:right w:val="single" w:sz="4" w:space="0" w:color="000000"/>
            </w:tcBorders>
            <w:vAlign w:val="center"/>
          </w:tcPr>
          <w:p w14:paraId="47A30156"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r w:rsidR="00F14498" w:rsidRPr="00D37904" w14:paraId="24900202"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18B24604"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25</w:t>
            </w:r>
          </w:p>
        </w:tc>
        <w:tc>
          <w:tcPr>
            <w:tcW w:w="2242" w:type="dxa"/>
            <w:tcBorders>
              <w:bottom w:val="single" w:sz="4" w:space="0" w:color="000000"/>
              <w:right w:val="single" w:sz="4" w:space="0" w:color="000000"/>
            </w:tcBorders>
            <w:vAlign w:val="center"/>
          </w:tcPr>
          <w:p w14:paraId="0A34B4A3"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23.08.2025.</w:t>
            </w:r>
          </w:p>
        </w:tc>
        <w:tc>
          <w:tcPr>
            <w:tcW w:w="1692" w:type="dxa"/>
            <w:tcBorders>
              <w:bottom w:val="single" w:sz="4" w:space="0" w:color="000000"/>
              <w:right w:val="single" w:sz="4" w:space="0" w:color="000000"/>
            </w:tcBorders>
            <w:vAlign w:val="center"/>
          </w:tcPr>
          <w:p w14:paraId="23029900"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Potraga</w:t>
            </w:r>
          </w:p>
        </w:tc>
        <w:tc>
          <w:tcPr>
            <w:tcW w:w="3056" w:type="dxa"/>
            <w:tcBorders>
              <w:bottom w:val="single" w:sz="4" w:space="0" w:color="000000"/>
              <w:right w:val="single" w:sz="4" w:space="0" w:color="000000"/>
            </w:tcBorders>
            <w:vAlign w:val="center"/>
          </w:tcPr>
          <w:p w14:paraId="35B448ED"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Labin, Kapelica</w:t>
            </w:r>
          </w:p>
        </w:tc>
        <w:tc>
          <w:tcPr>
            <w:tcW w:w="1479" w:type="dxa"/>
            <w:tcBorders>
              <w:bottom w:val="single" w:sz="4" w:space="0" w:color="000000"/>
              <w:right w:val="single" w:sz="4" w:space="0" w:color="000000"/>
            </w:tcBorders>
            <w:vAlign w:val="center"/>
          </w:tcPr>
          <w:p w14:paraId="605E8137"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r w:rsidR="00F14498" w:rsidRPr="00D37904" w14:paraId="5C2AABF0"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43A9D733"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26</w:t>
            </w:r>
          </w:p>
        </w:tc>
        <w:tc>
          <w:tcPr>
            <w:tcW w:w="2242" w:type="dxa"/>
            <w:tcBorders>
              <w:bottom w:val="single" w:sz="4" w:space="0" w:color="000000"/>
              <w:right w:val="single" w:sz="4" w:space="0" w:color="000000"/>
            </w:tcBorders>
            <w:vAlign w:val="center"/>
          </w:tcPr>
          <w:p w14:paraId="65B19C83"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24.08.2025.</w:t>
            </w:r>
          </w:p>
        </w:tc>
        <w:tc>
          <w:tcPr>
            <w:tcW w:w="1692" w:type="dxa"/>
            <w:tcBorders>
              <w:bottom w:val="single" w:sz="4" w:space="0" w:color="000000"/>
              <w:right w:val="single" w:sz="4" w:space="0" w:color="000000"/>
            </w:tcBorders>
            <w:vAlign w:val="center"/>
          </w:tcPr>
          <w:p w14:paraId="69CE3763"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Potraga</w:t>
            </w:r>
          </w:p>
        </w:tc>
        <w:tc>
          <w:tcPr>
            <w:tcW w:w="3056" w:type="dxa"/>
            <w:tcBorders>
              <w:bottom w:val="single" w:sz="4" w:space="0" w:color="000000"/>
              <w:right w:val="single" w:sz="4" w:space="0" w:color="000000"/>
            </w:tcBorders>
            <w:vAlign w:val="center"/>
          </w:tcPr>
          <w:p w14:paraId="272FBD17"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Labin, Kapelica</w:t>
            </w:r>
          </w:p>
        </w:tc>
        <w:tc>
          <w:tcPr>
            <w:tcW w:w="1479" w:type="dxa"/>
            <w:tcBorders>
              <w:bottom w:val="single" w:sz="4" w:space="0" w:color="000000"/>
              <w:right w:val="single" w:sz="4" w:space="0" w:color="000000"/>
            </w:tcBorders>
            <w:vAlign w:val="center"/>
          </w:tcPr>
          <w:p w14:paraId="6D75D2F3"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r w:rsidR="00F14498" w:rsidRPr="00D37904" w14:paraId="1FB80960"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6C12F32C"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27</w:t>
            </w:r>
          </w:p>
        </w:tc>
        <w:tc>
          <w:tcPr>
            <w:tcW w:w="2242" w:type="dxa"/>
            <w:tcBorders>
              <w:bottom w:val="single" w:sz="4" w:space="0" w:color="000000"/>
              <w:right w:val="single" w:sz="4" w:space="0" w:color="000000"/>
            </w:tcBorders>
            <w:vAlign w:val="center"/>
          </w:tcPr>
          <w:p w14:paraId="2E07C8C9"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24.08.2025.</w:t>
            </w:r>
          </w:p>
        </w:tc>
        <w:tc>
          <w:tcPr>
            <w:tcW w:w="1692" w:type="dxa"/>
            <w:tcBorders>
              <w:bottom w:val="single" w:sz="4" w:space="0" w:color="000000"/>
              <w:right w:val="single" w:sz="4" w:space="0" w:color="000000"/>
            </w:tcBorders>
            <w:vAlign w:val="center"/>
          </w:tcPr>
          <w:p w14:paraId="7BAE8CC6"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Spašavanje</w:t>
            </w:r>
          </w:p>
        </w:tc>
        <w:tc>
          <w:tcPr>
            <w:tcW w:w="3056" w:type="dxa"/>
            <w:tcBorders>
              <w:bottom w:val="single" w:sz="4" w:space="0" w:color="000000"/>
              <w:right w:val="single" w:sz="4" w:space="0" w:color="000000"/>
            </w:tcBorders>
            <w:vAlign w:val="center"/>
          </w:tcPr>
          <w:p w14:paraId="725B8C40"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Brtonigla</w:t>
            </w:r>
          </w:p>
        </w:tc>
        <w:tc>
          <w:tcPr>
            <w:tcW w:w="1479" w:type="dxa"/>
            <w:tcBorders>
              <w:bottom w:val="single" w:sz="4" w:space="0" w:color="000000"/>
              <w:right w:val="single" w:sz="4" w:space="0" w:color="000000"/>
            </w:tcBorders>
            <w:vAlign w:val="center"/>
          </w:tcPr>
          <w:p w14:paraId="3D206B10"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r w:rsidR="00F14498" w:rsidRPr="00D37904" w14:paraId="450644C8"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724C6311"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28</w:t>
            </w:r>
          </w:p>
        </w:tc>
        <w:tc>
          <w:tcPr>
            <w:tcW w:w="2242" w:type="dxa"/>
            <w:tcBorders>
              <w:bottom w:val="single" w:sz="4" w:space="0" w:color="000000"/>
              <w:right w:val="single" w:sz="4" w:space="0" w:color="000000"/>
            </w:tcBorders>
            <w:vAlign w:val="center"/>
          </w:tcPr>
          <w:p w14:paraId="7781700B"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07.09.2025.</w:t>
            </w:r>
          </w:p>
        </w:tc>
        <w:tc>
          <w:tcPr>
            <w:tcW w:w="1692" w:type="dxa"/>
            <w:tcBorders>
              <w:bottom w:val="single" w:sz="4" w:space="0" w:color="000000"/>
              <w:right w:val="single" w:sz="4" w:space="0" w:color="000000"/>
            </w:tcBorders>
            <w:vAlign w:val="center"/>
          </w:tcPr>
          <w:p w14:paraId="3BB4535A"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Spašavanje</w:t>
            </w:r>
          </w:p>
        </w:tc>
        <w:tc>
          <w:tcPr>
            <w:tcW w:w="3056" w:type="dxa"/>
            <w:tcBorders>
              <w:bottom w:val="single" w:sz="4" w:space="0" w:color="000000"/>
              <w:right w:val="single" w:sz="4" w:space="0" w:color="000000"/>
            </w:tcBorders>
            <w:vAlign w:val="center"/>
          </w:tcPr>
          <w:p w14:paraId="0FEE7931"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Učka, Vojak</w:t>
            </w:r>
          </w:p>
        </w:tc>
        <w:tc>
          <w:tcPr>
            <w:tcW w:w="1479" w:type="dxa"/>
            <w:tcBorders>
              <w:bottom w:val="single" w:sz="4" w:space="0" w:color="000000"/>
              <w:right w:val="single" w:sz="4" w:space="0" w:color="000000"/>
            </w:tcBorders>
            <w:vAlign w:val="center"/>
          </w:tcPr>
          <w:p w14:paraId="4AAC09F1"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r w:rsidR="00F14498" w:rsidRPr="00D37904" w14:paraId="638B1F2E"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1C898B85"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29</w:t>
            </w:r>
          </w:p>
        </w:tc>
        <w:tc>
          <w:tcPr>
            <w:tcW w:w="2242" w:type="dxa"/>
            <w:tcBorders>
              <w:bottom w:val="single" w:sz="4" w:space="0" w:color="000000"/>
              <w:right w:val="single" w:sz="4" w:space="0" w:color="000000"/>
            </w:tcBorders>
            <w:vAlign w:val="center"/>
          </w:tcPr>
          <w:p w14:paraId="63BA1F24"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26.09.2025.</w:t>
            </w:r>
          </w:p>
        </w:tc>
        <w:tc>
          <w:tcPr>
            <w:tcW w:w="1692" w:type="dxa"/>
            <w:tcBorders>
              <w:bottom w:val="single" w:sz="4" w:space="0" w:color="000000"/>
              <w:right w:val="single" w:sz="4" w:space="0" w:color="000000"/>
            </w:tcBorders>
            <w:vAlign w:val="center"/>
          </w:tcPr>
          <w:p w14:paraId="7649A043"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Potraga</w:t>
            </w:r>
          </w:p>
        </w:tc>
        <w:tc>
          <w:tcPr>
            <w:tcW w:w="3056" w:type="dxa"/>
            <w:tcBorders>
              <w:bottom w:val="single" w:sz="4" w:space="0" w:color="000000"/>
              <w:right w:val="single" w:sz="4" w:space="0" w:color="000000"/>
            </w:tcBorders>
            <w:vAlign w:val="center"/>
          </w:tcPr>
          <w:p w14:paraId="019611AC"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Peresiji</w:t>
            </w:r>
            <w:proofErr w:type="spellEnd"/>
          </w:p>
        </w:tc>
        <w:tc>
          <w:tcPr>
            <w:tcW w:w="1479" w:type="dxa"/>
            <w:tcBorders>
              <w:bottom w:val="single" w:sz="4" w:space="0" w:color="000000"/>
              <w:right w:val="single" w:sz="4" w:space="0" w:color="000000"/>
            </w:tcBorders>
            <w:vAlign w:val="center"/>
          </w:tcPr>
          <w:p w14:paraId="7530932D"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r w:rsidR="00F14498" w:rsidRPr="00D37904" w14:paraId="076655E3"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6B381A6D"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30</w:t>
            </w:r>
          </w:p>
        </w:tc>
        <w:tc>
          <w:tcPr>
            <w:tcW w:w="2242" w:type="dxa"/>
            <w:tcBorders>
              <w:bottom w:val="single" w:sz="4" w:space="0" w:color="000000"/>
              <w:right w:val="single" w:sz="4" w:space="0" w:color="000000"/>
            </w:tcBorders>
            <w:vAlign w:val="center"/>
          </w:tcPr>
          <w:p w14:paraId="625AA4F5"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22.10.2025.</w:t>
            </w:r>
          </w:p>
        </w:tc>
        <w:tc>
          <w:tcPr>
            <w:tcW w:w="1692" w:type="dxa"/>
            <w:tcBorders>
              <w:bottom w:val="single" w:sz="4" w:space="0" w:color="000000"/>
              <w:right w:val="single" w:sz="4" w:space="0" w:color="000000"/>
            </w:tcBorders>
            <w:vAlign w:val="center"/>
          </w:tcPr>
          <w:p w14:paraId="4A77316E"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Potraga</w:t>
            </w:r>
          </w:p>
        </w:tc>
        <w:tc>
          <w:tcPr>
            <w:tcW w:w="3056" w:type="dxa"/>
            <w:tcBorders>
              <w:bottom w:val="single" w:sz="4" w:space="0" w:color="000000"/>
              <w:right w:val="single" w:sz="4" w:space="0" w:color="000000"/>
            </w:tcBorders>
            <w:vAlign w:val="center"/>
          </w:tcPr>
          <w:p w14:paraId="59B02E6A"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Križarovica</w:t>
            </w:r>
            <w:proofErr w:type="spellEnd"/>
          </w:p>
        </w:tc>
        <w:tc>
          <w:tcPr>
            <w:tcW w:w="1479" w:type="dxa"/>
            <w:tcBorders>
              <w:bottom w:val="single" w:sz="4" w:space="0" w:color="000000"/>
              <w:right w:val="single" w:sz="4" w:space="0" w:color="000000"/>
            </w:tcBorders>
            <w:vAlign w:val="center"/>
          </w:tcPr>
          <w:p w14:paraId="56F17019"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Obitelj</w:t>
            </w:r>
          </w:p>
        </w:tc>
      </w:tr>
      <w:tr w:rsidR="00F14498" w:rsidRPr="00D37904" w14:paraId="264A626C"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7BF9A108"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31</w:t>
            </w:r>
          </w:p>
        </w:tc>
        <w:tc>
          <w:tcPr>
            <w:tcW w:w="2242" w:type="dxa"/>
            <w:tcBorders>
              <w:bottom w:val="single" w:sz="4" w:space="0" w:color="000000"/>
              <w:right w:val="single" w:sz="4" w:space="0" w:color="000000"/>
            </w:tcBorders>
            <w:vAlign w:val="center"/>
          </w:tcPr>
          <w:p w14:paraId="32A39942"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27.10.2025.</w:t>
            </w:r>
          </w:p>
        </w:tc>
        <w:tc>
          <w:tcPr>
            <w:tcW w:w="1692" w:type="dxa"/>
            <w:tcBorders>
              <w:bottom w:val="single" w:sz="4" w:space="0" w:color="000000"/>
              <w:right w:val="single" w:sz="4" w:space="0" w:color="000000"/>
            </w:tcBorders>
            <w:vAlign w:val="center"/>
          </w:tcPr>
          <w:p w14:paraId="493B3B70"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Pripravnost</w:t>
            </w:r>
          </w:p>
        </w:tc>
        <w:tc>
          <w:tcPr>
            <w:tcW w:w="3056" w:type="dxa"/>
            <w:tcBorders>
              <w:bottom w:val="single" w:sz="4" w:space="0" w:color="000000"/>
              <w:right w:val="single" w:sz="4" w:space="0" w:color="000000"/>
            </w:tcBorders>
            <w:vAlign w:val="center"/>
          </w:tcPr>
          <w:p w14:paraId="006415F4"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Divšići</w:t>
            </w:r>
            <w:proofErr w:type="spellEnd"/>
          </w:p>
        </w:tc>
        <w:tc>
          <w:tcPr>
            <w:tcW w:w="1479" w:type="dxa"/>
            <w:tcBorders>
              <w:bottom w:val="single" w:sz="4" w:space="0" w:color="000000"/>
              <w:right w:val="single" w:sz="4" w:space="0" w:color="000000"/>
            </w:tcBorders>
            <w:vAlign w:val="center"/>
          </w:tcPr>
          <w:p w14:paraId="1AAAD216"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r w:rsidR="00F14498" w:rsidRPr="00D37904" w14:paraId="665C7B8C" w14:textId="77777777" w:rsidTr="00634C79">
        <w:trPr>
          <w:trHeight w:val="276"/>
        </w:trPr>
        <w:tc>
          <w:tcPr>
            <w:tcW w:w="598" w:type="dxa"/>
            <w:tcBorders>
              <w:left w:val="single" w:sz="4" w:space="0" w:color="000000"/>
              <w:bottom w:val="single" w:sz="4" w:space="0" w:color="000000"/>
              <w:right w:val="single" w:sz="4" w:space="0" w:color="000000"/>
            </w:tcBorders>
            <w:vAlign w:val="center"/>
          </w:tcPr>
          <w:p w14:paraId="0EAE9592"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32</w:t>
            </w:r>
          </w:p>
        </w:tc>
        <w:tc>
          <w:tcPr>
            <w:tcW w:w="2242" w:type="dxa"/>
            <w:tcBorders>
              <w:bottom w:val="single" w:sz="4" w:space="0" w:color="000000"/>
              <w:right w:val="single" w:sz="4" w:space="0" w:color="000000"/>
            </w:tcBorders>
            <w:vAlign w:val="center"/>
          </w:tcPr>
          <w:p w14:paraId="5AACC0E7"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09.12.2025.</w:t>
            </w:r>
          </w:p>
        </w:tc>
        <w:tc>
          <w:tcPr>
            <w:tcW w:w="1692" w:type="dxa"/>
            <w:tcBorders>
              <w:bottom w:val="single" w:sz="4" w:space="0" w:color="000000"/>
              <w:right w:val="single" w:sz="4" w:space="0" w:color="000000"/>
            </w:tcBorders>
            <w:vAlign w:val="center"/>
          </w:tcPr>
          <w:p w14:paraId="307146F8"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Spašavanje</w:t>
            </w:r>
          </w:p>
        </w:tc>
        <w:tc>
          <w:tcPr>
            <w:tcW w:w="3056" w:type="dxa"/>
            <w:tcBorders>
              <w:bottom w:val="single" w:sz="4" w:space="0" w:color="000000"/>
              <w:right w:val="single" w:sz="4" w:space="0" w:color="000000"/>
            </w:tcBorders>
            <w:vAlign w:val="center"/>
          </w:tcPr>
          <w:p w14:paraId="04BC64E6"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NP Paklenica</w:t>
            </w:r>
          </w:p>
        </w:tc>
        <w:tc>
          <w:tcPr>
            <w:tcW w:w="1479" w:type="dxa"/>
            <w:tcBorders>
              <w:bottom w:val="single" w:sz="4" w:space="0" w:color="000000"/>
              <w:right w:val="single" w:sz="4" w:space="0" w:color="000000"/>
            </w:tcBorders>
            <w:vAlign w:val="center"/>
          </w:tcPr>
          <w:p w14:paraId="4A778600"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ŽC</w:t>
            </w:r>
            <w:proofErr w:type="spellEnd"/>
            <w:r w:rsidRPr="00D37904">
              <w:rPr>
                <w:rFonts w:ascii="Arial" w:eastAsia="Times New Roman" w:hAnsi="Arial" w:cs="Arial"/>
                <w:color w:val="000000"/>
                <w:sz w:val="20"/>
                <w:szCs w:val="20"/>
                <w:lang w:eastAsia="hr-HR"/>
              </w:rPr>
              <w:t xml:space="preserve"> 112</w:t>
            </w:r>
          </w:p>
        </w:tc>
      </w:tr>
    </w:tbl>
    <w:p w14:paraId="04FCA9FE" w14:textId="77777777" w:rsidR="00F14498" w:rsidRPr="00D37904" w:rsidRDefault="00F14498" w:rsidP="00F14498">
      <w:pPr>
        <w:spacing w:after="0" w:line="240" w:lineRule="auto"/>
        <w:jc w:val="both"/>
        <w:rPr>
          <w:rFonts w:ascii="Arial" w:eastAsia="Times New Roman" w:hAnsi="Arial" w:cs="Arial"/>
          <w:b/>
          <w:sz w:val="20"/>
          <w:szCs w:val="20"/>
          <w:lang w:eastAsia="hr-HR"/>
        </w:rPr>
      </w:pPr>
    </w:p>
    <w:p w14:paraId="6C12199C" w14:textId="77777777" w:rsidR="00F14498" w:rsidRPr="00D37904" w:rsidRDefault="00F14498" w:rsidP="00F14498">
      <w:pPr>
        <w:numPr>
          <w:ilvl w:val="0"/>
          <w:numId w:val="25"/>
        </w:numPr>
        <w:spacing w:after="0" w:line="240" w:lineRule="auto"/>
        <w:jc w:val="both"/>
        <w:rPr>
          <w:rFonts w:ascii="Arial" w:eastAsia="Times New Roman" w:hAnsi="Arial" w:cs="Arial"/>
          <w:b/>
          <w:sz w:val="20"/>
          <w:szCs w:val="20"/>
          <w:lang w:eastAsia="hr-HR"/>
        </w:rPr>
      </w:pPr>
      <w:r w:rsidRPr="00D37904">
        <w:rPr>
          <w:rFonts w:ascii="Arial" w:eastAsia="Times New Roman" w:hAnsi="Arial" w:cs="Arial"/>
          <w:b/>
          <w:sz w:val="20"/>
          <w:szCs w:val="20"/>
          <w:lang w:eastAsia="hr-HR"/>
        </w:rPr>
        <w:t>Školovanje, usavršavanje, preventivne djelatnosti</w:t>
      </w:r>
    </w:p>
    <w:p w14:paraId="0D6D798D" w14:textId="77777777" w:rsidR="00F14498" w:rsidRPr="00D37904" w:rsidRDefault="00F14498" w:rsidP="00F14498">
      <w:pPr>
        <w:spacing w:after="0" w:line="240" w:lineRule="auto"/>
        <w:ind w:left="1080"/>
        <w:jc w:val="both"/>
        <w:rPr>
          <w:rFonts w:ascii="Arial" w:eastAsia="Times New Roman" w:hAnsi="Arial" w:cs="Arial"/>
          <w:sz w:val="20"/>
          <w:szCs w:val="20"/>
          <w:lang w:eastAsia="hr-HR"/>
        </w:rPr>
      </w:pPr>
    </w:p>
    <w:p w14:paraId="3BDCBDB6" w14:textId="77777777" w:rsidR="00F14498" w:rsidRPr="00D37904" w:rsidRDefault="00F14498" w:rsidP="00F14498">
      <w:pPr>
        <w:spacing w:after="0" w:line="240" w:lineRule="auto"/>
        <w:jc w:val="both"/>
        <w:rPr>
          <w:rFonts w:ascii="Arial" w:eastAsia="Times New Roman" w:hAnsi="Arial" w:cs="Arial"/>
          <w:b/>
          <w:bCs/>
          <w:sz w:val="20"/>
          <w:szCs w:val="20"/>
          <w:lang w:eastAsia="hr-HR"/>
        </w:rPr>
      </w:pPr>
      <w:r w:rsidRPr="00D37904">
        <w:rPr>
          <w:rFonts w:ascii="Arial" w:eastAsia="Times New Roman" w:hAnsi="Arial" w:cs="Arial"/>
          <w:b/>
          <w:bCs/>
          <w:sz w:val="20"/>
          <w:szCs w:val="20"/>
          <w:lang w:eastAsia="hr-HR"/>
        </w:rPr>
        <w:t>Školovanje članova</w:t>
      </w:r>
    </w:p>
    <w:p w14:paraId="1E66BE65" w14:textId="77777777" w:rsidR="00F14498" w:rsidRPr="00D37904" w:rsidRDefault="00F14498" w:rsidP="00F14498">
      <w:pPr>
        <w:spacing w:after="0" w:line="240" w:lineRule="auto"/>
        <w:ind w:firstLine="708"/>
        <w:jc w:val="both"/>
        <w:rPr>
          <w:rFonts w:ascii="Arial" w:eastAsia="Times New Roman" w:hAnsi="Arial" w:cs="Arial"/>
          <w:b/>
          <w:bCs/>
          <w:sz w:val="20"/>
          <w:szCs w:val="20"/>
          <w:lang w:eastAsia="hr-HR"/>
        </w:rPr>
      </w:pPr>
    </w:p>
    <w:p w14:paraId="66A2E2E9" w14:textId="77777777" w:rsidR="00F14498" w:rsidRPr="00D37904" w:rsidRDefault="00F14498" w:rsidP="00F14498">
      <w:pPr>
        <w:spacing w:after="0" w:line="240" w:lineRule="auto"/>
        <w:ind w:firstLine="708"/>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Gorski spašavatelji nastavili su sa specijalističkim edukacijama kroz niz održanih edukacija. Obzirom na uvođenje novog tipa letjelica u sustav helikopterskog spašavanja održane su potrebne obuke.</w:t>
      </w:r>
    </w:p>
    <w:p w14:paraId="11E7E3A8"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Pripravnici za spašavatelje i gorske spašavatelje nastavili su svoju edukaciju kroz redovite aktivnosti Stanice i komisije za školovanje i usavršavanje kadrova sudjelovanjem na: osnovnom tečaju skijanja, tečaju spašavanja u ljetnim uvjetima, osnovnom tečaju </w:t>
      </w:r>
      <w:proofErr w:type="spellStart"/>
      <w:r w:rsidRPr="00D37904">
        <w:rPr>
          <w:rFonts w:ascii="Arial" w:eastAsia="Times New Roman" w:hAnsi="Arial" w:cs="Arial"/>
          <w:sz w:val="20"/>
          <w:szCs w:val="20"/>
          <w:lang w:eastAsia="hr-HR"/>
        </w:rPr>
        <w:t>speleospašavanja</w:t>
      </w:r>
      <w:proofErr w:type="spellEnd"/>
      <w:r w:rsidRPr="00D37904">
        <w:rPr>
          <w:rFonts w:ascii="Arial" w:eastAsia="Times New Roman" w:hAnsi="Arial" w:cs="Arial"/>
          <w:sz w:val="20"/>
          <w:szCs w:val="20"/>
          <w:lang w:eastAsia="hr-HR"/>
        </w:rPr>
        <w:t>.</w:t>
      </w:r>
      <w:r w:rsidRPr="00D37904">
        <w:rPr>
          <w:rFonts w:ascii="Arial" w:eastAsia="Times New Roman" w:hAnsi="Arial" w:cs="Arial"/>
          <w:sz w:val="20"/>
          <w:szCs w:val="20"/>
          <w:lang w:eastAsia="hr-HR"/>
        </w:rPr>
        <w:tab/>
      </w:r>
    </w:p>
    <w:p w14:paraId="081563CD" w14:textId="77777777" w:rsidR="00F14498" w:rsidRPr="00D37904" w:rsidRDefault="00F14498" w:rsidP="00F14498">
      <w:pPr>
        <w:spacing w:after="0" w:line="240" w:lineRule="auto"/>
        <w:jc w:val="both"/>
        <w:rPr>
          <w:rFonts w:ascii="Arial" w:eastAsia="Times New Roman" w:hAnsi="Arial" w:cs="Arial"/>
          <w:b/>
          <w:sz w:val="20"/>
          <w:szCs w:val="20"/>
          <w:lang w:eastAsia="hr-HR"/>
        </w:rPr>
      </w:pPr>
      <w:r w:rsidRPr="00D37904">
        <w:rPr>
          <w:rFonts w:ascii="Arial" w:eastAsia="Times New Roman" w:hAnsi="Arial" w:cs="Arial"/>
          <w:b/>
          <w:sz w:val="20"/>
          <w:szCs w:val="20"/>
          <w:lang w:eastAsia="hr-HR"/>
        </w:rPr>
        <w:t>TABLICA: školovanje članova</w:t>
      </w:r>
    </w:p>
    <w:p w14:paraId="37A252B1" w14:textId="77777777" w:rsidR="00F14498" w:rsidRPr="00D37904" w:rsidRDefault="00F14498" w:rsidP="00F14498">
      <w:pPr>
        <w:spacing w:after="0" w:line="240" w:lineRule="auto"/>
        <w:jc w:val="both"/>
        <w:rPr>
          <w:rFonts w:ascii="Arial" w:eastAsia="Times New Roman" w:hAnsi="Arial" w:cs="Arial"/>
          <w:b/>
          <w:sz w:val="20"/>
          <w:szCs w:val="20"/>
          <w:lang w:eastAsia="hr-HR"/>
        </w:rPr>
      </w:pPr>
    </w:p>
    <w:tbl>
      <w:tblPr>
        <w:tblW w:w="9067" w:type="dxa"/>
        <w:tblLayout w:type="fixed"/>
        <w:tblLook w:val="0000" w:firstRow="0" w:lastRow="0" w:firstColumn="0" w:lastColumn="0" w:noHBand="0" w:noVBand="0"/>
      </w:tblPr>
      <w:tblGrid>
        <w:gridCol w:w="632"/>
        <w:gridCol w:w="3332"/>
        <w:gridCol w:w="1701"/>
        <w:gridCol w:w="1701"/>
        <w:gridCol w:w="1701"/>
      </w:tblGrid>
      <w:tr w:rsidR="00F14498" w:rsidRPr="00D37904" w14:paraId="31058A39" w14:textId="77777777" w:rsidTr="00634C79">
        <w:trPr>
          <w:trHeight w:val="276"/>
        </w:trPr>
        <w:tc>
          <w:tcPr>
            <w:tcW w:w="632" w:type="dxa"/>
            <w:tcBorders>
              <w:top w:val="single" w:sz="4" w:space="0" w:color="000000"/>
              <w:left w:val="single" w:sz="4" w:space="0" w:color="000000"/>
              <w:bottom w:val="single" w:sz="4" w:space="0" w:color="000000"/>
              <w:right w:val="single" w:sz="4" w:space="0" w:color="000000"/>
            </w:tcBorders>
            <w:shd w:val="clear" w:color="auto" w:fill="DCE6F1"/>
            <w:vAlign w:val="center"/>
          </w:tcPr>
          <w:p w14:paraId="694B1203"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b/>
                <w:bCs/>
                <w:color w:val="000000"/>
                <w:sz w:val="20"/>
                <w:szCs w:val="20"/>
                <w:lang w:eastAsia="hr-HR"/>
              </w:rPr>
              <w:t>R.B</w:t>
            </w:r>
            <w:proofErr w:type="spellEnd"/>
            <w:r w:rsidRPr="00D37904">
              <w:rPr>
                <w:rFonts w:ascii="Arial" w:eastAsia="Times New Roman" w:hAnsi="Arial" w:cs="Arial"/>
                <w:b/>
                <w:bCs/>
                <w:color w:val="000000"/>
                <w:sz w:val="20"/>
                <w:szCs w:val="20"/>
                <w:lang w:eastAsia="hr-HR"/>
              </w:rPr>
              <w:t>.</w:t>
            </w:r>
          </w:p>
        </w:tc>
        <w:tc>
          <w:tcPr>
            <w:tcW w:w="3332" w:type="dxa"/>
            <w:tcBorders>
              <w:top w:val="single" w:sz="4" w:space="0" w:color="000000"/>
              <w:bottom w:val="single" w:sz="4" w:space="0" w:color="000000"/>
              <w:right w:val="single" w:sz="4" w:space="0" w:color="000000"/>
            </w:tcBorders>
            <w:shd w:val="clear" w:color="auto" w:fill="DCE6F1"/>
            <w:vAlign w:val="center"/>
          </w:tcPr>
          <w:p w14:paraId="7FFEE264"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b/>
                <w:bCs/>
                <w:color w:val="000000"/>
                <w:sz w:val="20"/>
                <w:szCs w:val="20"/>
                <w:u w:val="single"/>
                <w:lang w:eastAsia="hr-HR"/>
              </w:rPr>
              <w:t>Vrsta aktivnosti</w:t>
            </w:r>
          </w:p>
        </w:tc>
        <w:tc>
          <w:tcPr>
            <w:tcW w:w="1701" w:type="dxa"/>
            <w:tcBorders>
              <w:top w:val="single" w:sz="4" w:space="0" w:color="000000"/>
              <w:bottom w:val="single" w:sz="4" w:space="0" w:color="000000"/>
              <w:right w:val="single" w:sz="4" w:space="0" w:color="000000"/>
            </w:tcBorders>
            <w:shd w:val="clear" w:color="auto" w:fill="DCE6F1"/>
            <w:vAlign w:val="center"/>
          </w:tcPr>
          <w:p w14:paraId="70400658"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b/>
                <w:bCs/>
                <w:color w:val="000000"/>
                <w:sz w:val="20"/>
                <w:szCs w:val="20"/>
                <w:u w:val="single"/>
                <w:lang w:eastAsia="hr-HR"/>
              </w:rPr>
              <w:t>Datum</w:t>
            </w:r>
          </w:p>
        </w:tc>
        <w:tc>
          <w:tcPr>
            <w:tcW w:w="1701" w:type="dxa"/>
            <w:tcBorders>
              <w:top w:val="single" w:sz="4" w:space="0" w:color="000000"/>
              <w:bottom w:val="single" w:sz="4" w:space="0" w:color="000000"/>
              <w:right w:val="single" w:sz="4" w:space="0" w:color="000000"/>
            </w:tcBorders>
            <w:shd w:val="clear" w:color="auto" w:fill="DCE6F1"/>
            <w:vAlign w:val="center"/>
          </w:tcPr>
          <w:p w14:paraId="63404D16"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b/>
                <w:bCs/>
                <w:color w:val="000000"/>
                <w:sz w:val="20"/>
                <w:szCs w:val="20"/>
                <w:lang w:eastAsia="hr-HR"/>
              </w:rPr>
              <w:t>Mjesto</w:t>
            </w:r>
          </w:p>
        </w:tc>
        <w:tc>
          <w:tcPr>
            <w:tcW w:w="1701" w:type="dxa"/>
            <w:tcBorders>
              <w:top w:val="single" w:sz="4" w:space="0" w:color="000000"/>
              <w:bottom w:val="single" w:sz="4" w:space="0" w:color="000000"/>
              <w:right w:val="single" w:sz="4" w:space="0" w:color="000000"/>
            </w:tcBorders>
            <w:shd w:val="clear" w:color="auto" w:fill="DCE6F1"/>
            <w:vAlign w:val="center"/>
          </w:tcPr>
          <w:p w14:paraId="34DA2D38"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b/>
                <w:bCs/>
                <w:color w:val="000000"/>
                <w:sz w:val="20"/>
                <w:szCs w:val="20"/>
                <w:lang w:eastAsia="hr-HR"/>
              </w:rPr>
              <w:t>Organizator</w:t>
            </w:r>
          </w:p>
        </w:tc>
      </w:tr>
      <w:tr w:rsidR="00F14498" w:rsidRPr="00D37904" w14:paraId="529A211D" w14:textId="77777777" w:rsidTr="00634C79">
        <w:trPr>
          <w:trHeight w:val="276"/>
        </w:trPr>
        <w:tc>
          <w:tcPr>
            <w:tcW w:w="632" w:type="dxa"/>
            <w:tcBorders>
              <w:left w:val="single" w:sz="4" w:space="0" w:color="000000"/>
              <w:bottom w:val="single" w:sz="4" w:space="0" w:color="000000"/>
              <w:right w:val="single" w:sz="4" w:space="0" w:color="000000"/>
            </w:tcBorders>
            <w:vAlign w:val="center"/>
          </w:tcPr>
          <w:p w14:paraId="3C946E1F"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w:t>
            </w:r>
          </w:p>
        </w:tc>
        <w:tc>
          <w:tcPr>
            <w:tcW w:w="3332" w:type="dxa"/>
            <w:tcBorders>
              <w:bottom w:val="single" w:sz="4" w:space="0" w:color="000000"/>
              <w:right w:val="single" w:sz="4" w:space="0" w:color="000000"/>
            </w:tcBorders>
            <w:vAlign w:val="center"/>
          </w:tcPr>
          <w:p w14:paraId="255164B2" w14:textId="77777777" w:rsidR="00F14498" w:rsidRPr="00D37904" w:rsidRDefault="00F14498" w:rsidP="00634C79">
            <w:pPr>
              <w:spacing w:after="0" w:line="240" w:lineRule="auto"/>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Huet</w:t>
            </w:r>
            <w:proofErr w:type="spellEnd"/>
            <w:r w:rsidRPr="00D37904">
              <w:rPr>
                <w:rFonts w:ascii="Arial" w:eastAsia="Times New Roman" w:hAnsi="Arial" w:cs="Arial"/>
                <w:sz w:val="20"/>
                <w:szCs w:val="20"/>
                <w:lang w:eastAsia="hr-HR"/>
              </w:rPr>
              <w:t xml:space="preserve"> - </w:t>
            </w:r>
            <w:proofErr w:type="spellStart"/>
            <w:r w:rsidRPr="00D37904">
              <w:rPr>
                <w:rFonts w:ascii="Arial" w:eastAsia="Times New Roman" w:hAnsi="Arial" w:cs="Arial"/>
                <w:sz w:val="20"/>
                <w:szCs w:val="20"/>
                <w:lang w:eastAsia="hr-HR"/>
              </w:rPr>
              <w:t>Helicopter</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underwather</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escape</w:t>
            </w:r>
            <w:proofErr w:type="spellEnd"/>
            <w:r w:rsidRPr="00D37904">
              <w:rPr>
                <w:rFonts w:ascii="Arial" w:eastAsia="Times New Roman" w:hAnsi="Arial" w:cs="Arial"/>
                <w:sz w:val="20"/>
                <w:szCs w:val="20"/>
                <w:lang w:eastAsia="hr-HR"/>
              </w:rPr>
              <w:t xml:space="preserve"> trening </w:t>
            </w:r>
          </w:p>
        </w:tc>
        <w:tc>
          <w:tcPr>
            <w:tcW w:w="1701" w:type="dxa"/>
            <w:tcBorders>
              <w:bottom w:val="single" w:sz="4" w:space="0" w:color="000000"/>
              <w:right w:val="single" w:sz="4" w:space="0" w:color="000000"/>
            </w:tcBorders>
            <w:vAlign w:val="center"/>
          </w:tcPr>
          <w:p w14:paraId="3E90B471"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15.-16.01.2025.</w:t>
            </w:r>
          </w:p>
        </w:tc>
        <w:tc>
          <w:tcPr>
            <w:tcW w:w="1701" w:type="dxa"/>
            <w:tcBorders>
              <w:bottom w:val="single" w:sz="4" w:space="0" w:color="000000"/>
              <w:right w:val="single" w:sz="4" w:space="0" w:color="000000"/>
            </w:tcBorders>
            <w:vAlign w:val="center"/>
          </w:tcPr>
          <w:p w14:paraId="50671A3B"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Ravenna</w:t>
            </w:r>
          </w:p>
        </w:tc>
        <w:tc>
          <w:tcPr>
            <w:tcW w:w="1701" w:type="dxa"/>
            <w:tcBorders>
              <w:bottom w:val="single" w:sz="4" w:space="0" w:color="000000"/>
              <w:right w:val="single" w:sz="4" w:space="0" w:color="000000"/>
            </w:tcBorders>
            <w:vAlign w:val="center"/>
          </w:tcPr>
          <w:p w14:paraId="1E6638B4"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HGSS</w:t>
            </w:r>
            <w:proofErr w:type="spellEnd"/>
          </w:p>
        </w:tc>
      </w:tr>
      <w:tr w:rsidR="00F14498" w:rsidRPr="00D37904" w14:paraId="184F7C90" w14:textId="77777777" w:rsidTr="00634C79">
        <w:trPr>
          <w:trHeight w:val="276"/>
        </w:trPr>
        <w:tc>
          <w:tcPr>
            <w:tcW w:w="632" w:type="dxa"/>
            <w:tcBorders>
              <w:left w:val="single" w:sz="4" w:space="0" w:color="000000"/>
              <w:right w:val="single" w:sz="4" w:space="0" w:color="000000"/>
            </w:tcBorders>
            <w:vAlign w:val="center"/>
          </w:tcPr>
          <w:p w14:paraId="7DF53990"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w:t>
            </w:r>
          </w:p>
        </w:tc>
        <w:tc>
          <w:tcPr>
            <w:tcW w:w="3332" w:type="dxa"/>
            <w:tcBorders>
              <w:right w:val="single" w:sz="4" w:space="0" w:color="000000"/>
            </w:tcBorders>
            <w:vAlign w:val="center"/>
          </w:tcPr>
          <w:p w14:paraId="43AE35F5"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Polaganje skijaškog ispita</w:t>
            </w:r>
          </w:p>
        </w:tc>
        <w:tc>
          <w:tcPr>
            <w:tcW w:w="1701" w:type="dxa"/>
            <w:tcBorders>
              <w:right w:val="single" w:sz="4" w:space="0" w:color="000000"/>
            </w:tcBorders>
            <w:vAlign w:val="center"/>
          </w:tcPr>
          <w:p w14:paraId="0D58E088"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24.01.2025.</w:t>
            </w:r>
          </w:p>
        </w:tc>
        <w:tc>
          <w:tcPr>
            <w:tcW w:w="1701" w:type="dxa"/>
            <w:tcBorders>
              <w:right w:val="single" w:sz="4" w:space="0" w:color="000000"/>
            </w:tcBorders>
            <w:vAlign w:val="center"/>
          </w:tcPr>
          <w:p w14:paraId="25AA83CB"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Sljeme</w:t>
            </w:r>
          </w:p>
        </w:tc>
        <w:tc>
          <w:tcPr>
            <w:tcW w:w="1701" w:type="dxa"/>
            <w:tcBorders>
              <w:right w:val="single" w:sz="4" w:space="0" w:color="000000"/>
            </w:tcBorders>
            <w:vAlign w:val="center"/>
          </w:tcPr>
          <w:p w14:paraId="198EDA0A"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HGSS</w:t>
            </w:r>
            <w:proofErr w:type="spellEnd"/>
          </w:p>
        </w:tc>
      </w:tr>
      <w:tr w:rsidR="00F14498" w:rsidRPr="00D37904" w14:paraId="61A59853" w14:textId="77777777" w:rsidTr="00634C79">
        <w:trPr>
          <w:trHeight w:val="276"/>
        </w:trPr>
        <w:tc>
          <w:tcPr>
            <w:tcW w:w="632" w:type="dxa"/>
            <w:tcBorders>
              <w:top w:val="single" w:sz="4" w:space="0" w:color="000000"/>
              <w:left w:val="single" w:sz="4" w:space="0" w:color="000000"/>
              <w:bottom w:val="single" w:sz="4" w:space="0" w:color="000000"/>
              <w:right w:val="single" w:sz="4" w:space="0" w:color="000000"/>
            </w:tcBorders>
            <w:vAlign w:val="center"/>
          </w:tcPr>
          <w:p w14:paraId="3C6A6C5E"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3</w:t>
            </w:r>
          </w:p>
        </w:tc>
        <w:tc>
          <w:tcPr>
            <w:tcW w:w="3332" w:type="dxa"/>
            <w:tcBorders>
              <w:top w:val="single" w:sz="4" w:space="0" w:color="000000"/>
              <w:right w:val="single" w:sz="4" w:space="0" w:color="000000"/>
            </w:tcBorders>
            <w:vAlign w:val="center"/>
          </w:tcPr>
          <w:p w14:paraId="59CC13A2"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Tečaj o komunikacijskim sustavima u </w:t>
            </w:r>
            <w:proofErr w:type="spellStart"/>
            <w:r w:rsidRPr="00D37904">
              <w:rPr>
                <w:rFonts w:ascii="Arial" w:eastAsia="Times New Roman" w:hAnsi="Arial" w:cs="Arial"/>
                <w:sz w:val="20"/>
                <w:szCs w:val="20"/>
                <w:lang w:eastAsia="hr-HR"/>
              </w:rPr>
              <w:t>speleospašavanju</w:t>
            </w:r>
            <w:proofErr w:type="spellEnd"/>
          </w:p>
        </w:tc>
        <w:tc>
          <w:tcPr>
            <w:tcW w:w="1701" w:type="dxa"/>
            <w:tcBorders>
              <w:top w:val="single" w:sz="4" w:space="0" w:color="000000"/>
              <w:bottom w:val="single" w:sz="4" w:space="0" w:color="000000"/>
              <w:right w:val="single" w:sz="4" w:space="0" w:color="000000"/>
            </w:tcBorders>
            <w:vAlign w:val="center"/>
          </w:tcPr>
          <w:p w14:paraId="051A249E"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14.-16.02.2025.</w:t>
            </w:r>
          </w:p>
        </w:tc>
        <w:tc>
          <w:tcPr>
            <w:tcW w:w="1701" w:type="dxa"/>
            <w:tcBorders>
              <w:top w:val="single" w:sz="4" w:space="0" w:color="000000"/>
              <w:bottom w:val="single" w:sz="4" w:space="0" w:color="000000"/>
              <w:right w:val="single" w:sz="4" w:space="0" w:color="000000"/>
            </w:tcBorders>
            <w:vAlign w:val="center"/>
          </w:tcPr>
          <w:p w14:paraId="56FB710D"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Cerovačke špilje</w:t>
            </w:r>
          </w:p>
        </w:tc>
        <w:tc>
          <w:tcPr>
            <w:tcW w:w="1701" w:type="dxa"/>
            <w:tcBorders>
              <w:top w:val="single" w:sz="4" w:space="0" w:color="000000"/>
              <w:right w:val="single" w:sz="4" w:space="0" w:color="000000"/>
            </w:tcBorders>
            <w:vAlign w:val="center"/>
          </w:tcPr>
          <w:p w14:paraId="072CEDA5"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HGSS</w:t>
            </w:r>
            <w:proofErr w:type="spellEnd"/>
          </w:p>
        </w:tc>
      </w:tr>
      <w:tr w:rsidR="00F14498" w:rsidRPr="00D37904" w14:paraId="34303D5A" w14:textId="77777777" w:rsidTr="00634C79">
        <w:trPr>
          <w:trHeight w:val="276"/>
        </w:trPr>
        <w:tc>
          <w:tcPr>
            <w:tcW w:w="632" w:type="dxa"/>
            <w:tcBorders>
              <w:left w:val="single" w:sz="4" w:space="0" w:color="000000"/>
              <w:right w:val="single" w:sz="4" w:space="0" w:color="000000"/>
            </w:tcBorders>
            <w:vAlign w:val="center"/>
          </w:tcPr>
          <w:p w14:paraId="28D189A3"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4</w:t>
            </w:r>
          </w:p>
        </w:tc>
        <w:tc>
          <w:tcPr>
            <w:tcW w:w="3332" w:type="dxa"/>
            <w:tcBorders>
              <w:top w:val="single" w:sz="4" w:space="0" w:color="000000"/>
              <w:right w:val="single" w:sz="4" w:space="0" w:color="000000"/>
            </w:tcBorders>
            <w:vAlign w:val="center"/>
          </w:tcPr>
          <w:p w14:paraId="0999F1C2"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Osposobljavanje pripadnika žurnih službi o postupanju s osobama s invaliditetom u hitnim situacijama</w:t>
            </w:r>
          </w:p>
        </w:tc>
        <w:tc>
          <w:tcPr>
            <w:tcW w:w="1701" w:type="dxa"/>
            <w:tcBorders>
              <w:bottom w:val="single" w:sz="4" w:space="0" w:color="000000"/>
              <w:right w:val="single" w:sz="4" w:space="0" w:color="000000"/>
            </w:tcBorders>
            <w:vAlign w:val="center"/>
          </w:tcPr>
          <w:p w14:paraId="71DC5426"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19.-20.02.2025.</w:t>
            </w:r>
          </w:p>
        </w:tc>
        <w:tc>
          <w:tcPr>
            <w:tcW w:w="1701" w:type="dxa"/>
            <w:tcBorders>
              <w:bottom w:val="single" w:sz="4" w:space="0" w:color="000000"/>
              <w:right w:val="single" w:sz="4" w:space="0" w:color="000000"/>
            </w:tcBorders>
            <w:vAlign w:val="center"/>
          </w:tcPr>
          <w:p w14:paraId="2C952A3F"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Rijeka</w:t>
            </w:r>
          </w:p>
        </w:tc>
        <w:tc>
          <w:tcPr>
            <w:tcW w:w="1701" w:type="dxa"/>
            <w:tcBorders>
              <w:top w:val="single" w:sz="4" w:space="0" w:color="000000"/>
              <w:right w:val="single" w:sz="4" w:space="0" w:color="000000"/>
            </w:tcBorders>
            <w:vAlign w:val="center"/>
          </w:tcPr>
          <w:p w14:paraId="718270DA"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 xml:space="preserve">MUP - </w:t>
            </w:r>
            <w:proofErr w:type="spellStart"/>
            <w:r w:rsidRPr="00D37904">
              <w:rPr>
                <w:rFonts w:ascii="Arial" w:eastAsia="Times New Roman" w:hAnsi="Arial" w:cs="Arial"/>
                <w:color w:val="000000"/>
                <w:sz w:val="20"/>
                <w:szCs w:val="20"/>
                <w:lang w:eastAsia="hr-HR"/>
              </w:rPr>
              <w:t>RCZ</w:t>
            </w:r>
            <w:proofErr w:type="spellEnd"/>
          </w:p>
        </w:tc>
      </w:tr>
      <w:tr w:rsidR="00F14498" w:rsidRPr="00D37904" w14:paraId="0661A6D9" w14:textId="77777777" w:rsidTr="00634C79">
        <w:trPr>
          <w:trHeight w:val="276"/>
        </w:trPr>
        <w:tc>
          <w:tcPr>
            <w:tcW w:w="632" w:type="dxa"/>
            <w:tcBorders>
              <w:top w:val="single" w:sz="4" w:space="0" w:color="000000"/>
              <w:left w:val="single" w:sz="4" w:space="0" w:color="000000"/>
              <w:bottom w:val="single" w:sz="4" w:space="0" w:color="000000"/>
              <w:right w:val="single" w:sz="4" w:space="0" w:color="000000"/>
            </w:tcBorders>
            <w:vAlign w:val="center"/>
          </w:tcPr>
          <w:p w14:paraId="39AE7DBD"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5</w:t>
            </w:r>
          </w:p>
        </w:tc>
        <w:tc>
          <w:tcPr>
            <w:tcW w:w="3332" w:type="dxa"/>
            <w:tcBorders>
              <w:top w:val="single" w:sz="4" w:space="0" w:color="000000"/>
              <w:bottom w:val="single" w:sz="4" w:space="0" w:color="000000"/>
              <w:right w:val="single" w:sz="4" w:space="0" w:color="000000"/>
            </w:tcBorders>
            <w:vAlign w:val="center"/>
          </w:tcPr>
          <w:p w14:paraId="761A7F8B"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Tečaj spašavanja u zimskim uvjetima </w:t>
            </w:r>
          </w:p>
        </w:tc>
        <w:tc>
          <w:tcPr>
            <w:tcW w:w="1701" w:type="dxa"/>
            <w:tcBorders>
              <w:bottom w:val="single" w:sz="4" w:space="0" w:color="000000"/>
              <w:right w:val="single" w:sz="4" w:space="0" w:color="000000"/>
            </w:tcBorders>
            <w:vAlign w:val="center"/>
          </w:tcPr>
          <w:p w14:paraId="719BE710"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15.-22.02.2025.</w:t>
            </w:r>
          </w:p>
        </w:tc>
        <w:tc>
          <w:tcPr>
            <w:tcW w:w="1701" w:type="dxa"/>
            <w:tcBorders>
              <w:bottom w:val="single" w:sz="4" w:space="0" w:color="000000"/>
              <w:right w:val="single" w:sz="4" w:space="0" w:color="000000"/>
            </w:tcBorders>
            <w:vAlign w:val="center"/>
          </w:tcPr>
          <w:p w14:paraId="04FC3C7D"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Zelenica</w:t>
            </w:r>
            <w:proofErr w:type="spellEnd"/>
          </w:p>
        </w:tc>
        <w:tc>
          <w:tcPr>
            <w:tcW w:w="1701" w:type="dxa"/>
            <w:tcBorders>
              <w:top w:val="single" w:sz="4" w:space="0" w:color="000000"/>
              <w:right w:val="single" w:sz="4" w:space="0" w:color="000000"/>
            </w:tcBorders>
            <w:vAlign w:val="center"/>
          </w:tcPr>
          <w:p w14:paraId="5BA93BA2"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HGSS</w:t>
            </w:r>
            <w:proofErr w:type="spellEnd"/>
          </w:p>
        </w:tc>
      </w:tr>
      <w:tr w:rsidR="00F14498" w:rsidRPr="00D37904" w14:paraId="59B370BD" w14:textId="77777777" w:rsidTr="00634C79">
        <w:trPr>
          <w:trHeight w:val="276"/>
        </w:trPr>
        <w:tc>
          <w:tcPr>
            <w:tcW w:w="632" w:type="dxa"/>
            <w:tcBorders>
              <w:left w:val="single" w:sz="4" w:space="0" w:color="000000"/>
              <w:right w:val="single" w:sz="4" w:space="0" w:color="000000"/>
            </w:tcBorders>
            <w:vAlign w:val="center"/>
          </w:tcPr>
          <w:p w14:paraId="6B4A8302"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6</w:t>
            </w:r>
          </w:p>
        </w:tc>
        <w:tc>
          <w:tcPr>
            <w:tcW w:w="3332" w:type="dxa"/>
            <w:tcBorders>
              <w:bottom w:val="single" w:sz="4" w:space="0" w:color="000000"/>
              <w:right w:val="single" w:sz="4" w:space="0" w:color="000000"/>
            </w:tcBorders>
            <w:vAlign w:val="center"/>
          </w:tcPr>
          <w:p w14:paraId="2490DC10"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Napredni tečaj za udaljene pilote</w:t>
            </w:r>
          </w:p>
        </w:tc>
        <w:tc>
          <w:tcPr>
            <w:tcW w:w="1701" w:type="dxa"/>
            <w:tcBorders>
              <w:bottom w:val="single" w:sz="4" w:space="0" w:color="000000"/>
              <w:right w:val="single" w:sz="4" w:space="0" w:color="000000"/>
            </w:tcBorders>
            <w:vAlign w:val="center"/>
          </w:tcPr>
          <w:p w14:paraId="645720DC"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26.02.-02.03.2025.</w:t>
            </w:r>
          </w:p>
        </w:tc>
        <w:tc>
          <w:tcPr>
            <w:tcW w:w="1701" w:type="dxa"/>
            <w:tcBorders>
              <w:bottom w:val="single" w:sz="4" w:space="0" w:color="000000"/>
              <w:right w:val="single" w:sz="4" w:space="0" w:color="000000"/>
            </w:tcBorders>
            <w:vAlign w:val="center"/>
          </w:tcPr>
          <w:p w14:paraId="7D9489F6"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Požega</w:t>
            </w:r>
          </w:p>
        </w:tc>
        <w:tc>
          <w:tcPr>
            <w:tcW w:w="1701" w:type="dxa"/>
            <w:tcBorders>
              <w:top w:val="single" w:sz="4" w:space="0" w:color="000000"/>
              <w:bottom w:val="single" w:sz="4" w:space="0" w:color="000000"/>
              <w:right w:val="single" w:sz="4" w:space="0" w:color="000000"/>
            </w:tcBorders>
            <w:vAlign w:val="center"/>
          </w:tcPr>
          <w:p w14:paraId="467D8DBD"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HGSS</w:t>
            </w:r>
            <w:proofErr w:type="spellEnd"/>
          </w:p>
        </w:tc>
      </w:tr>
      <w:tr w:rsidR="00F14498" w:rsidRPr="00D37904" w14:paraId="0A7888EB" w14:textId="77777777" w:rsidTr="00634C79">
        <w:trPr>
          <w:trHeight w:val="276"/>
        </w:trPr>
        <w:tc>
          <w:tcPr>
            <w:tcW w:w="632" w:type="dxa"/>
            <w:tcBorders>
              <w:top w:val="single" w:sz="4" w:space="0" w:color="000000"/>
              <w:left w:val="single" w:sz="4" w:space="0" w:color="000000"/>
              <w:bottom w:val="single" w:sz="4" w:space="0" w:color="000000"/>
              <w:right w:val="single" w:sz="4" w:space="0" w:color="000000"/>
            </w:tcBorders>
            <w:vAlign w:val="center"/>
          </w:tcPr>
          <w:p w14:paraId="53F8DDC6"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7</w:t>
            </w:r>
          </w:p>
        </w:tc>
        <w:tc>
          <w:tcPr>
            <w:tcW w:w="3332" w:type="dxa"/>
            <w:tcBorders>
              <w:bottom w:val="single" w:sz="4" w:space="0" w:color="000000"/>
              <w:right w:val="single" w:sz="4" w:space="0" w:color="000000"/>
            </w:tcBorders>
            <w:vAlign w:val="center"/>
          </w:tcPr>
          <w:p w14:paraId="0D60C9FA"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Tečaj spašavanja u zimskim uvjetima </w:t>
            </w:r>
          </w:p>
        </w:tc>
        <w:tc>
          <w:tcPr>
            <w:tcW w:w="1701" w:type="dxa"/>
            <w:tcBorders>
              <w:bottom w:val="single" w:sz="4" w:space="0" w:color="000000"/>
              <w:right w:val="single" w:sz="4" w:space="0" w:color="000000"/>
            </w:tcBorders>
            <w:vAlign w:val="center"/>
          </w:tcPr>
          <w:p w14:paraId="55313584"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26.02.-01.03.2025.</w:t>
            </w:r>
          </w:p>
        </w:tc>
        <w:tc>
          <w:tcPr>
            <w:tcW w:w="1701" w:type="dxa"/>
            <w:tcBorders>
              <w:bottom w:val="single" w:sz="4" w:space="0" w:color="000000"/>
              <w:right w:val="single" w:sz="4" w:space="0" w:color="000000"/>
            </w:tcBorders>
            <w:vAlign w:val="center"/>
          </w:tcPr>
          <w:p w14:paraId="5BDEDD8C"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Zelenica</w:t>
            </w:r>
            <w:proofErr w:type="spellEnd"/>
          </w:p>
        </w:tc>
        <w:tc>
          <w:tcPr>
            <w:tcW w:w="1701" w:type="dxa"/>
            <w:tcBorders>
              <w:bottom w:val="single" w:sz="4" w:space="0" w:color="000000"/>
              <w:right w:val="single" w:sz="4" w:space="0" w:color="000000"/>
            </w:tcBorders>
            <w:vAlign w:val="center"/>
          </w:tcPr>
          <w:p w14:paraId="0FE62079"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HGSS</w:t>
            </w:r>
            <w:proofErr w:type="spellEnd"/>
          </w:p>
        </w:tc>
      </w:tr>
      <w:tr w:rsidR="00F14498" w:rsidRPr="00D37904" w14:paraId="08C1B81E" w14:textId="77777777" w:rsidTr="00634C79">
        <w:trPr>
          <w:trHeight w:val="276"/>
        </w:trPr>
        <w:tc>
          <w:tcPr>
            <w:tcW w:w="632" w:type="dxa"/>
            <w:tcBorders>
              <w:left w:val="single" w:sz="4" w:space="0" w:color="000000"/>
              <w:right w:val="single" w:sz="4" w:space="0" w:color="000000"/>
            </w:tcBorders>
            <w:vAlign w:val="center"/>
          </w:tcPr>
          <w:p w14:paraId="4D29535F"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8</w:t>
            </w:r>
          </w:p>
        </w:tc>
        <w:tc>
          <w:tcPr>
            <w:tcW w:w="3332" w:type="dxa"/>
            <w:tcBorders>
              <w:bottom w:val="single" w:sz="4" w:space="0" w:color="000000"/>
              <w:right w:val="single" w:sz="4" w:space="0" w:color="000000"/>
            </w:tcBorders>
            <w:vAlign w:val="center"/>
          </w:tcPr>
          <w:p w14:paraId="45703F99" w14:textId="77777777" w:rsidR="00F14498" w:rsidRPr="00D37904" w:rsidRDefault="00F14498" w:rsidP="00634C79">
            <w:pPr>
              <w:spacing w:after="0" w:line="240" w:lineRule="auto"/>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ITLS</w:t>
            </w:r>
            <w:proofErr w:type="spellEnd"/>
            <w:r w:rsidRPr="00D37904">
              <w:rPr>
                <w:rFonts w:ascii="Arial" w:eastAsia="Times New Roman" w:hAnsi="Arial" w:cs="Arial"/>
                <w:sz w:val="20"/>
                <w:szCs w:val="20"/>
                <w:lang w:eastAsia="hr-HR"/>
              </w:rPr>
              <w:t xml:space="preserve"> tečaj</w:t>
            </w:r>
          </w:p>
        </w:tc>
        <w:tc>
          <w:tcPr>
            <w:tcW w:w="1701" w:type="dxa"/>
            <w:tcBorders>
              <w:bottom w:val="single" w:sz="4" w:space="0" w:color="000000"/>
              <w:right w:val="single" w:sz="4" w:space="0" w:color="000000"/>
            </w:tcBorders>
            <w:vAlign w:val="center"/>
          </w:tcPr>
          <w:p w14:paraId="7E44B37C"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04.-06.04.2025.</w:t>
            </w:r>
          </w:p>
        </w:tc>
        <w:tc>
          <w:tcPr>
            <w:tcW w:w="1701" w:type="dxa"/>
            <w:tcBorders>
              <w:bottom w:val="single" w:sz="4" w:space="0" w:color="000000"/>
              <w:right w:val="single" w:sz="4" w:space="0" w:color="000000"/>
            </w:tcBorders>
            <w:vAlign w:val="center"/>
          </w:tcPr>
          <w:p w14:paraId="2CA69342"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Paklenica</w:t>
            </w:r>
          </w:p>
        </w:tc>
        <w:tc>
          <w:tcPr>
            <w:tcW w:w="1701" w:type="dxa"/>
            <w:tcBorders>
              <w:right w:val="single" w:sz="4" w:space="0" w:color="000000"/>
            </w:tcBorders>
            <w:vAlign w:val="center"/>
          </w:tcPr>
          <w:p w14:paraId="0D6C2485"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HGSS</w:t>
            </w:r>
            <w:proofErr w:type="spellEnd"/>
          </w:p>
        </w:tc>
      </w:tr>
      <w:tr w:rsidR="00F14498" w:rsidRPr="00D37904" w14:paraId="086CFDDD" w14:textId="77777777" w:rsidTr="00634C79">
        <w:trPr>
          <w:trHeight w:val="276"/>
        </w:trPr>
        <w:tc>
          <w:tcPr>
            <w:tcW w:w="632" w:type="dxa"/>
            <w:tcBorders>
              <w:top w:val="single" w:sz="4" w:space="0" w:color="000000"/>
              <w:left w:val="single" w:sz="4" w:space="0" w:color="000000"/>
              <w:bottom w:val="single" w:sz="4" w:space="0" w:color="000000"/>
              <w:right w:val="single" w:sz="4" w:space="0" w:color="000000"/>
            </w:tcBorders>
            <w:vAlign w:val="center"/>
          </w:tcPr>
          <w:p w14:paraId="0AC11A6A"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9</w:t>
            </w:r>
          </w:p>
        </w:tc>
        <w:tc>
          <w:tcPr>
            <w:tcW w:w="3332" w:type="dxa"/>
            <w:tcBorders>
              <w:top w:val="single" w:sz="4" w:space="0" w:color="auto"/>
              <w:bottom w:val="single" w:sz="4" w:space="0" w:color="000000"/>
              <w:right w:val="single" w:sz="4" w:space="0" w:color="000000"/>
            </w:tcBorders>
            <w:vAlign w:val="center"/>
          </w:tcPr>
          <w:p w14:paraId="2D1EFADF"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 xml:space="preserve">HHO - </w:t>
            </w:r>
            <w:proofErr w:type="spellStart"/>
            <w:r w:rsidRPr="00D37904">
              <w:rPr>
                <w:rFonts w:ascii="Arial" w:eastAsia="Times New Roman" w:hAnsi="Arial" w:cs="Arial"/>
                <w:color w:val="000000"/>
                <w:sz w:val="20"/>
                <w:szCs w:val="20"/>
                <w:lang w:eastAsia="hr-HR"/>
              </w:rPr>
              <w:t>Helicopter</w:t>
            </w:r>
            <w:proofErr w:type="spellEnd"/>
            <w:r w:rsidRPr="00D37904">
              <w:rPr>
                <w:rFonts w:ascii="Arial" w:eastAsia="Times New Roman" w:hAnsi="Arial" w:cs="Arial"/>
                <w:color w:val="000000"/>
                <w:sz w:val="20"/>
                <w:szCs w:val="20"/>
                <w:lang w:eastAsia="hr-HR"/>
              </w:rPr>
              <w:t xml:space="preserve"> </w:t>
            </w:r>
            <w:proofErr w:type="spellStart"/>
            <w:r w:rsidRPr="00D37904">
              <w:rPr>
                <w:rFonts w:ascii="Arial" w:eastAsia="Times New Roman" w:hAnsi="Arial" w:cs="Arial"/>
                <w:color w:val="000000"/>
                <w:sz w:val="20"/>
                <w:szCs w:val="20"/>
                <w:lang w:eastAsia="hr-HR"/>
              </w:rPr>
              <w:t>Hoist</w:t>
            </w:r>
            <w:proofErr w:type="spellEnd"/>
            <w:r w:rsidRPr="00D37904">
              <w:rPr>
                <w:rFonts w:ascii="Arial" w:eastAsia="Times New Roman" w:hAnsi="Arial" w:cs="Arial"/>
                <w:color w:val="000000"/>
                <w:sz w:val="20"/>
                <w:szCs w:val="20"/>
                <w:lang w:eastAsia="hr-HR"/>
              </w:rPr>
              <w:t xml:space="preserve"> </w:t>
            </w:r>
            <w:proofErr w:type="spellStart"/>
            <w:r w:rsidRPr="00D37904">
              <w:rPr>
                <w:rFonts w:ascii="Arial" w:eastAsia="Times New Roman" w:hAnsi="Arial" w:cs="Arial"/>
                <w:color w:val="000000"/>
                <w:sz w:val="20"/>
                <w:szCs w:val="20"/>
                <w:lang w:eastAsia="hr-HR"/>
              </w:rPr>
              <w:t>Operation</w:t>
            </w:r>
            <w:proofErr w:type="spellEnd"/>
            <w:r w:rsidRPr="00D37904">
              <w:rPr>
                <w:rFonts w:ascii="Arial" w:eastAsia="Times New Roman" w:hAnsi="Arial" w:cs="Arial"/>
                <w:color w:val="000000"/>
                <w:sz w:val="20"/>
                <w:szCs w:val="20"/>
                <w:lang w:eastAsia="hr-HR"/>
              </w:rPr>
              <w:t>, praktični dio obuke</w:t>
            </w:r>
          </w:p>
        </w:tc>
        <w:tc>
          <w:tcPr>
            <w:tcW w:w="1701" w:type="dxa"/>
            <w:tcBorders>
              <w:top w:val="single" w:sz="4" w:space="0" w:color="auto"/>
              <w:bottom w:val="single" w:sz="4" w:space="0" w:color="000000"/>
              <w:right w:val="single" w:sz="4" w:space="0" w:color="000000"/>
            </w:tcBorders>
            <w:vAlign w:val="center"/>
          </w:tcPr>
          <w:p w14:paraId="188B16DA"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23.-24.04.2025.</w:t>
            </w:r>
          </w:p>
        </w:tc>
        <w:tc>
          <w:tcPr>
            <w:tcW w:w="1701" w:type="dxa"/>
            <w:tcBorders>
              <w:top w:val="single" w:sz="4" w:space="0" w:color="auto"/>
              <w:bottom w:val="single" w:sz="4" w:space="0" w:color="000000"/>
              <w:right w:val="single" w:sz="4" w:space="0" w:color="000000"/>
            </w:tcBorders>
            <w:vAlign w:val="center"/>
          </w:tcPr>
          <w:p w14:paraId="2AF87ADE"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Split</w:t>
            </w:r>
          </w:p>
        </w:tc>
        <w:tc>
          <w:tcPr>
            <w:tcW w:w="1701" w:type="dxa"/>
            <w:tcBorders>
              <w:top w:val="single" w:sz="4" w:space="0" w:color="auto"/>
              <w:right w:val="single" w:sz="4" w:space="0" w:color="000000"/>
            </w:tcBorders>
            <w:vAlign w:val="center"/>
          </w:tcPr>
          <w:p w14:paraId="198E700A"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HGSS</w:t>
            </w:r>
            <w:proofErr w:type="spellEnd"/>
          </w:p>
        </w:tc>
      </w:tr>
      <w:tr w:rsidR="00F14498" w:rsidRPr="00D37904" w14:paraId="6877ED1E" w14:textId="77777777" w:rsidTr="00634C79">
        <w:trPr>
          <w:trHeight w:val="276"/>
        </w:trPr>
        <w:tc>
          <w:tcPr>
            <w:tcW w:w="632" w:type="dxa"/>
            <w:tcBorders>
              <w:left w:val="single" w:sz="4" w:space="0" w:color="000000"/>
              <w:right w:val="single" w:sz="4" w:space="0" w:color="000000"/>
            </w:tcBorders>
            <w:vAlign w:val="center"/>
          </w:tcPr>
          <w:p w14:paraId="5853ACAC"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10</w:t>
            </w:r>
          </w:p>
        </w:tc>
        <w:tc>
          <w:tcPr>
            <w:tcW w:w="3332" w:type="dxa"/>
            <w:tcBorders>
              <w:bottom w:val="single" w:sz="4" w:space="0" w:color="000000"/>
              <w:right w:val="single" w:sz="4" w:space="0" w:color="000000"/>
            </w:tcBorders>
            <w:vAlign w:val="center"/>
          </w:tcPr>
          <w:p w14:paraId="1D1434D4"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 xml:space="preserve">Radionica </w:t>
            </w:r>
            <w:proofErr w:type="spellStart"/>
            <w:r w:rsidRPr="00D37904">
              <w:rPr>
                <w:rFonts w:ascii="Arial" w:eastAsia="Times New Roman" w:hAnsi="Arial" w:cs="Arial"/>
                <w:color w:val="000000"/>
                <w:sz w:val="20"/>
                <w:szCs w:val="20"/>
                <w:lang w:eastAsia="hr-HR"/>
              </w:rPr>
              <w:t>speleospašavanja</w:t>
            </w:r>
            <w:proofErr w:type="spellEnd"/>
            <w:r w:rsidRPr="00D37904">
              <w:rPr>
                <w:rFonts w:ascii="Arial" w:eastAsia="Times New Roman" w:hAnsi="Arial" w:cs="Arial"/>
                <w:color w:val="000000"/>
                <w:sz w:val="20"/>
                <w:szCs w:val="20"/>
                <w:lang w:eastAsia="hr-HR"/>
              </w:rPr>
              <w:t xml:space="preserve"> („talijanske tehnike")</w:t>
            </w:r>
          </w:p>
        </w:tc>
        <w:tc>
          <w:tcPr>
            <w:tcW w:w="1701" w:type="dxa"/>
            <w:tcBorders>
              <w:bottom w:val="single" w:sz="4" w:space="0" w:color="000000"/>
              <w:right w:val="single" w:sz="4" w:space="0" w:color="000000"/>
            </w:tcBorders>
            <w:vAlign w:val="center"/>
          </w:tcPr>
          <w:p w14:paraId="2B3B6389"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7.-10.05.2025.</w:t>
            </w:r>
          </w:p>
        </w:tc>
        <w:tc>
          <w:tcPr>
            <w:tcW w:w="1701" w:type="dxa"/>
            <w:tcBorders>
              <w:bottom w:val="single" w:sz="4" w:space="0" w:color="000000"/>
              <w:right w:val="single" w:sz="4" w:space="0" w:color="000000"/>
            </w:tcBorders>
            <w:vAlign w:val="center"/>
          </w:tcPr>
          <w:p w14:paraId="2066534A"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Trieste</w:t>
            </w:r>
          </w:p>
        </w:tc>
        <w:tc>
          <w:tcPr>
            <w:tcW w:w="1701" w:type="dxa"/>
            <w:tcBorders>
              <w:top w:val="single" w:sz="4" w:space="0" w:color="000000"/>
              <w:bottom w:val="single" w:sz="4" w:space="0" w:color="000000"/>
              <w:right w:val="single" w:sz="4" w:space="0" w:color="000000"/>
            </w:tcBorders>
            <w:vAlign w:val="center"/>
          </w:tcPr>
          <w:p w14:paraId="10961387"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CNSAS</w:t>
            </w:r>
            <w:proofErr w:type="spellEnd"/>
            <w:r w:rsidRPr="00D37904">
              <w:rPr>
                <w:rFonts w:ascii="Arial" w:eastAsia="Times New Roman" w:hAnsi="Arial" w:cs="Arial"/>
                <w:color w:val="000000"/>
                <w:sz w:val="20"/>
                <w:szCs w:val="20"/>
                <w:lang w:eastAsia="hr-HR"/>
              </w:rPr>
              <w:t xml:space="preserve">, </w:t>
            </w:r>
            <w:proofErr w:type="spellStart"/>
            <w:r w:rsidRPr="00D37904">
              <w:rPr>
                <w:rFonts w:ascii="Arial" w:eastAsia="Times New Roman" w:hAnsi="Arial" w:cs="Arial"/>
                <w:color w:val="000000"/>
                <w:sz w:val="20"/>
                <w:szCs w:val="20"/>
                <w:lang w:eastAsia="hr-HR"/>
              </w:rPr>
              <w:t>KSHGSS</w:t>
            </w:r>
            <w:proofErr w:type="spellEnd"/>
          </w:p>
        </w:tc>
      </w:tr>
      <w:tr w:rsidR="00F14498" w:rsidRPr="00D37904" w14:paraId="07EACCC8" w14:textId="77777777" w:rsidTr="00634C79">
        <w:trPr>
          <w:trHeight w:val="276"/>
        </w:trPr>
        <w:tc>
          <w:tcPr>
            <w:tcW w:w="632" w:type="dxa"/>
            <w:tcBorders>
              <w:top w:val="single" w:sz="4" w:space="0" w:color="000000"/>
              <w:left w:val="single" w:sz="4" w:space="0" w:color="000000"/>
              <w:bottom w:val="single" w:sz="4" w:space="0" w:color="000000"/>
              <w:right w:val="single" w:sz="4" w:space="0" w:color="000000"/>
            </w:tcBorders>
            <w:vAlign w:val="center"/>
          </w:tcPr>
          <w:p w14:paraId="5BD09840"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11</w:t>
            </w:r>
          </w:p>
        </w:tc>
        <w:tc>
          <w:tcPr>
            <w:tcW w:w="3332" w:type="dxa"/>
            <w:tcBorders>
              <w:bottom w:val="single" w:sz="4" w:space="0" w:color="000000"/>
              <w:right w:val="single" w:sz="4" w:space="0" w:color="000000"/>
            </w:tcBorders>
            <w:vAlign w:val="center"/>
          </w:tcPr>
          <w:p w14:paraId="6C6DAEDB"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Tečaj spašavanja u ljetnim uvjetima</w:t>
            </w:r>
          </w:p>
        </w:tc>
        <w:tc>
          <w:tcPr>
            <w:tcW w:w="1701" w:type="dxa"/>
            <w:tcBorders>
              <w:bottom w:val="single" w:sz="4" w:space="0" w:color="000000"/>
              <w:right w:val="single" w:sz="4" w:space="0" w:color="000000"/>
            </w:tcBorders>
            <w:vAlign w:val="center"/>
          </w:tcPr>
          <w:p w14:paraId="46D9FF12"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4.-31.05.2025.</w:t>
            </w:r>
          </w:p>
        </w:tc>
        <w:tc>
          <w:tcPr>
            <w:tcW w:w="1701" w:type="dxa"/>
            <w:tcBorders>
              <w:bottom w:val="single" w:sz="4" w:space="0" w:color="000000"/>
              <w:right w:val="single" w:sz="4" w:space="0" w:color="000000"/>
            </w:tcBorders>
            <w:vAlign w:val="center"/>
          </w:tcPr>
          <w:p w14:paraId="341B2497"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Paklenica</w:t>
            </w:r>
          </w:p>
        </w:tc>
        <w:tc>
          <w:tcPr>
            <w:tcW w:w="1701" w:type="dxa"/>
            <w:tcBorders>
              <w:bottom w:val="single" w:sz="4" w:space="0" w:color="000000"/>
              <w:right w:val="single" w:sz="4" w:space="0" w:color="000000"/>
            </w:tcBorders>
            <w:shd w:val="clear" w:color="auto" w:fill="FFFFFF"/>
            <w:vAlign w:val="center"/>
          </w:tcPr>
          <w:p w14:paraId="10578089"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HGSS</w:t>
            </w:r>
            <w:proofErr w:type="spellEnd"/>
          </w:p>
        </w:tc>
      </w:tr>
      <w:tr w:rsidR="00F14498" w:rsidRPr="00D37904" w14:paraId="2695258B" w14:textId="77777777" w:rsidTr="00634C79">
        <w:trPr>
          <w:trHeight w:val="276"/>
        </w:trPr>
        <w:tc>
          <w:tcPr>
            <w:tcW w:w="632" w:type="dxa"/>
            <w:tcBorders>
              <w:left w:val="single" w:sz="4" w:space="0" w:color="000000"/>
              <w:right w:val="single" w:sz="4" w:space="0" w:color="000000"/>
            </w:tcBorders>
            <w:vAlign w:val="center"/>
          </w:tcPr>
          <w:p w14:paraId="55BED34C"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12</w:t>
            </w:r>
          </w:p>
        </w:tc>
        <w:tc>
          <w:tcPr>
            <w:tcW w:w="3332" w:type="dxa"/>
            <w:tcBorders>
              <w:bottom w:val="single" w:sz="4" w:space="0" w:color="000000"/>
              <w:right w:val="single" w:sz="4" w:space="0" w:color="000000"/>
            </w:tcBorders>
            <w:vAlign w:val="center"/>
          </w:tcPr>
          <w:p w14:paraId="14BCDEC2"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 xml:space="preserve">Osnovni tečaj </w:t>
            </w:r>
            <w:proofErr w:type="spellStart"/>
            <w:r w:rsidRPr="00D37904">
              <w:rPr>
                <w:rFonts w:ascii="Arial" w:eastAsia="Times New Roman" w:hAnsi="Arial" w:cs="Arial"/>
                <w:color w:val="000000"/>
                <w:sz w:val="20"/>
                <w:szCs w:val="20"/>
                <w:lang w:eastAsia="hr-HR"/>
              </w:rPr>
              <w:t>speleospašavanja</w:t>
            </w:r>
            <w:proofErr w:type="spellEnd"/>
            <w:r w:rsidRPr="00D37904">
              <w:rPr>
                <w:rFonts w:ascii="Arial" w:eastAsia="Times New Roman" w:hAnsi="Arial" w:cs="Arial"/>
                <w:color w:val="000000"/>
                <w:sz w:val="20"/>
                <w:szCs w:val="20"/>
                <w:lang w:eastAsia="hr-HR"/>
              </w:rPr>
              <w:t xml:space="preserve"> - prvi vikend  </w:t>
            </w:r>
          </w:p>
        </w:tc>
        <w:tc>
          <w:tcPr>
            <w:tcW w:w="1701" w:type="dxa"/>
            <w:tcBorders>
              <w:bottom w:val="single" w:sz="4" w:space="0" w:color="000000"/>
              <w:right w:val="single" w:sz="4" w:space="0" w:color="000000"/>
            </w:tcBorders>
            <w:vAlign w:val="center"/>
          </w:tcPr>
          <w:p w14:paraId="2CBA6B48"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05.-07.09.2025.</w:t>
            </w:r>
          </w:p>
        </w:tc>
        <w:tc>
          <w:tcPr>
            <w:tcW w:w="1701" w:type="dxa"/>
            <w:tcBorders>
              <w:bottom w:val="single" w:sz="4" w:space="0" w:color="000000"/>
              <w:right w:val="single" w:sz="4" w:space="0" w:color="000000"/>
            </w:tcBorders>
            <w:vAlign w:val="center"/>
          </w:tcPr>
          <w:p w14:paraId="06B2627B"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Zagreb</w:t>
            </w:r>
          </w:p>
        </w:tc>
        <w:tc>
          <w:tcPr>
            <w:tcW w:w="1701" w:type="dxa"/>
            <w:tcBorders>
              <w:bottom w:val="single" w:sz="4" w:space="0" w:color="000000"/>
              <w:right w:val="single" w:sz="4" w:space="0" w:color="000000"/>
            </w:tcBorders>
            <w:vAlign w:val="center"/>
          </w:tcPr>
          <w:p w14:paraId="0478BA71"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HGSS</w:t>
            </w:r>
            <w:proofErr w:type="spellEnd"/>
          </w:p>
        </w:tc>
      </w:tr>
      <w:tr w:rsidR="00F14498" w:rsidRPr="00D37904" w14:paraId="60FFBAB0" w14:textId="77777777" w:rsidTr="00634C79">
        <w:trPr>
          <w:trHeight w:val="276"/>
        </w:trPr>
        <w:tc>
          <w:tcPr>
            <w:tcW w:w="632" w:type="dxa"/>
            <w:tcBorders>
              <w:top w:val="single" w:sz="4" w:space="0" w:color="000000"/>
              <w:left w:val="single" w:sz="4" w:space="0" w:color="000000"/>
              <w:bottom w:val="single" w:sz="4" w:space="0" w:color="000000"/>
              <w:right w:val="single" w:sz="4" w:space="0" w:color="000000"/>
            </w:tcBorders>
            <w:vAlign w:val="center"/>
          </w:tcPr>
          <w:p w14:paraId="42CE0A95"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13</w:t>
            </w:r>
          </w:p>
        </w:tc>
        <w:tc>
          <w:tcPr>
            <w:tcW w:w="3332" w:type="dxa"/>
            <w:tcBorders>
              <w:bottom w:val="single" w:sz="4" w:space="0" w:color="000000"/>
              <w:right w:val="single" w:sz="4" w:space="0" w:color="000000"/>
            </w:tcBorders>
            <w:vAlign w:val="center"/>
          </w:tcPr>
          <w:p w14:paraId="7578BBBC"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 xml:space="preserve">Osnovni tečaj </w:t>
            </w:r>
            <w:proofErr w:type="spellStart"/>
            <w:r w:rsidRPr="00D37904">
              <w:rPr>
                <w:rFonts w:ascii="Arial" w:eastAsia="Times New Roman" w:hAnsi="Arial" w:cs="Arial"/>
                <w:color w:val="000000"/>
                <w:sz w:val="20"/>
                <w:szCs w:val="20"/>
                <w:lang w:eastAsia="hr-HR"/>
              </w:rPr>
              <w:t>speleospašavanja</w:t>
            </w:r>
            <w:proofErr w:type="spellEnd"/>
            <w:r w:rsidRPr="00D37904">
              <w:rPr>
                <w:rFonts w:ascii="Arial" w:eastAsia="Times New Roman" w:hAnsi="Arial" w:cs="Arial"/>
                <w:color w:val="000000"/>
                <w:sz w:val="20"/>
                <w:szCs w:val="20"/>
                <w:lang w:eastAsia="hr-HR"/>
              </w:rPr>
              <w:t xml:space="preserve"> - drugi vikend  </w:t>
            </w:r>
          </w:p>
        </w:tc>
        <w:tc>
          <w:tcPr>
            <w:tcW w:w="1701" w:type="dxa"/>
            <w:tcBorders>
              <w:bottom w:val="single" w:sz="4" w:space="0" w:color="000000"/>
              <w:right w:val="single" w:sz="4" w:space="0" w:color="000000"/>
            </w:tcBorders>
            <w:vAlign w:val="center"/>
          </w:tcPr>
          <w:p w14:paraId="33C711AF"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19.-21.09.2025.</w:t>
            </w:r>
          </w:p>
        </w:tc>
        <w:tc>
          <w:tcPr>
            <w:tcW w:w="1701" w:type="dxa"/>
            <w:tcBorders>
              <w:bottom w:val="single" w:sz="4" w:space="0" w:color="000000"/>
              <w:right w:val="single" w:sz="4" w:space="0" w:color="000000"/>
            </w:tcBorders>
            <w:vAlign w:val="center"/>
          </w:tcPr>
          <w:p w14:paraId="76FE401C"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Baške Oštarije</w:t>
            </w:r>
          </w:p>
        </w:tc>
        <w:tc>
          <w:tcPr>
            <w:tcW w:w="1701" w:type="dxa"/>
            <w:tcBorders>
              <w:bottom w:val="single" w:sz="4" w:space="0" w:color="000000"/>
              <w:right w:val="single" w:sz="4" w:space="0" w:color="000000"/>
            </w:tcBorders>
            <w:vAlign w:val="center"/>
          </w:tcPr>
          <w:p w14:paraId="12EE74B3"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HGSS</w:t>
            </w:r>
            <w:proofErr w:type="spellEnd"/>
          </w:p>
        </w:tc>
      </w:tr>
      <w:tr w:rsidR="00F14498" w:rsidRPr="00D37904" w14:paraId="19DAA05C" w14:textId="77777777" w:rsidTr="00634C79">
        <w:trPr>
          <w:trHeight w:val="276"/>
        </w:trPr>
        <w:tc>
          <w:tcPr>
            <w:tcW w:w="632" w:type="dxa"/>
            <w:tcBorders>
              <w:left w:val="single" w:sz="4" w:space="0" w:color="000000"/>
              <w:right w:val="single" w:sz="4" w:space="0" w:color="000000"/>
            </w:tcBorders>
            <w:vAlign w:val="center"/>
          </w:tcPr>
          <w:p w14:paraId="4DA9CC9A"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lastRenderedPageBreak/>
              <w:t>14</w:t>
            </w:r>
          </w:p>
        </w:tc>
        <w:tc>
          <w:tcPr>
            <w:tcW w:w="3332" w:type="dxa"/>
            <w:tcBorders>
              <w:bottom w:val="single" w:sz="4" w:space="0" w:color="000000"/>
              <w:right w:val="single" w:sz="4" w:space="0" w:color="000000"/>
            </w:tcBorders>
            <w:vAlign w:val="center"/>
          </w:tcPr>
          <w:p w14:paraId="061B018C"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Tečaj spašavanja u ljetnim uvjetima</w:t>
            </w:r>
          </w:p>
        </w:tc>
        <w:tc>
          <w:tcPr>
            <w:tcW w:w="1701" w:type="dxa"/>
            <w:tcBorders>
              <w:bottom w:val="single" w:sz="4" w:space="0" w:color="000000"/>
              <w:right w:val="single" w:sz="4" w:space="0" w:color="000000"/>
            </w:tcBorders>
            <w:vAlign w:val="center"/>
          </w:tcPr>
          <w:p w14:paraId="551703EB"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28.09.-05.10.2025.</w:t>
            </w:r>
          </w:p>
        </w:tc>
        <w:tc>
          <w:tcPr>
            <w:tcW w:w="1701" w:type="dxa"/>
            <w:tcBorders>
              <w:bottom w:val="single" w:sz="4" w:space="0" w:color="000000"/>
              <w:right w:val="single" w:sz="4" w:space="0" w:color="000000"/>
            </w:tcBorders>
            <w:vAlign w:val="center"/>
          </w:tcPr>
          <w:p w14:paraId="6EFE20B7"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NP Paklenica</w:t>
            </w:r>
          </w:p>
        </w:tc>
        <w:tc>
          <w:tcPr>
            <w:tcW w:w="1701" w:type="dxa"/>
            <w:tcBorders>
              <w:bottom w:val="single" w:sz="4" w:space="0" w:color="000000"/>
              <w:right w:val="single" w:sz="4" w:space="0" w:color="000000"/>
            </w:tcBorders>
            <w:vAlign w:val="center"/>
          </w:tcPr>
          <w:p w14:paraId="2639FE39"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HGSS</w:t>
            </w:r>
            <w:proofErr w:type="spellEnd"/>
          </w:p>
        </w:tc>
      </w:tr>
      <w:tr w:rsidR="00F14498" w:rsidRPr="00D37904" w14:paraId="16081502" w14:textId="77777777" w:rsidTr="00634C79">
        <w:trPr>
          <w:trHeight w:val="276"/>
        </w:trPr>
        <w:tc>
          <w:tcPr>
            <w:tcW w:w="632" w:type="dxa"/>
            <w:tcBorders>
              <w:top w:val="single" w:sz="4" w:space="0" w:color="000000"/>
              <w:left w:val="single" w:sz="4" w:space="0" w:color="000000"/>
              <w:bottom w:val="single" w:sz="4" w:space="0" w:color="000000"/>
              <w:right w:val="single" w:sz="4" w:space="0" w:color="000000"/>
            </w:tcBorders>
            <w:vAlign w:val="center"/>
          </w:tcPr>
          <w:p w14:paraId="7346A01E"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15</w:t>
            </w:r>
          </w:p>
        </w:tc>
        <w:tc>
          <w:tcPr>
            <w:tcW w:w="3332" w:type="dxa"/>
            <w:tcBorders>
              <w:bottom w:val="single" w:sz="4" w:space="0" w:color="000000"/>
              <w:right w:val="single" w:sz="4" w:space="0" w:color="000000"/>
            </w:tcBorders>
            <w:vAlign w:val="center"/>
          </w:tcPr>
          <w:p w14:paraId="77798FAA"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Osnovni tečaj </w:t>
            </w:r>
            <w:proofErr w:type="spellStart"/>
            <w:r w:rsidRPr="00D37904">
              <w:rPr>
                <w:rFonts w:ascii="Arial" w:eastAsia="Times New Roman" w:hAnsi="Arial" w:cs="Arial"/>
                <w:sz w:val="20"/>
                <w:szCs w:val="20"/>
                <w:lang w:eastAsia="hr-HR"/>
              </w:rPr>
              <w:t>speleospašavanja</w:t>
            </w:r>
            <w:proofErr w:type="spellEnd"/>
            <w:r w:rsidRPr="00D37904">
              <w:rPr>
                <w:rFonts w:ascii="Arial" w:eastAsia="Times New Roman" w:hAnsi="Arial" w:cs="Arial"/>
                <w:sz w:val="20"/>
                <w:szCs w:val="20"/>
                <w:lang w:eastAsia="hr-HR"/>
              </w:rPr>
              <w:t xml:space="preserve"> treći vikend</w:t>
            </w:r>
          </w:p>
        </w:tc>
        <w:tc>
          <w:tcPr>
            <w:tcW w:w="1701" w:type="dxa"/>
            <w:tcBorders>
              <w:bottom w:val="single" w:sz="4" w:space="0" w:color="000000"/>
              <w:right w:val="single" w:sz="4" w:space="0" w:color="000000"/>
            </w:tcBorders>
            <w:vAlign w:val="center"/>
          </w:tcPr>
          <w:p w14:paraId="0D8954D6"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03.-05.10.2025.</w:t>
            </w:r>
          </w:p>
        </w:tc>
        <w:tc>
          <w:tcPr>
            <w:tcW w:w="1701" w:type="dxa"/>
            <w:tcBorders>
              <w:bottom w:val="single" w:sz="4" w:space="0" w:color="000000"/>
              <w:right w:val="single" w:sz="4" w:space="0" w:color="000000"/>
            </w:tcBorders>
            <w:vAlign w:val="center"/>
          </w:tcPr>
          <w:p w14:paraId="688854C1"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Krkuž</w:t>
            </w:r>
            <w:proofErr w:type="spellEnd"/>
            <w:r w:rsidRPr="00D37904">
              <w:rPr>
                <w:rFonts w:ascii="Arial" w:eastAsia="Times New Roman" w:hAnsi="Arial" w:cs="Arial"/>
                <w:color w:val="000000"/>
                <w:sz w:val="20"/>
                <w:szCs w:val="20"/>
                <w:lang w:eastAsia="hr-HR"/>
              </w:rPr>
              <w:t xml:space="preserve">, </w:t>
            </w:r>
            <w:proofErr w:type="spellStart"/>
            <w:r w:rsidRPr="00D37904">
              <w:rPr>
                <w:rFonts w:ascii="Arial" w:eastAsia="Times New Roman" w:hAnsi="Arial" w:cs="Arial"/>
                <w:color w:val="000000"/>
                <w:sz w:val="20"/>
                <w:szCs w:val="20"/>
                <w:lang w:eastAsia="hr-HR"/>
              </w:rPr>
              <w:t>Roč</w:t>
            </w:r>
            <w:proofErr w:type="spellEnd"/>
          </w:p>
        </w:tc>
        <w:tc>
          <w:tcPr>
            <w:tcW w:w="1701" w:type="dxa"/>
            <w:tcBorders>
              <w:bottom w:val="single" w:sz="4" w:space="0" w:color="000000"/>
              <w:right w:val="single" w:sz="4" w:space="0" w:color="000000"/>
            </w:tcBorders>
            <w:vAlign w:val="center"/>
          </w:tcPr>
          <w:p w14:paraId="51286719"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HGSS</w:t>
            </w:r>
            <w:proofErr w:type="spellEnd"/>
          </w:p>
        </w:tc>
      </w:tr>
    </w:tbl>
    <w:p w14:paraId="4F1AA8EB" w14:textId="77777777" w:rsidR="00F14498" w:rsidRPr="00D37904" w:rsidRDefault="00F14498" w:rsidP="00F14498">
      <w:pPr>
        <w:spacing w:after="0" w:line="240" w:lineRule="auto"/>
        <w:jc w:val="both"/>
        <w:rPr>
          <w:rFonts w:ascii="Arial" w:eastAsia="Times New Roman" w:hAnsi="Arial" w:cs="Arial"/>
          <w:b/>
          <w:sz w:val="20"/>
          <w:szCs w:val="20"/>
          <w:lang w:eastAsia="hr-HR"/>
        </w:rPr>
      </w:pPr>
    </w:p>
    <w:p w14:paraId="4CCF2C3E" w14:textId="77777777" w:rsidR="00F14498" w:rsidRPr="00D37904" w:rsidRDefault="00F14498" w:rsidP="00F14498">
      <w:pPr>
        <w:spacing w:after="0" w:line="240" w:lineRule="auto"/>
        <w:jc w:val="both"/>
        <w:rPr>
          <w:rFonts w:ascii="Arial" w:eastAsia="Times New Roman" w:hAnsi="Arial" w:cs="Arial"/>
          <w:b/>
          <w:bCs/>
          <w:sz w:val="20"/>
          <w:szCs w:val="20"/>
          <w:lang w:eastAsia="hr-HR"/>
        </w:rPr>
      </w:pPr>
      <w:r w:rsidRPr="00D37904">
        <w:rPr>
          <w:rFonts w:ascii="Arial" w:eastAsia="Times New Roman" w:hAnsi="Arial" w:cs="Arial"/>
          <w:b/>
          <w:bCs/>
          <w:sz w:val="20"/>
          <w:szCs w:val="20"/>
          <w:lang w:eastAsia="hr-HR"/>
        </w:rPr>
        <w:t>Vježbe</w:t>
      </w:r>
    </w:p>
    <w:p w14:paraId="42E11D71" w14:textId="77777777" w:rsidR="00F14498" w:rsidRPr="00D37904" w:rsidRDefault="00F14498" w:rsidP="00F14498">
      <w:pPr>
        <w:spacing w:after="0" w:line="240" w:lineRule="auto"/>
        <w:jc w:val="both"/>
        <w:rPr>
          <w:rFonts w:ascii="Arial" w:eastAsia="Times New Roman" w:hAnsi="Arial" w:cs="Arial"/>
          <w:b/>
          <w:bCs/>
          <w:sz w:val="20"/>
          <w:szCs w:val="20"/>
          <w:lang w:eastAsia="hr-HR"/>
        </w:rPr>
      </w:pPr>
    </w:p>
    <w:p w14:paraId="51334680"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U izvještajnom razdoblju održano je 8 vježbi u organizaciji </w:t>
      </w:r>
      <w:proofErr w:type="spellStart"/>
      <w:r w:rsidRPr="00D37904">
        <w:rPr>
          <w:rFonts w:ascii="Arial" w:eastAsia="Times New Roman" w:hAnsi="Arial" w:cs="Arial"/>
          <w:sz w:val="20"/>
          <w:szCs w:val="20"/>
          <w:lang w:eastAsia="hr-HR"/>
        </w:rPr>
        <w:t>HGSS</w:t>
      </w:r>
      <w:proofErr w:type="spellEnd"/>
      <w:r w:rsidRPr="00D37904">
        <w:rPr>
          <w:rFonts w:ascii="Arial" w:eastAsia="Times New Roman" w:hAnsi="Arial" w:cs="Arial"/>
          <w:sz w:val="20"/>
          <w:szCs w:val="20"/>
          <w:lang w:eastAsia="hr-HR"/>
        </w:rPr>
        <w:t xml:space="preserve"> Stanice Istra. </w:t>
      </w:r>
    </w:p>
    <w:p w14:paraId="37247D29"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U organizaciji  EU </w:t>
      </w:r>
      <w:proofErr w:type="spellStart"/>
      <w:r w:rsidRPr="00D37904">
        <w:rPr>
          <w:rFonts w:ascii="Arial" w:eastAsia="Times New Roman" w:hAnsi="Arial" w:cs="Arial"/>
          <w:sz w:val="20"/>
          <w:szCs w:val="20"/>
          <w:lang w:eastAsia="hr-HR"/>
        </w:rPr>
        <w:t>MODEX</w:t>
      </w:r>
      <w:proofErr w:type="spellEnd"/>
      <w:r w:rsidRPr="00D37904">
        <w:rPr>
          <w:rFonts w:ascii="Arial" w:eastAsia="Times New Roman" w:hAnsi="Arial" w:cs="Arial"/>
          <w:sz w:val="20"/>
          <w:szCs w:val="20"/>
          <w:lang w:eastAsia="hr-HR"/>
        </w:rPr>
        <w:t xml:space="preserve"> (Civil Protection </w:t>
      </w:r>
      <w:proofErr w:type="spellStart"/>
      <w:r w:rsidRPr="00D37904">
        <w:rPr>
          <w:rFonts w:ascii="Arial" w:eastAsia="Times New Roman" w:hAnsi="Arial" w:cs="Arial"/>
          <w:sz w:val="20"/>
          <w:szCs w:val="20"/>
          <w:lang w:eastAsia="hr-HR"/>
        </w:rPr>
        <w:t>Mechanism</w:t>
      </w:r>
      <w:proofErr w:type="spellEnd"/>
      <w:r w:rsidRPr="00D37904">
        <w:rPr>
          <w:rFonts w:ascii="Arial" w:eastAsia="Times New Roman" w:hAnsi="Arial" w:cs="Arial"/>
          <w:sz w:val="20"/>
          <w:szCs w:val="20"/>
          <w:lang w:eastAsia="hr-HR"/>
        </w:rPr>
        <w:t xml:space="preserve">) sudjelovali smo u završnoj vježbi potrebnoj za certificiranje modula za </w:t>
      </w:r>
      <w:proofErr w:type="spellStart"/>
      <w:r w:rsidRPr="00D37904">
        <w:rPr>
          <w:rFonts w:ascii="Arial" w:eastAsia="Times New Roman" w:hAnsi="Arial" w:cs="Arial"/>
          <w:sz w:val="20"/>
          <w:szCs w:val="20"/>
          <w:lang w:eastAsia="hr-HR"/>
        </w:rPr>
        <w:t>speleospašavanje</w:t>
      </w:r>
      <w:proofErr w:type="spellEnd"/>
      <w:r w:rsidRPr="00D37904">
        <w:rPr>
          <w:rFonts w:ascii="Arial" w:eastAsia="Times New Roman" w:hAnsi="Arial" w:cs="Arial"/>
          <w:sz w:val="20"/>
          <w:szCs w:val="20"/>
          <w:lang w:eastAsia="hr-HR"/>
        </w:rPr>
        <w:t xml:space="preserve"> pri Evropskoj Uniji.</w:t>
      </w:r>
    </w:p>
    <w:p w14:paraId="0DE24D83" w14:textId="77777777" w:rsidR="00F14498" w:rsidRPr="00D37904" w:rsidRDefault="00F14498" w:rsidP="00F14498">
      <w:pPr>
        <w:spacing w:after="0" w:line="240" w:lineRule="auto"/>
        <w:jc w:val="both"/>
        <w:rPr>
          <w:rFonts w:ascii="Arial" w:eastAsia="Times New Roman" w:hAnsi="Arial" w:cs="Arial"/>
          <w:b/>
          <w:sz w:val="20"/>
          <w:szCs w:val="20"/>
          <w:lang w:eastAsia="hr-HR"/>
        </w:rPr>
      </w:pPr>
    </w:p>
    <w:p w14:paraId="3DC4563C" w14:textId="77777777" w:rsidR="00F14498" w:rsidRPr="00D37904" w:rsidRDefault="00F14498" w:rsidP="00F14498">
      <w:pPr>
        <w:spacing w:after="0" w:line="240" w:lineRule="auto"/>
        <w:jc w:val="both"/>
        <w:rPr>
          <w:rFonts w:ascii="Arial" w:eastAsia="Times New Roman" w:hAnsi="Arial" w:cs="Arial"/>
          <w:b/>
          <w:sz w:val="20"/>
          <w:szCs w:val="20"/>
          <w:lang w:eastAsia="hr-HR"/>
        </w:rPr>
      </w:pPr>
      <w:r w:rsidRPr="00D37904">
        <w:rPr>
          <w:rFonts w:ascii="Arial" w:eastAsia="Times New Roman" w:hAnsi="Arial" w:cs="Arial"/>
          <w:b/>
          <w:sz w:val="20"/>
          <w:szCs w:val="20"/>
          <w:lang w:eastAsia="hr-HR"/>
        </w:rPr>
        <w:t>TABLICA: vježbe</w:t>
      </w:r>
    </w:p>
    <w:tbl>
      <w:tblPr>
        <w:tblW w:w="9067" w:type="dxa"/>
        <w:tblLayout w:type="fixed"/>
        <w:tblLook w:val="0000" w:firstRow="0" w:lastRow="0" w:firstColumn="0" w:lastColumn="0" w:noHBand="0" w:noVBand="0"/>
      </w:tblPr>
      <w:tblGrid>
        <w:gridCol w:w="632"/>
        <w:gridCol w:w="3474"/>
        <w:gridCol w:w="1843"/>
        <w:gridCol w:w="1559"/>
        <w:gridCol w:w="1559"/>
      </w:tblGrid>
      <w:tr w:rsidR="00F14498" w:rsidRPr="00D37904" w14:paraId="361748BE" w14:textId="77777777" w:rsidTr="00634C79">
        <w:trPr>
          <w:trHeight w:val="276"/>
        </w:trPr>
        <w:tc>
          <w:tcPr>
            <w:tcW w:w="632" w:type="dxa"/>
            <w:tcBorders>
              <w:top w:val="single" w:sz="4" w:space="0" w:color="000000"/>
              <w:left w:val="single" w:sz="4" w:space="0" w:color="000000"/>
              <w:bottom w:val="single" w:sz="4" w:space="0" w:color="000000"/>
              <w:right w:val="single" w:sz="4" w:space="0" w:color="000000"/>
            </w:tcBorders>
            <w:shd w:val="clear" w:color="auto" w:fill="DCE6F1"/>
            <w:vAlign w:val="center"/>
          </w:tcPr>
          <w:p w14:paraId="302D05C1"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b/>
                <w:bCs/>
                <w:color w:val="000000"/>
                <w:sz w:val="20"/>
                <w:szCs w:val="20"/>
                <w:lang w:eastAsia="hr-HR"/>
              </w:rPr>
              <w:t>R.B</w:t>
            </w:r>
            <w:proofErr w:type="spellEnd"/>
            <w:r w:rsidRPr="00D37904">
              <w:rPr>
                <w:rFonts w:ascii="Arial" w:eastAsia="Times New Roman" w:hAnsi="Arial" w:cs="Arial"/>
                <w:b/>
                <w:bCs/>
                <w:color w:val="000000"/>
                <w:sz w:val="20"/>
                <w:szCs w:val="20"/>
                <w:lang w:eastAsia="hr-HR"/>
              </w:rPr>
              <w:t>.</w:t>
            </w:r>
          </w:p>
        </w:tc>
        <w:tc>
          <w:tcPr>
            <w:tcW w:w="3474" w:type="dxa"/>
            <w:tcBorders>
              <w:top w:val="single" w:sz="4" w:space="0" w:color="000000"/>
              <w:bottom w:val="single" w:sz="4" w:space="0" w:color="000000"/>
              <w:right w:val="single" w:sz="4" w:space="0" w:color="000000"/>
            </w:tcBorders>
            <w:shd w:val="clear" w:color="auto" w:fill="DCE6F1"/>
            <w:vAlign w:val="center"/>
          </w:tcPr>
          <w:p w14:paraId="4A427B4E"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b/>
                <w:bCs/>
                <w:color w:val="000000"/>
                <w:sz w:val="20"/>
                <w:szCs w:val="20"/>
                <w:u w:val="single"/>
                <w:lang w:eastAsia="hr-HR"/>
              </w:rPr>
              <w:t>Vrsta aktivnosti</w:t>
            </w:r>
          </w:p>
        </w:tc>
        <w:tc>
          <w:tcPr>
            <w:tcW w:w="1843" w:type="dxa"/>
            <w:tcBorders>
              <w:top w:val="single" w:sz="4" w:space="0" w:color="000000"/>
              <w:bottom w:val="single" w:sz="4" w:space="0" w:color="000000"/>
              <w:right w:val="single" w:sz="4" w:space="0" w:color="000000"/>
            </w:tcBorders>
            <w:shd w:val="clear" w:color="auto" w:fill="DCE6F1"/>
            <w:vAlign w:val="center"/>
          </w:tcPr>
          <w:p w14:paraId="73813008"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b/>
                <w:bCs/>
                <w:color w:val="000000"/>
                <w:sz w:val="20"/>
                <w:szCs w:val="20"/>
                <w:u w:val="single"/>
                <w:lang w:eastAsia="hr-HR"/>
              </w:rPr>
              <w:t>Datum</w:t>
            </w:r>
          </w:p>
        </w:tc>
        <w:tc>
          <w:tcPr>
            <w:tcW w:w="1559" w:type="dxa"/>
            <w:tcBorders>
              <w:top w:val="single" w:sz="4" w:space="0" w:color="000000"/>
              <w:bottom w:val="single" w:sz="4" w:space="0" w:color="000000"/>
              <w:right w:val="single" w:sz="4" w:space="0" w:color="000000"/>
            </w:tcBorders>
            <w:shd w:val="clear" w:color="auto" w:fill="DCE6F1"/>
            <w:vAlign w:val="center"/>
          </w:tcPr>
          <w:p w14:paraId="3E1C94CC"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b/>
                <w:bCs/>
                <w:color w:val="000000"/>
                <w:sz w:val="20"/>
                <w:szCs w:val="20"/>
                <w:lang w:eastAsia="hr-HR"/>
              </w:rPr>
              <w:t>Mjesto</w:t>
            </w:r>
          </w:p>
        </w:tc>
        <w:tc>
          <w:tcPr>
            <w:tcW w:w="1559" w:type="dxa"/>
            <w:tcBorders>
              <w:top w:val="single" w:sz="4" w:space="0" w:color="000000"/>
              <w:bottom w:val="single" w:sz="4" w:space="0" w:color="000000"/>
              <w:right w:val="single" w:sz="4" w:space="0" w:color="000000"/>
            </w:tcBorders>
            <w:shd w:val="clear" w:color="auto" w:fill="DCE6F1"/>
            <w:vAlign w:val="center"/>
          </w:tcPr>
          <w:p w14:paraId="6985338B"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b/>
                <w:bCs/>
                <w:color w:val="000000"/>
                <w:sz w:val="20"/>
                <w:szCs w:val="20"/>
                <w:lang w:eastAsia="hr-HR"/>
              </w:rPr>
              <w:t>Organizator</w:t>
            </w:r>
          </w:p>
        </w:tc>
      </w:tr>
      <w:tr w:rsidR="00F14498" w:rsidRPr="00D37904" w14:paraId="015FEF8B" w14:textId="77777777" w:rsidTr="00634C79">
        <w:trPr>
          <w:trHeight w:val="276"/>
        </w:trPr>
        <w:tc>
          <w:tcPr>
            <w:tcW w:w="632" w:type="dxa"/>
            <w:tcBorders>
              <w:left w:val="single" w:sz="4" w:space="0" w:color="000000"/>
              <w:bottom w:val="single" w:sz="4" w:space="0" w:color="000000"/>
              <w:right w:val="single" w:sz="4" w:space="0" w:color="000000"/>
            </w:tcBorders>
            <w:vAlign w:val="center"/>
          </w:tcPr>
          <w:p w14:paraId="364E746B"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1</w:t>
            </w:r>
          </w:p>
        </w:tc>
        <w:tc>
          <w:tcPr>
            <w:tcW w:w="3474" w:type="dxa"/>
            <w:tcBorders>
              <w:bottom w:val="single" w:sz="4" w:space="0" w:color="000000"/>
              <w:right w:val="single" w:sz="4" w:space="0" w:color="000000"/>
            </w:tcBorders>
            <w:vAlign w:val="center"/>
          </w:tcPr>
          <w:p w14:paraId="7AD50D13"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Potražna vježba</w:t>
            </w:r>
          </w:p>
        </w:tc>
        <w:tc>
          <w:tcPr>
            <w:tcW w:w="1843" w:type="dxa"/>
            <w:tcBorders>
              <w:bottom w:val="single" w:sz="4" w:space="0" w:color="000000"/>
              <w:right w:val="single" w:sz="4" w:space="0" w:color="000000"/>
            </w:tcBorders>
            <w:vAlign w:val="center"/>
          </w:tcPr>
          <w:p w14:paraId="5A639ACC"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18.-19.01.2025.</w:t>
            </w:r>
          </w:p>
        </w:tc>
        <w:tc>
          <w:tcPr>
            <w:tcW w:w="1559" w:type="dxa"/>
            <w:tcBorders>
              <w:bottom w:val="single" w:sz="4" w:space="0" w:color="000000"/>
              <w:right w:val="single" w:sz="4" w:space="0" w:color="000000"/>
            </w:tcBorders>
            <w:vAlign w:val="center"/>
          </w:tcPr>
          <w:p w14:paraId="3A36588E"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Kontija</w:t>
            </w:r>
            <w:proofErr w:type="spellEnd"/>
          </w:p>
        </w:tc>
        <w:tc>
          <w:tcPr>
            <w:tcW w:w="1559" w:type="dxa"/>
            <w:tcBorders>
              <w:bottom w:val="single" w:sz="4" w:space="0" w:color="000000"/>
              <w:right w:val="single" w:sz="4" w:space="0" w:color="000000"/>
            </w:tcBorders>
            <w:vAlign w:val="center"/>
          </w:tcPr>
          <w:p w14:paraId="51F00E43"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Stanica Istra</w:t>
            </w:r>
          </w:p>
        </w:tc>
      </w:tr>
      <w:tr w:rsidR="00F14498" w:rsidRPr="00D37904" w14:paraId="1E772FD5" w14:textId="77777777" w:rsidTr="00634C79">
        <w:trPr>
          <w:trHeight w:val="276"/>
        </w:trPr>
        <w:tc>
          <w:tcPr>
            <w:tcW w:w="632" w:type="dxa"/>
            <w:tcBorders>
              <w:left w:val="single" w:sz="4" w:space="0" w:color="000000"/>
              <w:bottom w:val="single" w:sz="4" w:space="0" w:color="000000"/>
              <w:right w:val="single" w:sz="4" w:space="0" w:color="000000"/>
            </w:tcBorders>
            <w:vAlign w:val="center"/>
          </w:tcPr>
          <w:p w14:paraId="58755ABF"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2</w:t>
            </w:r>
          </w:p>
        </w:tc>
        <w:tc>
          <w:tcPr>
            <w:tcW w:w="3474" w:type="dxa"/>
            <w:tcBorders>
              <w:bottom w:val="single" w:sz="4" w:space="0" w:color="000000"/>
              <w:right w:val="single" w:sz="4" w:space="0" w:color="000000"/>
            </w:tcBorders>
            <w:vAlign w:val="center"/>
          </w:tcPr>
          <w:p w14:paraId="29273485"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Državna zimska vježba</w:t>
            </w:r>
          </w:p>
        </w:tc>
        <w:tc>
          <w:tcPr>
            <w:tcW w:w="1843" w:type="dxa"/>
            <w:tcBorders>
              <w:bottom w:val="single" w:sz="4" w:space="0" w:color="000000"/>
              <w:right w:val="single" w:sz="4" w:space="0" w:color="000000"/>
            </w:tcBorders>
            <w:vAlign w:val="center"/>
          </w:tcPr>
          <w:p w14:paraId="60169D2B"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31.01.-02.02.2025.</w:t>
            </w:r>
          </w:p>
        </w:tc>
        <w:tc>
          <w:tcPr>
            <w:tcW w:w="1559" w:type="dxa"/>
            <w:tcBorders>
              <w:bottom w:val="single" w:sz="4" w:space="0" w:color="000000"/>
              <w:right w:val="single" w:sz="4" w:space="0" w:color="000000"/>
            </w:tcBorders>
            <w:vAlign w:val="center"/>
          </w:tcPr>
          <w:p w14:paraId="5E986611"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Zavižan</w:t>
            </w:r>
          </w:p>
        </w:tc>
        <w:tc>
          <w:tcPr>
            <w:tcW w:w="1559" w:type="dxa"/>
            <w:tcBorders>
              <w:bottom w:val="single" w:sz="4" w:space="0" w:color="000000"/>
              <w:right w:val="single" w:sz="4" w:space="0" w:color="000000"/>
            </w:tcBorders>
            <w:vAlign w:val="center"/>
          </w:tcPr>
          <w:p w14:paraId="17908626"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HGSS</w:t>
            </w:r>
            <w:proofErr w:type="spellEnd"/>
          </w:p>
        </w:tc>
      </w:tr>
      <w:tr w:rsidR="00F14498" w:rsidRPr="00D37904" w14:paraId="7768651F" w14:textId="77777777" w:rsidTr="00634C79">
        <w:trPr>
          <w:trHeight w:val="276"/>
        </w:trPr>
        <w:tc>
          <w:tcPr>
            <w:tcW w:w="632" w:type="dxa"/>
            <w:tcBorders>
              <w:left w:val="single" w:sz="4" w:space="0" w:color="000000"/>
              <w:bottom w:val="single" w:sz="4" w:space="0" w:color="000000"/>
              <w:right w:val="single" w:sz="4" w:space="0" w:color="000000"/>
            </w:tcBorders>
            <w:vAlign w:val="center"/>
          </w:tcPr>
          <w:p w14:paraId="5D72B18E"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3</w:t>
            </w:r>
          </w:p>
        </w:tc>
        <w:tc>
          <w:tcPr>
            <w:tcW w:w="3474" w:type="dxa"/>
            <w:tcBorders>
              <w:bottom w:val="single" w:sz="4" w:space="0" w:color="000000"/>
              <w:right w:val="single" w:sz="4" w:space="0" w:color="000000"/>
            </w:tcBorders>
            <w:vAlign w:val="center"/>
          </w:tcPr>
          <w:p w14:paraId="141270C0"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Priprema za tečaj spašavanja u zimskim uvjetima</w:t>
            </w:r>
          </w:p>
        </w:tc>
        <w:tc>
          <w:tcPr>
            <w:tcW w:w="1843" w:type="dxa"/>
            <w:tcBorders>
              <w:bottom w:val="single" w:sz="4" w:space="0" w:color="000000"/>
              <w:right w:val="single" w:sz="4" w:space="0" w:color="000000"/>
            </w:tcBorders>
            <w:vAlign w:val="center"/>
          </w:tcPr>
          <w:p w14:paraId="227C3943"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08.02.2025.</w:t>
            </w:r>
          </w:p>
        </w:tc>
        <w:tc>
          <w:tcPr>
            <w:tcW w:w="1559" w:type="dxa"/>
            <w:tcBorders>
              <w:bottom w:val="single" w:sz="4" w:space="0" w:color="000000"/>
              <w:right w:val="single" w:sz="4" w:space="0" w:color="000000"/>
            </w:tcBorders>
            <w:vAlign w:val="center"/>
          </w:tcPr>
          <w:p w14:paraId="12AD8C12"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Malnitz</w:t>
            </w:r>
            <w:proofErr w:type="spellEnd"/>
          </w:p>
        </w:tc>
        <w:tc>
          <w:tcPr>
            <w:tcW w:w="1559" w:type="dxa"/>
            <w:tcBorders>
              <w:bottom w:val="single" w:sz="4" w:space="0" w:color="000000"/>
              <w:right w:val="single" w:sz="4" w:space="0" w:color="000000"/>
            </w:tcBorders>
            <w:vAlign w:val="center"/>
          </w:tcPr>
          <w:p w14:paraId="26E34204"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Stanica Istra</w:t>
            </w:r>
          </w:p>
        </w:tc>
      </w:tr>
      <w:tr w:rsidR="00F14498" w:rsidRPr="00D37904" w14:paraId="5BE0FB4E" w14:textId="77777777" w:rsidTr="00634C79">
        <w:trPr>
          <w:trHeight w:val="276"/>
        </w:trPr>
        <w:tc>
          <w:tcPr>
            <w:tcW w:w="632" w:type="dxa"/>
            <w:tcBorders>
              <w:left w:val="single" w:sz="4" w:space="0" w:color="000000"/>
              <w:bottom w:val="single" w:sz="4" w:space="0" w:color="000000"/>
              <w:right w:val="single" w:sz="4" w:space="0" w:color="000000"/>
            </w:tcBorders>
            <w:vAlign w:val="center"/>
          </w:tcPr>
          <w:p w14:paraId="7AFC5603"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4</w:t>
            </w:r>
          </w:p>
        </w:tc>
        <w:tc>
          <w:tcPr>
            <w:tcW w:w="3474" w:type="dxa"/>
            <w:vAlign w:val="center"/>
          </w:tcPr>
          <w:p w14:paraId="3D7CA5C1"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Usavršavanje tehnika i potraga u lavinama</w:t>
            </w:r>
          </w:p>
        </w:tc>
        <w:tc>
          <w:tcPr>
            <w:tcW w:w="1843" w:type="dxa"/>
            <w:tcBorders>
              <w:left w:val="single" w:sz="4" w:space="0" w:color="000000"/>
              <w:bottom w:val="single" w:sz="4" w:space="0" w:color="000000"/>
              <w:right w:val="single" w:sz="4" w:space="0" w:color="000000"/>
            </w:tcBorders>
            <w:vAlign w:val="center"/>
          </w:tcPr>
          <w:p w14:paraId="71EFAFE8"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08.-15.03.2025.</w:t>
            </w:r>
          </w:p>
        </w:tc>
        <w:tc>
          <w:tcPr>
            <w:tcW w:w="1559" w:type="dxa"/>
            <w:tcBorders>
              <w:bottom w:val="single" w:sz="4" w:space="0" w:color="000000"/>
              <w:right w:val="single" w:sz="4" w:space="0" w:color="000000"/>
            </w:tcBorders>
            <w:vAlign w:val="center"/>
          </w:tcPr>
          <w:p w14:paraId="133C4C79"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Serre</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Chevalier</w:t>
            </w:r>
            <w:proofErr w:type="spellEnd"/>
          </w:p>
        </w:tc>
        <w:tc>
          <w:tcPr>
            <w:tcW w:w="1559" w:type="dxa"/>
            <w:tcBorders>
              <w:bottom w:val="single" w:sz="4" w:space="0" w:color="000000"/>
              <w:right w:val="single" w:sz="4" w:space="0" w:color="000000"/>
            </w:tcBorders>
            <w:vAlign w:val="center"/>
          </w:tcPr>
          <w:p w14:paraId="0B4E74BC"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HGSS</w:t>
            </w:r>
            <w:proofErr w:type="spellEnd"/>
          </w:p>
        </w:tc>
      </w:tr>
      <w:tr w:rsidR="00F14498" w:rsidRPr="00D37904" w14:paraId="61927520" w14:textId="77777777" w:rsidTr="00634C79">
        <w:trPr>
          <w:trHeight w:val="276"/>
        </w:trPr>
        <w:tc>
          <w:tcPr>
            <w:tcW w:w="632" w:type="dxa"/>
            <w:tcBorders>
              <w:left w:val="single" w:sz="4" w:space="0" w:color="000000"/>
              <w:bottom w:val="single" w:sz="4" w:space="0" w:color="000000"/>
              <w:right w:val="single" w:sz="4" w:space="0" w:color="000000"/>
            </w:tcBorders>
            <w:vAlign w:val="center"/>
          </w:tcPr>
          <w:p w14:paraId="6115C337"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5</w:t>
            </w:r>
          </w:p>
        </w:tc>
        <w:tc>
          <w:tcPr>
            <w:tcW w:w="3474" w:type="dxa"/>
            <w:tcBorders>
              <w:top w:val="single" w:sz="4" w:space="0" w:color="000000"/>
              <w:bottom w:val="single" w:sz="4" w:space="0" w:color="000000"/>
              <w:right w:val="single" w:sz="4" w:space="0" w:color="000000"/>
            </w:tcBorders>
            <w:vAlign w:val="center"/>
          </w:tcPr>
          <w:p w14:paraId="1AEEF3B1"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Državna vježba </w:t>
            </w:r>
            <w:proofErr w:type="spellStart"/>
            <w:r w:rsidRPr="00D37904">
              <w:rPr>
                <w:rFonts w:ascii="Arial" w:eastAsia="Times New Roman" w:hAnsi="Arial" w:cs="Arial"/>
                <w:sz w:val="20"/>
                <w:szCs w:val="20"/>
                <w:lang w:eastAsia="hr-HR"/>
              </w:rPr>
              <w:t>speleospašavanja</w:t>
            </w:r>
            <w:proofErr w:type="spellEnd"/>
          </w:p>
        </w:tc>
        <w:tc>
          <w:tcPr>
            <w:tcW w:w="1843" w:type="dxa"/>
            <w:tcBorders>
              <w:bottom w:val="single" w:sz="4" w:space="0" w:color="000000"/>
              <w:right w:val="single" w:sz="4" w:space="0" w:color="000000"/>
            </w:tcBorders>
            <w:vAlign w:val="center"/>
          </w:tcPr>
          <w:p w14:paraId="5C07978E"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13.-15.06.2025.</w:t>
            </w:r>
          </w:p>
        </w:tc>
        <w:tc>
          <w:tcPr>
            <w:tcW w:w="1559" w:type="dxa"/>
            <w:tcBorders>
              <w:bottom w:val="single" w:sz="4" w:space="0" w:color="000000"/>
              <w:right w:val="single" w:sz="4" w:space="0" w:color="000000"/>
            </w:tcBorders>
            <w:vAlign w:val="center"/>
          </w:tcPr>
          <w:p w14:paraId="2A4DFCA7"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Mladenova jama</w:t>
            </w:r>
          </w:p>
        </w:tc>
        <w:tc>
          <w:tcPr>
            <w:tcW w:w="1559" w:type="dxa"/>
            <w:tcBorders>
              <w:bottom w:val="single" w:sz="4" w:space="0" w:color="000000"/>
              <w:right w:val="single" w:sz="4" w:space="0" w:color="000000"/>
            </w:tcBorders>
            <w:vAlign w:val="center"/>
          </w:tcPr>
          <w:p w14:paraId="0CE252E3"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HGSS</w:t>
            </w:r>
            <w:proofErr w:type="spellEnd"/>
          </w:p>
        </w:tc>
      </w:tr>
      <w:tr w:rsidR="00F14498" w:rsidRPr="00D37904" w14:paraId="140E2E5F" w14:textId="77777777" w:rsidTr="00634C79">
        <w:trPr>
          <w:trHeight w:val="276"/>
        </w:trPr>
        <w:tc>
          <w:tcPr>
            <w:tcW w:w="632" w:type="dxa"/>
            <w:tcBorders>
              <w:left w:val="single" w:sz="4" w:space="0" w:color="000000"/>
              <w:bottom w:val="single" w:sz="4" w:space="0" w:color="000000"/>
              <w:right w:val="single" w:sz="4" w:space="0" w:color="000000"/>
            </w:tcBorders>
            <w:vAlign w:val="center"/>
          </w:tcPr>
          <w:p w14:paraId="4AA44256"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6</w:t>
            </w:r>
          </w:p>
        </w:tc>
        <w:tc>
          <w:tcPr>
            <w:tcW w:w="3474" w:type="dxa"/>
            <w:tcBorders>
              <w:bottom w:val="single" w:sz="4" w:space="0" w:color="000000"/>
              <w:right w:val="single" w:sz="4" w:space="0" w:color="000000"/>
            </w:tcBorders>
            <w:vAlign w:val="center"/>
          </w:tcPr>
          <w:p w14:paraId="1A91C4CC" w14:textId="77777777" w:rsidR="00F14498" w:rsidRPr="00D37904" w:rsidRDefault="00F14498" w:rsidP="00634C79">
            <w:pPr>
              <w:spacing w:after="0" w:line="240" w:lineRule="auto"/>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Kondiciona</w:t>
            </w:r>
            <w:proofErr w:type="spellEnd"/>
            <w:r w:rsidRPr="00D37904">
              <w:rPr>
                <w:rFonts w:ascii="Arial" w:eastAsia="Times New Roman" w:hAnsi="Arial" w:cs="Arial"/>
                <w:sz w:val="20"/>
                <w:szCs w:val="20"/>
                <w:lang w:eastAsia="hr-HR"/>
              </w:rPr>
              <w:t xml:space="preserve"> vježba</w:t>
            </w:r>
          </w:p>
        </w:tc>
        <w:tc>
          <w:tcPr>
            <w:tcW w:w="1843" w:type="dxa"/>
            <w:tcBorders>
              <w:bottom w:val="single" w:sz="4" w:space="0" w:color="000000"/>
              <w:right w:val="single" w:sz="4" w:space="0" w:color="000000"/>
            </w:tcBorders>
            <w:vAlign w:val="center"/>
          </w:tcPr>
          <w:p w14:paraId="65377AA2"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12.-13.07.2025.</w:t>
            </w:r>
          </w:p>
        </w:tc>
        <w:tc>
          <w:tcPr>
            <w:tcW w:w="1559" w:type="dxa"/>
            <w:tcBorders>
              <w:bottom w:val="single" w:sz="4" w:space="0" w:color="000000"/>
              <w:right w:val="single" w:sz="4" w:space="0" w:color="000000"/>
            </w:tcBorders>
            <w:vAlign w:val="center"/>
          </w:tcPr>
          <w:p w14:paraId="1C687F5B"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Tamar</w:t>
            </w:r>
            <w:proofErr w:type="spellEnd"/>
          </w:p>
        </w:tc>
        <w:tc>
          <w:tcPr>
            <w:tcW w:w="1559" w:type="dxa"/>
            <w:tcBorders>
              <w:bottom w:val="single" w:sz="4" w:space="0" w:color="000000"/>
              <w:right w:val="single" w:sz="4" w:space="0" w:color="000000"/>
            </w:tcBorders>
            <w:vAlign w:val="center"/>
          </w:tcPr>
          <w:p w14:paraId="6FEA8C1D"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Stanica Istra</w:t>
            </w:r>
          </w:p>
        </w:tc>
      </w:tr>
      <w:tr w:rsidR="00F14498" w:rsidRPr="00D37904" w14:paraId="560B618D" w14:textId="77777777" w:rsidTr="00634C79">
        <w:trPr>
          <w:trHeight w:val="276"/>
        </w:trPr>
        <w:tc>
          <w:tcPr>
            <w:tcW w:w="632" w:type="dxa"/>
            <w:tcBorders>
              <w:top w:val="single" w:sz="4" w:space="0" w:color="auto"/>
              <w:left w:val="single" w:sz="4" w:space="0" w:color="000000"/>
              <w:bottom w:val="single" w:sz="4" w:space="0" w:color="000000"/>
              <w:right w:val="single" w:sz="4" w:space="0" w:color="000000"/>
            </w:tcBorders>
            <w:vAlign w:val="center"/>
          </w:tcPr>
          <w:p w14:paraId="7F15B379"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7</w:t>
            </w:r>
          </w:p>
        </w:tc>
        <w:tc>
          <w:tcPr>
            <w:tcW w:w="3474" w:type="dxa"/>
            <w:tcBorders>
              <w:top w:val="single" w:sz="4" w:space="0" w:color="auto"/>
              <w:bottom w:val="single" w:sz="4" w:space="0" w:color="000000"/>
              <w:right w:val="single" w:sz="4" w:space="0" w:color="000000"/>
            </w:tcBorders>
            <w:vAlign w:val="center"/>
          </w:tcPr>
          <w:p w14:paraId="7E93154D" w14:textId="77777777" w:rsidR="00F14498" w:rsidRPr="00D37904" w:rsidRDefault="00F14498" w:rsidP="00634C79">
            <w:pPr>
              <w:spacing w:after="0" w:line="240" w:lineRule="auto"/>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Kondiciona</w:t>
            </w:r>
            <w:proofErr w:type="spellEnd"/>
            <w:r w:rsidRPr="00D37904">
              <w:rPr>
                <w:rFonts w:ascii="Arial" w:eastAsia="Times New Roman" w:hAnsi="Arial" w:cs="Arial"/>
                <w:sz w:val="20"/>
                <w:szCs w:val="20"/>
                <w:lang w:eastAsia="hr-HR"/>
              </w:rPr>
              <w:t xml:space="preserve"> vježba</w:t>
            </w:r>
          </w:p>
        </w:tc>
        <w:tc>
          <w:tcPr>
            <w:tcW w:w="1843" w:type="dxa"/>
            <w:tcBorders>
              <w:top w:val="single" w:sz="4" w:space="0" w:color="auto"/>
              <w:bottom w:val="single" w:sz="4" w:space="0" w:color="000000"/>
              <w:right w:val="single" w:sz="4" w:space="0" w:color="000000"/>
            </w:tcBorders>
            <w:vAlign w:val="center"/>
          </w:tcPr>
          <w:p w14:paraId="6BA51DFC"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09.10.08.2025.</w:t>
            </w:r>
          </w:p>
        </w:tc>
        <w:tc>
          <w:tcPr>
            <w:tcW w:w="1559" w:type="dxa"/>
            <w:tcBorders>
              <w:top w:val="single" w:sz="4" w:space="0" w:color="auto"/>
              <w:bottom w:val="single" w:sz="4" w:space="0" w:color="000000"/>
              <w:right w:val="single" w:sz="4" w:space="0" w:color="000000"/>
            </w:tcBorders>
            <w:vAlign w:val="center"/>
          </w:tcPr>
          <w:p w14:paraId="387C45DB"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Log pod </w:t>
            </w:r>
            <w:proofErr w:type="spellStart"/>
            <w:r w:rsidRPr="00D37904">
              <w:rPr>
                <w:rFonts w:ascii="Arial" w:eastAsia="Times New Roman" w:hAnsi="Arial" w:cs="Arial"/>
                <w:sz w:val="20"/>
                <w:szCs w:val="20"/>
                <w:lang w:eastAsia="hr-HR"/>
              </w:rPr>
              <w:t>Mangrtom</w:t>
            </w:r>
            <w:proofErr w:type="spellEnd"/>
          </w:p>
        </w:tc>
        <w:tc>
          <w:tcPr>
            <w:tcW w:w="1559" w:type="dxa"/>
            <w:tcBorders>
              <w:top w:val="single" w:sz="4" w:space="0" w:color="auto"/>
              <w:bottom w:val="single" w:sz="4" w:space="0" w:color="000000"/>
              <w:right w:val="single" w:sz="4" w:space="0" w:color="000000"/>
            </w:tcBorders>
            <w:vAlign w:val="center"/>
          </w:tcPr>
          <w:p w14:paraId="1290BF66"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Stanica Istra</w:t>
            </w:r>
          </w:p>
        </w:tc>
      </w:tr>
      <w:tr w:rsidR="00F14498" w:rsidRPr="00D37904" w14:paraId="4D6620B2" w14:textId="77777777" w:rsidTr="00634C79">
        <w:trPr>
          <w:trHeight w:val="276"/>
        </w:trPr>
        <w:tc>
          <w:tcPr>
            <w:tcW w:w="632" w:type="dxa"/>
            <w:tcBorders>
              <w:left w:val="single" w:sz="4" w:space="0" w:color="000000"/>
              <w:bottom w:val="single" w:sz="4" w:space="0" w:color="000000"/>
              <w:right w:val="single" w:sz="4" w:space="0" w:color="000000"/>
            </w:tcBorders>
            <w:vAlign w:val="center"/>
          </w:tcPr>
          <w:p w14:paraId="0DAA5297"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8</w:t>
            </w:r>
          </w:p>
        </w:tc>
        <w:tc>
          <w:tcPr>
            <w:tcW w:w="3474" w:type="dxa"/>
            <w:tcBorders>
              <w:bottom w:val="single" w:sz="4" w:space="0" w:color="000000"/>
              <w:right w:val="single" w:sz="4" w:space="0" w:color="000000"/>
            </w:tcBorders>
            <w:vAlign w:val="center"/>
          </w:tcPr>
          <w:p w14:paraId="5A2F21B4"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Trening </w:t>
            </w:r>
            <w:proofErr w:type="spellStart"/>
            <w:r w:rsidRPr="00D37904">
              <w:rPr>
                <w:rFonts w:ascii="Arial" w:eastAsia="Times New Roman" w:hAnsi="Arial" w:cs="Arial"/>
                <w:sz w:val="20"/>
                <w:szCs w:val="20"/>
                <w:lang w:eastAsia="hr-HR"/>
              </w:rPr>
              <w:t>OBS</w:t>
            </w:r>
            <w:proofErr w:type="spellEnd"/>
            <w:r w:rsidRPr="00D37904">
              <w:rPr>
                <w:rFonts w:ascii="Arial" w:eastAsia="Times New Roman" w:hAnsi="Arial" w:cs="Arial"/>
                <w:sz w:val="20"/>
                <w:szCs w:val="20"/>
                <w:lang w:eastAsia="hr-HR"/>
              </w:rPr>
              <w:t>-a</w:t>
            </w:r>
          </w:p>
        </w:tc>
        <w:tc>
          <w:tcPr>
            <w:tcW w:w="1843" w:type="dxa"/>
            <w:tcBorders>
              <w:bottom w:val="single" w:sz="4" w:space="0" w:color="000000"/>
              <w:right w:val="single" w:sz="4" w:space="0" w:color="000000"/>
            </w:tcBorders>
            <w:vAlign w:val="center"/>
          </w:tcPr>
          <w:p w14:paraId="5D2CCEBB"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23.-24.08.2025.</w:t>
            </w:r>
          </w:p>
        </w:tc>
        <w:tc>
          <w:tcPr>
            <w:tcW w:w="1559" w:type="dxa"/>
            <w:tcBorders>
              <w:bottom w:val="single" w:sz="4" w:space="0" w:color="000000"/>
              <w:right w:val="single" w:sz="4" w:space="0" w:color="000000"/>
            </w:tcBorders>
            <w:vAlign w:val="center"/>
          </w:tcPr>
          <w:p w14:paraId="1B03BBB2"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Split</w:t>
            </w:r>
          </w:p>
        </w:tc>
        <w:tc>
          <w:tcPr>
            <w:tcW w:w="1559" w:type="dxa"/>
            <w:tcBorders>
              <w:bottom w:val="single" w:sz="4" w:space="0" w:color="000000"/>
              <w:right w:val="single" w:sz="4" w:space="0" w:color="000000"/>
            </w:tcBorders>
            <w:vAlign w:val="center"/>
          </w:tcPr>
          <w:p w14:paraId="79445462"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HGSS</w:t>
            </w:r>
            <w:proofErr w:type="spellEnd"/>
          </w:p>
        </w:tc>
      </w:tr>
      <w:tr w:rsidR="00F14498" w:rsidRPr="00D37904" w14:paraId="3D400FFA" w14:textId="77777777" w:rsidTr="00634C79">
        <w:trPr>
          <w:trHeight w:val="276"/>
        </w:trPr>
        <w:tc>
          <w:tcPr>
            <w:tcW w:w="632" w:type="dxa"/>
            <w:tcBorders>
              <w:left w:val="single" w:sz="4" w:space="0" w:color="000000"/>
              <w:bottom w:val="single" w:sz="4" w:space="0" w:color="000000"/>
              <w:right w:val="single" w:sz="4" w:space="0" w:color="000000"/>
            </w:tcBorders>
            <w:vAlign w:val="center"/>
          </w:tcPr>
          <w:p w14:paraId="6201387C"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9</w:t>
            </w:r>
          </w:p>
        </w:tc>
        <w:tc>
          <w:tcPr>
            <w:tcW w:w="3474" w:type="dxa"/>
            <w:tcBorders>
              <w:bottom w:val="single" w:sz="4" w:space="0" w:color="000000"/>
              <w:right w:val="single" w:sz="4" w:space="0" w:color="000000"/>
            </w:tcBorders>
            <w:vAlign w:val="center"/>
          </w:tcPr>
          <w:p w14:paraId="63E0D57F"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Vježba spašavanja sa visokih stijena</w:t>
            </w:r>
          </w:p>
        </w:tc>
        <w:tc>
          <w:tcPr>
            <w:tcW w:w="1843" w:type="dxa"/>
            <w:tcBorders>
              <w:bottom w:val="single" w:sz="4" w:space="0" w:color="000000"/>
              <w:right w:val="single" w:sz="4" w:space="0" w:color="000000"/>
            </w:tcBorders>
            <w:vAlign w:val="center"/>
          </w:tcPr>
          <w:p w14:paraId="436B4AEB"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30.-31.08.2025.</w:t>
            </w:r>
          </w:p>
        </w:tc>
        <w:tc>
          <w:tcPr>
            <w:tcW w:w="1559" w:type="dxa"/>
            <w:tcBorders>
              <w:bottom w:val="single" w:sz="4" w:space="0" w:color="000000"/>
              <w:right w:val="single" w:sz="4" w:space="0" w:color="000000"/>
            </w:tcBorders>
            <w:vAlign w:val="center"/>
          </w:tcPr>
          <w:p w14:paraId="0625F4CA"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Pazin</w:t>
            </w:r>
          </w:p>
        </w:tc>
        <w:tc>
          <w:tcPr>
            <w:tcW w:w="1559" w:type="dxa"/>
            <w:tcBorders>
              <w:bottom w:val="single" w:sz="4" w:space="0" w:color="000000"/>
              <w:right w:val="single" w:sz="4" w:space="0" w:color="000000"/>
            </w:tcBorders>
            <w:vAlign w:val="center"/>
          </w:tcPr>
          <w:p w14:paraId="792C8D92"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Stanica Istra</w:t>
            </w:r>
          </w:p>
        </w:tc>
      </w:tr>
      <w:tr w:rsidR="00F14498" w:rsidRPr="00D37904" w14:paraId="794FA8F3" w14:textId="77777777" w:rsidTr="00634C79">
        <w:trPr>
          <w:trHeight w:val="276"/>
        </w:trPr>
        <w:tc>
          <w:tcPr>
            <w:tcW w:w="632" w:type="dxa"/>
            <w:tcBorders>
              <w:left w:val="single" w:sz="4" w:space="0" w:color="000000"/>
              <w:bottom w:val="single" w:sz="4" w:space="0" w:color="000000"/>
              <w:right w:val="single" w:sz="4" w:space="0" w:color="000000"/>
            </w:tcBorders>
            <w:vAlign w:val="center"/>
          </w:tcPr>
          <w:p w14:paraId="5DB1C010"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10</w:t>
            </w:r>
          </w:p>
        </w:tc>
        <w:tc>
          <w:tcPr>
            <w:tcW w:w="3474" w:type="dxa"/>
            <w:tcBorders>
              <w:bottom w:val="single" w:sz="4" w:space="0" w:color="000000"/>
              <w:right w:val="single" w:sz="4" w:space="0" w:color="000000"/>
            </w:tcBorders>
            <w:vAlign w:val="center"/>
          </w:tcPr>
          <w:p w14:paraId="07220247"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Helikopterska vježba Lučko</w:t>
            </w:r>
          </w:p>
        </w:tc>
        <w:tc>
          <w:tcPr>
            <w:tcW w:w="1843" w:type="dxa"/>
            <w:tcBorders>
              <w:bottom w:val="single" w:sz="4" w:space="0" w:color="000000"/>
              <w:right w:val="single" w:sz="4" w:space="0" w:color="000000"/>
            </w:tcBorders>
            <w:vAlign w:val="center"/>
          </w:tcPr>
          <w:p w14:paraId="3EBE16D0"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16.09.2025.</w:t>
            </w:r>
          </w:p>
        </w:tc>
        <w:tc>
          <w:tcPr>
            <w:tcW w:w="1559" w:type="dxa"/>
            <w:tcBorders>
              <w:bottom w:val="single" w:sz="4" w:space="0" w:color="000000"/>
              <w:right w:val="single" w:sz="4" w:space="0" w:color="000000"/>
            </w:tcBorders>
            <w:vAlign w:val="center"/>
          </w:tcPr>
          <w:p w14:paraId="1D7E0C2C"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Lučko</w:t>
            </w:r>
          </w:p>
        </w:tc>
        <w:tc>
          <w:tcPr>
            <w:tcW w:w="1559" w:type="dxa"/>
            <w:tcBorders>
              <w:bottom w:val="single" w:sz="4" w:space="0" w:color="000000"/>
              <w:right w:val="single" w:sz="4" w:space="0" w:color="000000"/>
            </w:tcBorders>
            <w:vAlign w:val="center"/>
          </w:tcPr>
          <w:p w14:paraId="07A5A8F6"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HGSS</w:t>
            </w:r>
            <w:proofErr w:type="spellEnd"/>
          </w:p>
        </w:tc>
      </w:tr>
      <w:tr w:rsidR="00F14498" w:rsidRPr="00D37904" w14:paraId="041DF605" w14:textId="77777777" w:rsidTr="00634C79">
        <w:trPr>
          <w:trHeight w:val="276"/>
        </w:trPr>
        <w:tc>
          <w:tcPr>
            <w:tcW w:w="632" w:type="dxa"/>
            <w:tcBorders>
              <w:left w:val="single" w:sz="4" w:space="0" w:color="000000"/>
              <w:bottom w:val="single" w:sz="4" w:space="0" w:color="000000"/>
              <w:right w:val="single" w:sz="4" w:space="0" w:color="000000"/>
            </w:tcBorders>
            <w:vAlign w:val="center"/>
          </w:tcPr>
          <w:p w14:paraId="00116C57"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11</w:t>
            </w:r>
          </w:p>
        </w:tc>
        <w:tc>
          <w:tcPr>
            <w:tcW w:w="3474" w:type="dxa"/>
            <w:tcBorders>
              <w:bottom w:val="single" w:sz="4" w:space="0" w:color="000000"/>
              <w:right w:val="single" w:sz="4" w:space="0" w:color="000000"/>
            </w:tcBorders>
            <w:vAlign w:val="center"/>
          </w:tcPr>
          <w:p w14:paraId="3775F509"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EU </w:t>
            </w:r>
            <w:proofErr w:type="spellStart"/>
            <w:r w:rsidRPr="00D37904">
              <w:rPr>
                <w:rFonts w:ascii="Arial" w:eastAsia="Times New Roman" w:hAnsi="Arial" w:cs="Arial"/>
                <w:sz w:val="20"/>
                <w:szCs w:val="20"/>
                <w:lang w:eastAsia="hr-HR"/>
              </w:rPr>
              <w:t>MODEX</w:t>
            </w:r>
            <w:proofErr w:type="spellEnd"/>
            <w:r w:rsidRPr="00D37904">
              <w:rPr>
                <w:rFonts w:ascii="Arial" w:eastAsia="Times New Roman" w:hAnsi="Arial" w:cs="Arial"/>
                <w:sz w:val="20"/>
                <w:szCs w:val="20"/>
                <w:lang w:eastAsia="hr-HR"/>
              </w:rPr>
              <w:t xml:space="preserve"> -Certifikacijska vježba modula za </w:t>
            </w:r>
            <w:proofErr w:type="spellStart"/>
            <w:r w:rsidRPr="00D37904">
              <w:rPr>
                <w:rFonts w:ascii="Arial" w:eastAsia="Times New Roman" w:hAnsi="Arial" w:cs="Arial"/>
                <w:sz w:val="20"/>
                <w:szCs w:val="20"/>
                <w:lang w:eastAsia="hr-HR"/>
              </w:rPr>
              <w:t>speleospašavnje</w:t>
            </w:r>
            <w:proofErr w:type="spellEnd"/>
          </w:p>
        </w:tc>
        <w:tc>
          <w:tcPr>
            <w:tcW w:w="1843" w:type="dxa"/>
            <w:tcBorders>
              <w:bottom w:val="single" w:sz="4" w:space="0" w:color="000000"/>
              <w:right w:val="single" w:sz="4" w:space="0" w:color="000000"/>
            </w:tcBorders>
            <w:vAlign w:val="center"/>
          </w:tcPr>
          <w:p w14:paraId="43463349"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13.-18.10.2025.</w:t>
            </w:r>
          </w:p>
        </w:tc>
        <w:tc>
          <w:tcPr>
            <w:tcW w:w="1559" w:type="dxa"/>
            <w:tcBorders>
              <w:bottom w:val="single" w:sz="4" w:space="0" w:color="000000"/>
              <w:right w:val="single" w:sz="4" w:space="0" w:color="000000"/>
            </w:tcBorders>
            <w:vAlign w:val="center"/>
          </w:tcPr>
          <w:p w14:paraId="772A56E6"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Graz , Austrija</w:t>
            </w:r>
          </w:p>
        </w:tc>
        <w:tc>
          <w:tcPr>
            <w:tcW w:w="1559" w:type="dxa"/>
            <w:tcBorders>
              <w:bottom w:val="single" w:sz="4" w:space="0" w:color="000000"/>
              <w:right w:val="single" w:sz="4" w:space="0" w:color="000000"/>
            </w:tcBorders>
            <w:vAlign w:val="center"/>
          </w:tcPr>
          <w:p w14:paraId="2E54BE86"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EU </w:t>
            </w:r>
            <w:proofErr w:type="spellStart"/>
            <w:r w:rsidRPr="00D37904">
              <w:rPr>
                <w:rFonts w:ascii="Arial" w:eastAsia="Times New Roman" w:hAnsi="Arial" w:cs="Arial"/>
                <w:sz w:val="20"/>
                <w:szCs w:val="20"/>
                <w:lang w:eastAsia="hr-HR"/>
              </w:rPr>
              <w:t>MODEX</w:t>
            </w:r>
            <w:proofErr w:type="spellEnd"/>
          </w:p>
        </w:tc>
      </w:tr>
      <w:tr w:rsidR="00F14498" w:rsidRPr="00D37904" w14:paraId="0C23FC54" w14:textId="77777777" w:rsidTr="00634C79">
        <w:trPr>
          <w:trHeight w:val="276"/>
        </w:trPr>
        <w:tc>
          <w:tcPr>
            <w:tcW w:w="632" w:type="dxa"/>
            <w:tcBorders>
              <w:left w:val="single" w:sz="4" w:space="0" w:color="000000"/>
              <w:bottom w:val="single" w:sz="4" w:space="0" w:color="000000"/>
              <w:right w:val="single" w:sz="4" w:space="0" w:color="000000"/>
            </w:tcBorders>
            <w:vAlign w:val="center"/>
          </w:tcPr>
          <w:p w14:paraId="0C73E168"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12</w:t>
            </w:r>
          </w:p>
        </w:tc>
        <w:tc>
          <w:tcPr>
            <w:tcW w:w="3474" w:type="dxa"/>
            <w:tcBorders>
              <w:bottom w:val="single" w:sz="4" w:space="0" w:color="000000"/>
              <w:right w:val="single" w:sz="4" w:space="0" w:color="000000"/>
            </w:tcBorders>
            <w:vAlign w:val="center"/>
          </w:tcPr>
          <w:p w14:paraId="549B001D"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Državna vježba spašavanja sa visokih stijena</w:t>
            </w:r>
          </w:p>
        </w:tc>
        <w:tc>
          <w:tcPr>
            <w:tcW w:w="1843" w:type="dxa"/>
            <w:tcBorders>
              <w:bottom w:val="single" w:sz="4" w:space="0" w:color="000000"/>
              <w:right w:val="single" w:sz="4" w:space="0" w:color="000000"/>
            </w:tcBorders>
            <w:vAlign w:val="center"/>
          </w:tcPr>
          <w:p w14:paraId="59602E40"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18.-19.10.2025.</w:t>
            </w:r>
          </w:p>
        </w:tc>
        <w:tc>
          <w:tcPr>
            <w:tcW w:w="1559" w:type="dxa"/>
            <w:tcBorders>
              <w:bottom w:val="single" w:sz="4" w:space="0" w:color="000000"/>
              <w:right w:val="single" w:sz="4" w:space="0" w:color="000000"/>
            </w:tcBorders>
            <w:vAlign w:val="center"/>
          </w:tcPr>
          <w:p w14:paraId="59DB45A9"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Biokovo</w:t>
            </w:r>
          </w:p>
        </w:tc>
        <w:tc>
          <w:tcPr>
            <w:tcW w:w="1559" w:type="dxa"/>
            <w:tcBorders>
              <w:bottom w:val="single" w:sz="4" w:space="0" w:color="000000"/>
              <w:right w:val="single" w:sz="4" w:space="0" w:color="000000"/>
            </w:tcBorders>
            <w:vAlign w:val="center"/>
          </w:tcPr>
          <w:p w14:paraId="4C0C3A43"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HGSS</w:t>
            </w:r>
            <w:proofErr w:type="spellEnd"/>
          </w:p>
        </w:tc>
      </w:tr>
      <w:tr w:rsidR="00F14498" w:rsidRPr="00D37904" w14:paraId="0DE6FF68" w14:textId="77777777" w:rsidTr="00634C79">
        <w:trPr>
          <w:trHeight w:val="276"/>
        </w:trPr>
        <w:tc>
          <w:tcPr>
            <w:tcW w:w="632" w:type="dxa"/>
            <w:tcBorders>
              <w:left w:val="single" w:sz="4" w:space="0" w:color="000000"/>
              <w:bottom w:val="single" w:sz="4" w:space="0" w:color="000000"/>
              <w:right w:val="single" w:sz="4" w:space="0" w:color="000000"/>
            </w:tcBorders>
            <w:vAlign w:val="center"/>
          </w:tcPr>
          <w:p w14:paraId="5B93C9C7"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13</w:t>
            </w:r>
          </w:p>
        </w:tc>
        <w:tc>
          <w:tcPr>
            <w:tcW w:w="3474" w:type="dxa"/>
            <w:tcBorders>
              <w:bottom w:val="single" w:sz="4" w:space="0" w:color="000000"/>
              <w:right w:val="single" w:sz="4" w:space="0" w:color="000000"/>
            </w:tcBorders>
            <w:vAlign w:val="center"/>
          </w:tcPr>
          <w:p w14:paraId="4FB0B806"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Stožerna vježba “Pazin </w:t>
            </w:r>
            <w:smartTag w:uri="urn:schemas-microsoft-com:office:smarttags" w:element="metricconverter">
              <w:smartTagPr>
                <w:attr w:name="ProductID" w:val="2025”"/>
              </w:smartTagPr>
              <w:r w:rsidRPr="00D37904">
                <w:rPr>
                  <w:rFonts w:ascii="Arial" w:eastAsia="Times New Roman" w:hAnsi="Arial" w:cs="Arial"/>
                  <w:sz w:val="20"/>
                  <w:szCs w:val="20"/>
                  <w:lang w:eastAsia="hr-HR"/>
                </w:rPr>
                <w:t>2025”</w:t>
              </w:r>
            </w:smartTag>
          </w:p>
        </w:tc>
        <w:tc>
          <w:tcPr>
            <w:tcW w:w="1843" w:type="dxa"/>
            <w:tcBorders>
              <w:bottom w:val="single" w:sz="4" w:space="0" w:color="000000"/>
              <w:right w:val="single" w:sz="4" w:space="0" w:color="000000"/>
            </w:tcBorders>
            <w:vAlign w:val="center"/>
          </w:tcPr>
          <w:p w14:paraId="4990AB20"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24.10.2025.</w:t>
            </w:r>
          </w:p>
        </w:tc>
        <w:tc>
          <w:tcPr>
            <w:tcW w:w="1559" w:type="dxa"/>
            <w:tcBorders>
              <w:bottom w:val="single" w:sz="4" w:space="0" w:color="000000"/>
              <w:right w:val="single" w:sz="4" w:space="0" w:color="000000"/>
            </w:tcBorders>
            <w:vAlign w:val="center"/>
          </w:tcPr>
          <w:p w14:paraId="4E01C882"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Pazin</w:t>
            </w:r>
          </w:p>
        </w:tc>
        <w:tc>
          <w:tcPr>
            <w:tcW w:w="1559" w:type="dxa"/>
            <w:tcBorders>
              <w:bottom w:val="single" w:sz="4" w:space="0" w:color="000000"/>
              <w:right w:val="single" w:sz="4" w:space="0" w:color="000000"/>
            </w:tcBorders>
            <w:vAlign w:val="center"/>
          </w:tcPr>
          <w:p w14:paraId="357613EB"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Grad Pazin</w:t>
            </w:r>
          </w:p>
        </w:tc>
      </w:tr>
      <w:tr w:rsidR="00F14498" w:rsidRPr="00D37904" w14:paraId="582F848C" w14:textId="77777777" w:rsidTr="00634C79">
        <w:trPr>
          <w:trHeight w:val="276"/>
        </w:trPr>
        <w:tc>
          <w:tcPr>
            <w:tcW w:w="632" w:type="dxa"/>
            <w:tcBorders>
              <w:left w:val="single" w:sz="4" w:space="0" w:color="000000"/>
              <w:bottom w:val="single" w:sz="4" w:space="0" w:color="000000"/>
              <w:right w:val="single" w:sz="4" w:space="0" w:color="000000"/>
            </w:tcBorders>
            <w:vAlign w:val="center"/>
          </w:tcPr>
          <w:p w14:paraId="71E0F4DF"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14</w:t>
            </w:r>
          </w:p>
        </w:tc>
        <w:tc>
          <w:tcPr>
            <w:tcW w:w="3474" w:type="dxa"/>
            <w:tcBorders>
              <w:bottom w:val="single" w:sz="4" w:space="0" w:color="000000"/>
              <w:right w:val="single" w:sz="4" w:space="0" w:color="000000"/>
            </w:tcBorders>
            <w:vAlign w:val="center"/>
          </w:tcPr>
          <w:p w14:paraId="5E1F02C6"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Priprema za staničnu vježbu </w:t>
            </w:r>
            <w:proofErr w:type="spellStart"/>
            <w:r w:rsidRPr="00D37904">
              <w:rPr>
                <w:rFonts w:ascii="Arial" w:eastAsia="Times New Roman" w:hAnsi="Arial" w:cs="Arial"/>
                <w:sz w:val="20"/>
                <w:szCs w:val="20"/>
                <w:lang w:eastAsia="hr-HR"/>
              </w:rPr>
              <w:t>speleospašavanja</w:t>
            </w:r>
            <w:proofErr w:type="spellEnd"/>
          </w:p>
        </w:tc>
        <w:tc>
          <w:tcPr>
            <w:tcW w:w="1843" w:type="dxa"/>
            <w:tcBorders>
              <w:bottom w:val="single" w:sz="4" w:space="0" w:color="000000"/>
              <w:right w:val="single" w:sz="4" w:space="0" w:color="000000"/>
            </w:tcBorders>
            <w:vAlign w:val="center"/>
          </w:tcPr>
          <w:p w14:paraId="66BA5831"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30.10.2025.</w:t>
            </w:r>
          </w:p>
        </w:tc>
        <w:tc>
          <w:tcPr>
            <w:tcW w:w="1559" w:type="dxa"/>
            <w:tcBorders>
              <w:bottom w:val="single" w:sz="4" w:space="0" w:color="000000"/>
              <w:right w:val="single" w:sz="4" w:space="0" w:color="000000"/>
            </w:tcBorders>
            <w:vAlign w:val="center"/>
          </w:tcPr>
          <w:p w14:paraId="15D65015"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Komareva</w:t>
            </w:r>
            <w:proofErr w:type="spellEnd"/>
            <w:r w:rsidRPr="00D37904">
              <w:rPr>
                <w:rFonts w:ascii="Arial" w:eastAsia="Times New Roman" w:hAnsi="Arial" w:cs="Arial"/>
                <w:sz w:val="20"/>
                <w:szCs w:val="20"/>
                <w:lang w:eastAsia="hr-HR"/>
              </w:rPr>
              <w:t xml:space="preserve"> Jama</w:t>
            </w:r>
          </w:p>
        </w:tc>
        <w:tc>
          <w:tcPr>
            <w:tcW w:w="1559" w:type="dxa"/>
            <w:tcBorders>
              <w:bottom w:val="single" w:sz="4" w:space="0" w:color="000000"/>
              <w:right w:val="single" w:sz="4" w:space="0" w:color="000000"/>
            </w:tcBorders>
            <w:vAlign w:val="center"/>
          </w:tcPr>
          <w:p w14:paraId="59CAE7E8"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Stanica Istra</w:t>
            </w:r>
          </w:p>
        </w:tc>
      </w:tr>
      <w:tr w:rsidR="00F14498" w:rsidRPr="00D37904" w14:paraId="0509D2DB" w14:textId="77777777" w:rsidTr="00634C79">
        <w:trPr>
          <w:trHeight w:val="276"/>
        </w:trPr>
        <w:tc>
          <w:tcPr>
            <w:tcW w:w="632" w:type="dxa"/>
            <w:tcBorders>
              <w:left w:val="single" w:sz="4" w:space="0" w:color="000000"/>
              <w:bottom w:val="single" w:sz="4" w:space="0" w:color="000000"/>
              <w:right w:val="single" w:sz="4" w:space="0" w:color="000000"/>
            </w:tcBorders>
            <w:vAlign w:val="center"/>
          </w:tcPr>
          <w:p w14:paraId="31FCE3D3"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15</w:t>
            </w:r>
          </w:p>
        </w:tc>
        <w:tc>
          <w:tcPr>
            <w:tcW w:w="3474" w:type="dxa"/>
            <w:tcBorders>
              <w:bottom w:val="single" w:sz="4" w:space="0" w:color="000000"/>
              <w:right w:val="single" w:sz="4" w:space="0" w:color="000000"/>
            </w:tcBorders>
            <w:vAlign w:val="center"/>
          </w:tcPr>
          <w:p w14:paraId="4DBCDDE2"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Vježba odjela za </w:t>
            </w:r>
            <w:proofErr w:type="spellStart"/>
            <w:r w:rsidRPr="00D37904">
              <w:rPr>
                <w:rFonts w:ascii="Arial" w:eastAsia="Times New Roman" w:hAnsi="Arial" w:cs="Arial"/>
                <w:sz w:val="20"/>
                <w:szCs w:val="20"/>
                <w:lang w:eastAsia="hr-HR"/>
              </w:rPr>
              <w:t>speleoronilačko</w:t>
            </w:r>
            <w:proofErr w:type="spellEnd"/>
            <w:r w:rsidRPr="00D37904">
              <w:rPr>
                <w:rFonts w:ascii="Arial" w:eastAsia="Times New Roman" w:hAnsi="Arial" w:cs="Arial"/>
                <w:sz w:val="20"/>
                <w:szCs w:val="20"/>
                <w:lang w:eastAsia="hr-HR"/>
              </w:rPr>
              <w:t xml:space="preserve"> spašavanje</w:t>
            </w:r>
          </w:p>
        </w:tc>
        <w:tc>
          <w:tcPr>
            <w:tcW w:w="1843" w:type="dxa"/>
            <w:tcBorders>
              <w:bottom w:val="single" w:sz="4" w:space="0" w:color="000000"/>
              <w:right w:val="single" w:sz="4" w:space="0" w:color="000000"/>
            </w:tcBorders>
            <w:vAlign w:val="center"/>
          </w:tcPr>
          <w:p w14:paraId="619904D6"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07.-09.11.2025.</w:t>
            </w:r>
          </w:p>
        </w:tc>
        <w:tc>
          <w:tcPr>
            <w:tcW w:w="1559" w:type="dxa"/>
            <w:tcBorders>
              <w:bottom w:val="single" w:sz="4" w:space="0" w:color="000000"/>
              <w:right w:val="single" w:sz="4" w:space="0" w:color="000000"/>
            </w:tcBorders>
            <w:vAlign w:val="center"/>
          </w:tcPr>
          <w:p w14:paraId="465B687F"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Ogulin</w:t>
            </w:r>
          </w:p>
        </w:tc>
        <w:tc>
          <w:tcPr>
            <w:tcW w:w="1559" w:type="dxa"/>
            <w:tcBorders>
              <w:bottom w:val="single" w:sz="4" w:space="0" w:color="000000"/>
              <w:right w:val="single" w:sz="4" w:space="0" w:color="000000"/>
            </w:tcBorders>
            <w:vAlign w:val="center"/>
          </w:tcPr>
          <w:p w14:paraId="3BC4B969"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HGSS</w:t>
            </w:r>
            <w:proofErr w:type="spellEnd"/>
          </w:p>
        </w:tc>
      </w:tr>
      <w:tr w:rsidR="00F14498" w:rsidRPr="00D37904" w14:paraId="5F236B12" w14:textId="77777777" w:rsidTr="00634C79">
        <w:trPr>
          <w:trHeight w:val="276"/>
        </w:trPr>
        <w:tc>
          <w:tcPr>
            <w:tcW w:w="632" w:type="dxa"/>
            <w:tcBorders>
              <w:left w:val="single" w:sz="4" w:space="0" w:color="000000"/>
              <w:bottom w:val="single" w:sz="4" w:space="0" w:color="000000"/>
              <w:right w:val="single" w:sz="4" w:space="0" w:color="000000"/>
            </w:tcBorders>
            <w:vAlign w:val="center"/>
          </w:tcPr>
          <w:p w14:paraId="64EAC9A3"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16</w:t>
            </w:r>
          </w:p>
        </w:tc>
        <w:tc>
          <w:tcPr>
            <w:tcW w:w="3474" w:type="dxa"/>
            <w:tcBorders>
              <w:bottom w:val="single" w:sz="4" w:space="0" w:color="000000"/>
              <w:right w:val="single" w:sz="4" w:space="0" w:color="000000"/>
            </w:tcBorders>
            <w:vAlign w:val="center"/>
          </w:tcPr>
          <w:p w14:paraId="1E466741"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Vježba spašavanja iz speleoloških </w:t>
            </w:r>
            <w:proofErr w:type="spellStart"/>
            <w:r w:rsidRPr="00D37904">
              <w:rPr>
                <w:rFonts w:ascii="Arial" w:eastAsia="Times New Roman" w:hAnsi="Arial" w:cs="Arial"/>
                <w:sz w:val="20"/>
                <w:szCs w:val="20"/>
                <w:lang w:eastAsia="hr-HR"/>
              </w:rPr>
              <w:t>obekata</w:t>
            </w:r>
            <w:proofErr w:type="spellEnd"/>
          </w:p>
        </w:tc>
        <w:tc>
          <w:tcPr>
            <w:tcW w:w="1843" w:type="dxa"/>
            <w:tcBorders>
              <w:bottom w:val="single" w:sz="4" w:space="0" w:color="000000"/>
              <w:right w:val="single" w:sz="4" w:space="0" w:color="000000"/>
            </w:tcBorders>
            <w:vAlign w:val="center"/>
          </w:tcPr>
          <w:p w14:paraId="0DF3F7D1"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15.-16.2025.</w:t>
            </w:r>
          </w:p>
        </w:tc>
        <w:tc>
          <w:tcPr>
            <w:tcW w:w="1559" w:type="dxa"/>
            <w:tcBorders>
              <w:bottom w:val="single" w:sz="4" w:space="0" w:color="000000"/>
              <w:right w:val="single" w:sz="4" w:space="0" w:color="000000"/>
            </w:tcBorders>
            <w:vAlign w:val="center"/>
          </w:tcPr>
          <w:p w14:paraId="6376C02D"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Komareva</w:t>
            </w:r>
            <w:proofErr w:type="spellEnd"/>
            <w:r w:rsidRPr="00D37904">
              <w:rPr>
                <w:rFonts w:ascii="Arial" w:eastAsia="Times New Roman" w:hAnsi="Arial" w:cs="Arial"/>
                <w:sz w:val="20"/>
                <w:szCs w:val="20"/>
                <w:lang w:eastAsia="hr-HR"/>
              </w:rPr>
              <w:t xml:space="preserve"> Jama</w:t>
            </w:r>
          </w:p>
        </w:tc>
        <w:tc>
          <w:tcPr>
            <w:tcW w:w="1559" w:type="dxa"/>
            <w:tcBorders>
              <w:bottom w:val="single" w:sz="4" w:space="0" w:color="000000"/>
              <w:right w:val="single" w:sz="4" w:space="0" w:color="000000"/>
            </w:tcBorders>
            <w:vAlign w:val="center"/>
          </w:tcPr>
          <w:p w14:paraId="5DB7617A"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Stanica Istra</w:t>
            </w:r>
          </w:p>
        </w:tc>
      </w:tr>
      <w:tr w:rsidR="00F14498" w:rsidRPr="00D37904" w14:paraId="300F65DA" w14:textId="77777777" w:rsidTr="00634C79">
        <w:trPr>
          <w:trHeight w:val="276"/>
        </w:trPr>
        <w:tc>
          <w:tcPr>
            <w:tcW w:w="632" w:type="dxa"/>
            <w:tcBorders>
              <w:top w:val="single" w:sz="4" w:space="0" w:color="auto"/>
              <w:left w:val="single" w:sz="4" w:space="0" w:color="000000"/>
              <w:bottom w:val="single" w:sz="4" w:space="0" w:color="000000"/>
              <w:right w:val="single" w:sz="4" w:space="0" w:color="000000"/>
            </w:tcBorders>
            <w:vAlign w:val="center"/>
          </w:tcPr>
          <w:p w14:paraId="6CCF8500"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17</w:t>
            </w:r>
          </w:p>
        </w:tc>
        <w:tc>
          <w:tcPr>
            <w:tcW w:w="3474" w:type="dxa"/>
            <w:tcBorders>
              <w:top w:val="single" w:sz="4" w:space="0" w:color="auto"/>
              <w:bottom w:val="single" w:sz="4" w:space="0" w:color="000000"/>
              <w:right w:val="single" w:sz="4" w:space="0" w:color="000000"/>
            </w:tcBorders>
            <w:vAlign w:val="center"/>
          </w:tcPr>
          <w:p w14:paraId="702E4DAE"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Helikopterska vježba</w:t>
            </w:r>
          </w:p>
        </w:tc>
        <w:tc>
          <w:tcPr>
            <w:tcW w:w="1843" w:type="dxa"/>
            <w:tcBorders>
              <w:top w:val="single" w:sz="4" w:space="0" w:color="auto"/>
              <w:bottom w:val="single" w:sz="4" w:space="0" w:color="000000"/>
              <w:right w:val="single" w:sz="4" w:space="0" w:color="000000"/>
            </w:tcBorders>
            <w:vAlign w:val="center"/>
          </w:tcPr>
          <w:p w14:paraId="3B66EFA4"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29.11.2025.</w:t>
            </w:r>
          </w:p>
        </w:tc>
        <w:tc>
          <w:tcPr>
            <w:tcW w:w="1559" w:type="dxa"/>
            <w:tcBorders>
              <w:top w:val="single" w:sz="4" w:space="0" w:color="auto"/>
              <w:bottom w:val="single" w:sz="4" w:space="0" w:color="000000"/>
              <w:right w:val="single" w:sz="4" w:space="0" w:color="000000"/>
            </w:tcBorders>
            <w:vAlign w:val="center"/>
          </w:tcPr>
          <w:p w14:paraId="770441EA"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Rujevica</w:t>
            </w:r>
          </w:p>
        </w:tc>
        <w:tc>
          <w:tcPr>
            <w:tcW w:w="1559" w:type="dxa"/>
            <w:tcBorders>
              <w:top w:val="single" w:sz="4" w:space="0" w:color="auto"/>
              <w:bottom w:val="single" w:sz="4" w:space="0" w:color="000000"/>
              <w:right w:val="single" w:sz="4" w:space="0" w:color="000000"/>
            </w:tcBorders>
            <w:vAlign w:val="center"/>
          </w:tcPr>
          <w:p w14:paraId="796197F4"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MUP</w:t>
            </w:r>
          </w:p>
        </w:tc>
      </w:tr>
      <w:tr w:rsidR="00F14498" w:rsidRPr="00D37904" w14:paraId="5E1646E3" w14:textId="77777777" w:rsidTr="00634C79">
        <w:trPr>
          <w:trHeight w:val="276"/>
        </w:trPr>
        <w:tc>
          <w:tcPr>
            <w:tcW w:w="632" w:type="dxa"/>
            <w:tcBorders>
              <w:left w:val="single" w:sz="4" w:space="0" w:color="000000"/>
              <w:bottom w:val="single" w:sz="4" w:space="0" w:color="000000"/>
              <w:right w:val="single" w:sz="4" w:space="0" w:color="000000"/>
            </w:tcBorders>
            <w:vAlign w:val="center"/>
          </w:tcPr>
          <w:p w14:paraId="59C3198F"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18</w:t>
            </w:r>
          </w:p>
        </w:tc>
        <w:tc>
          <w:tcPr>
            <w:tcW w:w="3474" w:type="dxa"/>
            <w:tcBorders>
              <w:bottom w:val="single" w:sz="4" w:space="0" w:color="000000"/>
              <w:right w:val="single" w:sz="4" w:space="0" w:color="000000"/>
            </w:tcBorders>
            <w:vAlign w:val="center"/>
          </w:tcPr>
          <w:p w14:paraId="2CB87A16"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Vježba i </w:t>
            </w:r>
            <w:proofErr w:type="spellStart"/>
            <w:r w:rsidRPr="00D37904">
              <w:rPr>
                <w:rFonts w:ascii="Arial" w:eastAsia="Times New Roman" w:hAnsi="Arial" w:cs="Arial"/>
                <w:sz w:val="20"/>
                <w:szCs w:val="20"/>
                <w:lang w:eastAsia="hr-HR"/>
              </w:rPr>
              <w:t>relicenca</w:t>
            </w:r>
            <w:proofErr w:type="spellEnd"/>
            <w:r w:rsidRPr="00D37904">
              <w:rPr>
                <w:rFonts w:ascii="Arial" w:eastAsia="Times New Roman" w:hAnsi="Arial" w:cs="Arial"/>
                <w:sz w:val="20"/>
                <w:szCs w:val="20"/>
                <w:lang w:eastAsia="hr-HR"/>
              </w:rPr>
              <w:t xml:space="preserve"> prve pomoći</w:t>
            </w:r>
          </w:p>
        </w:tc>
        <w:tc>
          <w:tcPr>
            <w:tcW w:w="1843" w:type="dxa"/>
            <w:tcBorders>
              <w:bottom w:val="single" w:sz="4" w:space="0" w:color="000000"/>
              <w:right w:val="single" w:sz="4" w:space="0" w:color="000000"/>
            </w:tcBorders>
            <w:vAlign w:val="center"/>
          </w:tcPr>
          <w:p w14:paraId="3C30707D"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06.-7.12.2025.</w:t>
            </w:r>
          </w:p>
        </w:tc>
        <w:tc>
          <w:tcPr>
            <w:tcW w:w="1559" w:type="dxa"/>
            <w:tcBorders>
              <w:bottom w:val="single" w:sz="4" w:space="0" w:color="000000"/>
              <w:right w:val="single" w:sz="4" w:space="0" w:color="000000"/>
            </w:tcBorders>
            <w:vAlign w:val="center"/>
          </w:tcPr>
          <w:p w14:paraId="295844BA"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Skitača</w:t>
            </w:r>
          </w:p>
        </w:tc>
        <w:tc>
          <w:tcPr>
            <w:tcW w:w="1559" w:type="dxa"/>
            <w:tcBorders>
              <w:bottom w:val="single" w:sz="4" w:space="0" w:color="000000"/>
              <w:right w:val="single" w:sz="4" w:space="0" w:color="000000"/>
            </w:tcBorders>
            <w:vAlign w:val="center"/>
          </w:tcPr>
          <w:p w14:paraId="3A515AD4"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Stanica Istra</w:t>
            </w:r>
          </w:p>
        </w:tc>
      </w:tr>
    </w:tbl>
    <w:p w14:paraId="17AA646F" w14:textId="77777777" w:rsidR="00F14498" w:rsidRPr="00D37904" w:rsidRDefault="00F14498" w:rsidP="00F14498">
      <w:pPr>
        <w:spacing w:after="0" w:line="240" w:lineRule="auto"/>
        <w:jc w:val="both"/>
        <w:rPr>
          <w:rFonts w:ascii="Arial" w:eastAsia="Times New Roman" w:hAnsi="Arial" w:cs="Arial"/>
          <w:b/>
          <w:sz w:val="20"/>
          <w:szCs w:val="20"/>
          <w:lang w:eastAsia="hr-HR"/>
        </w:rPr>
      </w:pPr>
    </w:p>
    <w:p w14:paraId="7EDBB45D" w14:textId="77777777" w:rsidR="00F14498" w:rsidRPr="00D37904" w:rsidRDefault="00F14498" w:rsidP="00F14498">
      <w:pPr>
        <w:spacing w:after="0" w:line="240" w:lineRule="auto"/>
        <w:jc w:val="both"/>
        <w:rPr>
          <w:rFonts w:ascii="Arial" w:eastAsia="Times New Roman" w:hAnsi="Arial" w:cs="Arial"/>
          <w:b/>
          <w:sz w:val="20"/>
          <w:szCs w:val="20"/>
          <w:lang w:eastAsia="hr-HR"/>
        </w:rPr>
      </w:pPr>
      <w:r w:rsidRPr="00D37904">
        <w:rPr>
          <w:rFonts w:ascii="Arial" w:eastAsia="Times New Roman" w:hAnsi="Arial" w:cs="Arial"/>
          <w:b/>
          <w:sz w:val="20"/>
          <w:szCs w:val="20"/>
          <w:lang w:eastAsia="hr-HR"/>
        </w:rPr>
        <w:t>Preventivne djelatnosti</w:t>
      </w:r>
    </w:p>
    <w:p w14:paraId="4DA33CE9"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ab/>
      </w:r>
    </w:p>
    <w:p w14:paraId="0A648A7E" w14:textId="77777777" w:rsidR="00F14498" w:rsidRPr="00D37904" w:rsidRDefault="00F14498" w:rsidP="00F14498">
      <w:pPr>
        <w:spacing w:after="0" w:line="240" w:lineRule="auto"/>
        <w:ind w:firstLine="720"/>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U smislu preventive nesreća i sanitetskog dežurstva na sportskim i planinarskim manifestacijama na planinskim i za vozila </w:t>
      </w:r>
      <w:proofErr w:type="spellStart"/>
      <w:r w:rsidRPr="00D37904">
        <w:rPr>
          <w:rFonts w:ascii="Arial" w:eastAsia="Times New Roman" w:hAnsi="Arial" w:cs="Arial"/>
          <w:sz w:val="20"/>
          <w:szCs w:val="20"/>
          <w:lang w:eastAsia="hr-HR"/>
        </w:rPr>
        <w:t>HMP</w:t>
      </w:r>
      <w:proofErr w:type="spellEnd"/>
      <w:r w:rsidRPr="00D37904">
        <w:rPr>
          <w:rFonts w:ascii="Arial" w:eastAsia="Times New Roman" w:hAnsi="Arial" w:cs="Arial"/>
          <w:sz w:val="20"/>
          <w:szCs w:val="20"/>
          <w:lang w:eastAsia="hr-HR"/>
        </w:rPr>
        <w:t xml:space="preserve"> teško dostupnim područjima Stanica Istra obavila je 5 osiguranja. </w:t>
      </w:r>
    </w:p>
    <w:p w14:paraId="4E21C110"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U suradnji sa </w:t>
      </w:r>
      <w:proofErr w:type="spellStart"/>
      <w:r w:rsidRPr="00D37904">
        <w:rPr>
          <w:rFonts w:ascii="Arial" w:eastAsia="Times New Roman" w:hAnsi="Arial" w:cs="Arial"/>
          <w:sz w:val="20"/>
          <w:szCs w:val="20"/>
          <w:lang w:eastAsia="hr-HR"/>
        </w:rPr>
        <w:t>DCK</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IŽ</w:t>
      </w:r>
      <w:proofErr w:type="spellEnd"/>
      <w:r w:rsidRPr="00D37904">
        <w:rPr>
          <w:rFonts w:ascii="Arial" w:eastAsia="Times New Roman" w:hAnsi="Arial" w:cs="Arial"/>
          <w:sz w:val="20"/>
          <w:szCs w:val="20"/>
          <w:lang w:eastAsia="hr-HR"/>
        </w:rPr>
        <w:t xml:space="preserve"> i planinarskim društvima održane su radionice na kojima je predstavljen rad </w:t>
      </w:r>
      <w:proofErr w:type="spellStart"/>
      <w:r w:rsidRPr="00D37904">
        <w:rPr>
          <w:rFonts w:ascii="Arial" w:eastAsia="Times New Roman" w:hAnsi="Arial" w:cs="Arial"/>
          <w:sz w:val="20"/>
          <w:szCs w:val="20"/>
          <w:lang w:eastAsia="hr-HR"/>
        </w:rPr>
        <w:t>HGSS</w:t>
      </w:r>
      <w:proofErr w:type="spellEnd"/>
      <w:r w:rsidRPr="00D37904">
        <w:rPr>
          <w:rFonts w:ascii="Arial" w:eastAsia="Times New Roman" w:hAnsi="Arial" w:cs="Arial"/>
          <w:sz w:val="20"/>
          <w:szCs w:val="20"/>
          <w:lang w:eastAsia="hr-HR"/>
        </w:rPr>
        <w:t>-a.</w:t>
      </w:r>
    </w:p>
    <w:p w14:paraId="7FF872FA" w14:textId="77777777" w:rsidR="00F14498" w:rsidRPr="00D37904" w:rsidRDefault="00F14498" w:rsidP="00F14498">
      <w:pPr>
        <w:spacing w:after="0" w:line="240" w:lineRule="auto"/>
        <w:jc w:val="both"/>
        <w:rPr>
          <w:rFonts w:ascii="Arial" w:eastAsia="Times New Roman" w:hAnsi="Arial" w:cs="Arial"/>
          <w:b/>
          <w:sz w:val="20"/>
          <w:szCs w:val="20"/>
          <w:lang w:eastAsia="hr-HR"/>
        </w:rPr>
      </w:pPr>
      <w:r w:rsidRPr="00D37904">
        <w:rPr>
          <w:rFonts w:ascii="Arial" w:eastAsia="Times New Roman" w:hAnsi="Arial" w:cs="Arial"/>
          <w:sz w:val="20"/>
          <w:szCs w:val="20"/>
          <w:lang w:eastAsia="hr-HR"/>
        </w:rPr>
        <w:t xml:space="preserve">Stanica Istra ima tri službene obavještajne  točke: planinarski Dom pod </w:t>
      </w:r>
      <w:proofErr w:type="spellStart"/>
      <w:r w:rsidRPr="00D37904">
        <w:rPr>
          <w:rFonts w:ascii="Arial" w:eastAsia="Times New Roman" w:hAnsi="Arial" w:cs="Arial"/>
          <w:sz w:val="20"/>
          <w:szCs w:val="20"/>
          <w:lang w:eastAsia="hr-HR"/>
        </w:rPr>
        <w:t>Žbevnicom</w:t>
      </w:r>
      <w:proofErr w:type="spellEnd"/>
      <w:r w:rsidRPr="00D37904">
        <w:rPr>
          <w:rFonts w:ascii="Arial" w:eastAsia="Times New Roman" w:hAnsi="Arial" w:cs="Arial"/>
          <w:sz w:val="20"/>
          <w:szCs w:val="20"/>
          <w:lang w:eastAsia="hr-HR"/>
        </w:rPr>
        <w:t>, Planinarski dom na Koritima i planinarski Dom na Skitači. Sve su obavještajne točke redovito kontrolirane i opskrbljivane sukladno sporazumima sklopljenim sa upraviteljima tih objekata</w:t>
      </w:r>
    </w:p>
    <w:p w14:paraId="795FDDCC"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6DCCDA69"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66E3DF5C" w14:textId="77777777" w:rsidR="00F14498" w:rsidRPr="00D37904" w:rsidRDefault="00F14498" w:rsidP="00F14498">
      <w:pPr>
        <w:spacing w:after="0" w:line="240" w:lineRule="auto"/>
        <w:jc w:val="both"/>
        <w:rPr>
          <w:rFonts w:ascii="Arial" w:eastAsia="Times New Roman" w:hAnsi="Arial" w:cs="Arial"/>
          <w:b/>
          <w:sz w:val="20"/>
          <w:szCs w:val="20"/>
          <w:lang w:eastAsia="hr-HR"/>
        </w:rPr>
      </w:pPr>
      <w:r w:rsidRPr="00D37904">
        <w:rPr>
          <w:rFonts w:ascii="Arial" w:eastAsia="Times New Roman" w:hAnsi="Arial" w:cs="Arial"/>
          <w:b/>
          <w:sz w:val="20"/>
          <w:szCs w:val="20"/>
          <w:lang w:eastAsia="hr-HR"/>
        </w:rPr>
        <w:t>TABLICA: preventivne djelatnosti</w:t>
      </w:r>
    </w:p>
    <w:tbl>
      <w:tblPr>
        <w:tblW w:w="9067" w:type="dxa"/>
        <w:tblLayout w:type="fixed"/>
        <w:tblLook w:val="0000" w:firstRow="0" w:lastRow="0" w:firstColumn="0" w:lastColumn="0" w:noHBand="0" w:noVBand="0"/>
      </w:tblPr>
      <w:tblGrid>
        <w:gridCol w:w="632"/>
        <w:gridCol w:w="3474"/>
        <w:gridCol w:w="1701"/>
        <w:gridCol w:w="1276"/>
        <w:gridCol w:w="1984"/>
      </w:tblGrid>
      <w:tr w:rsidR="00F14498" w:rsidRPr="00D37904" w14:paraId="4A2AC307" w14:textId="77777777" w:rsidTr="00634C79">
        <w:trPr>
          <w:trHeight w:val="276"/>
        </w:trPr>
        <w:tc>
          <w:tcPr>
            <w:tcW w:w="632" w:type="dxa"/>
            <w:tcBorders>
              <w:top w:val="single" w:sz="4" w:space="0" w:color="000000"/>
              <w:left w:val="single" w:sz="4" w:space="0" w:color="000000"/>
              <w:bottom w:val="single" w:sz="4" w:space="0" w:color="000000"/>
            </w:tcBorders>
            <w:shd w:val="clear" w:color="auto" w:fill="DCE6F1"/>
            <w:vAlign w:val="center"/>
          </w:tcPr>
          <w:p w14:paraId="4EFCB7F2"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b/>
                <w:bCs/>
                <w:color w:val="000000"/>
                <w:sz w:val="20"/>
                <w:szCs w:val="20"/>
                <w:lang w:eastAsia="hr-HR"/>
              </w:rPr>
              <w:lastRenderedPageBreak/>
              <w:t>R.B</w:t>
            </w:r>
            <w:proofErr w:type="spellEnd"/>
            <w:r w:rsidRPr="00D37904">
              <w:rPr>
                <w:rFonts w:ascii="Arial" w:eastAsia="Times New Roman" w:hAnsi="Arial" w:cs="Arial"/>
                <w:b/>
                <w:bCs/>
                <w:color w:val="000000"/>
                <w:sz w:val="20"/>
                <w:szCs w:val="20"/>
                <w:lang w:eastAsia="hr-HR"/>
              </w:rPr>
              <w:t>.</w:t>
            </w:r>
          </w:p>
        </w:tc>
        <w:tc>
          <w:tcPr>
            <w:tcW w:w="3474" w:type="dxa"/>
            <w:tcBorders>
              <w:top w:val="single" w:sz="4" w:space="0" w:color="000000"/>
              <w:left w:val="single" w:sz="4" w:space="0" w:color="000000"/>
              <w:bottom w:val="single" w:sz="4" w:space="0" w:color="000000"/>
            </w:tcBorders>
            <w:shd w:val="clear" w:color="auto" w:fill="DCE6F1"/>
            <w:vAlign w:val="center"/>
          </w:tcPr>
          <w:p w14:paraId="50298B7D"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b/>
                <w:bCs/>
                <w:color w:val="000000"/>
                <w:sz w:val="20"/>
                <w:szCs w:val="20"/>
                <w:u w:val="single"/>
                <w:lang w:eastAsia="hr-HR"/>
              </w:rPr>
              <w:t>Vrsta aktivnosti</w:t>
            </w:r>
          </w:p>
        </w:tc>
        <w:tc>
          <w:tcPr>
            <w:tcW w:w="1701" w:type="dxa"/>
            <w:tcBorders>
              <w:top w:val="single" w:sz="4" w:space="0" w:color="000000"/>
              <w:left w:val="single" w:sz="4" w:space="0" w:color="000000"/>
              <w:bottom w:val="single" w:sz="4" w:space="0" w:color="000000"/>
            </w:tcBorders>
            <w:shd w:val="clear" w:color="auto" w:fill="DCE6F1"/>
            <w:vAlign w:val="center"/>
          </w:tcPr>
          <w:p w14:paraId="64D92CAD"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b/>
                <w:bCs/>
                <w:color w:val="000000"/>
                <w:sz w:val="20"/>
                <w:szCs w:val="20"/>
                <w:u w:val="single"/>
                <w:lang w:eastAsia="hr-HR"/>
              </w:rPr>
              <w:t>Datum</w:t>
            </w:r>
          </w:p>
        </w:tc>
        <w:tc>
          <w:tcPr>
            <w:tcW w:w="1276" w:type="dxa"/>
            <w:tcBorders>
              <w:top w:val="single" w:sz="4" w:space="0" w:color="000000"/>
              <w:left w:val="single" w:sz="4" w:space="0" w:color="000000"/>
              <w:bottom w:val="single" w:sz="4" w:space="0" w:color="000000"/>
            </w:tcBorders>
            <w:shd w:val="clear" w:color="auto" w:fill="DCE6F1"/>
            <w:vAlign w:val="center"/>
          </w:tcPr>
          <w:p w14:paraId="7A93C2C2"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b/>
                <w:bCs/>
                <w:color w:val="000000"/>
                <w:sz w:val="20"/>
                <w:szCs w:val="20"/>
                <w:lang w:eastAsia="hr-HR"/>
              </w:rPr>
              <w:t>Mjesto</w:t>
            </w:r>
          </w:p>
        </w:tc>
        <w:tc>
          <w:tcPr>
            <w:tcW w:w="1984" w:type="dxa"/>
            <w:tcBorders>
              <w:top w:val="single" w:sz="4" w:space="0" w:color="000000"/>
              <w:left w:val="single" w:sz="4" w:space="0" w:color="000000"/>
              <w:bottom w:val="single" w:sz="4" w:space="0" w:color="000000"/>
              <w:right w:val="single" w:sz="4" w:space="0" w:color="000000"/>
            </w:tcBorders>
            <w:shd w:val="clear" w:color="auto" w:fill="DCE6F1"/>
            <w:vAlign w:val="center"/>
          </w:tcPr>
          <w:p w14:paraId="11A38B7C"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b/>
                <w:bCs/>
                <w:color w:val="000000"/>
                <w:sz w:val="20"/>
                <w:szCs w:val="20"/>
                <w:lang w:eastAsia="hr-HR"/>
              </w:rPr>
              <w:t>Organizator</w:t>
            </w:r>
          </w:p>
        </w:tc>
      </w:tr>
      <w:tr w:rsidR="00F14498" w:rsidRPr="00D37904" w14:paraId="43DE5B10" w14:textId="77777777" w:rsidTr="00634C79">
        <w:trPr>
          <w:trHeight w:val="276"/>
        </w:trPr>
        <w:tc>
          <w:tcPr>
            <w:tcW w:w="632" w:type="dxa"/>
            <w:tcBorders>
              <w:left w:val="single" w:sz="4" w:space="0" w:color="000000"/>
              <w:bottom w:val="single" w:sz="4" w:space="0" w:color="000000"/>
            </w:tcBorders>
            <w:vAlign w:val="center"/>
          </w:tcPr>
          <w:p w14:paraId="6588B91C"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w:t>
            </w:r>
          </w:p>
        </w:tc>
        <w:tc>
          <w:tcPr>
            <w:tcW w:w="3474" w:type="dxa"/>
            <w:tcBorders>
              <w:left w:val="single" w:sz="4" w:space="0" w:color="000000"/>
              <w:bottom w:val="single" w:sz="4" w:space="0" w:color="000000"/>
            </w:tcBorders>
            <w:vAlign w:val="center"/>
          </w:tcPr>
          <w:p w14:paraId="493251A5"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Inventura skladišta Pula, Pazin</w:t>
            </w:r>
          </w:p>
        </w:tc>
        <w:tc>
          <w:tcPr>
            <w:tcW w:w="1701" w:type="dxa"/>
            <w:tcBorders>
              <w:left w:val="single" w:sz="4" w:space="0" w:color="000000"/>
              <w:bottom w:val="single" w:sz="4" w:space="0" w:color="000000"/>
            </w:tcBorders>
            <w:vAlign w:val="center"/>
          </w:tcPr>
          <w:p w14:paraId="2A73050E"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07.01.2025.</w:t>
            </w:r>
          </w:p>
        </w:tc>
        <w:tc>
          <w:tcPr>
            <w:tcW w:w="1276" w:type="dxa"/>
            <w:tcBorders>
              <w:left w:val="single" w:sz="4" w:space="0" w:color="000000"/>
              <w:bottom w:val="single" w:sz="4" w:space="0" w:color="000000"/>
            </w:tcBorders>
            <w:vAlign w:val="center"/>
          </w:tcPr>
          <w:p w14:paraId="1995A2F6"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Pula, Pazin</w:t>
            </w:r>
          </w:p>
        </w:tc>
        <w:tc>
          <w:tcPr>
            <w:tcW w:w="1984" w:type="dxa"/>
            <w:tcBorders>
              <w:left w:val="single" w:sz="4" w:space="0" w:color="000000"/>
              <w:bottom w:val="single" w:sz="4" w:space="0" w:color="000000"/>
              <w:right w:val="single" w:sz="4" w:space="0" w:color="000000"/>
            </w:tcBorders>
            <w:vAlign w:val="center"/>
          </w:tcPr>
          <w:p w14:paraId="1C9965AD"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Stanica Istra</w:t>
            </w:r>
          </w:p>
        </w:tc>
      </w:tr>
      <w:tr w:rsidR="00F14498" w:rsidRPr="00D37904" w14:paraId="5347DD60" w14:textId="77777777" w:rsidTr="00634C79">
        <w:trPr>
          <w:trHeight w:val="276"/>
        </w:trPr>
        <w:tc>
          <w:tcPr>
            <w:tcW w:w="632" w:type="dxa"/>
            <w:tcBorders>
              <w:left w:val="single" w:sz="4" w:space="0" w:color="000000"/>
              <w:bottom w:val="single" w:sz="4" w:space="0" w:color="000000"/>
            </w:tcBorders>
            <w:vAlign w:val="center"/>
          </w:tcPr>
          <w:p w14:paraId="44585E03"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w:t>
            </w:r>
          </w:p>
        </w:tc>
        <w:tc>
          <w:tcPr>
            <w:tcW w:w="3474" w:type="dxa"/>
            <w:tcBorders>
              <w:left w:val="single" w:sz="4" w:space="0" w:color="000000"/>
              <w:bottom w:val="single" w:sz="4" w:space="0" w:color="000000"/>
            </w:tcBorders>
            <w:vAlign w:val="center"/>
          </w:tcPr>
          <w:p w14:paraId="0D1B73D5"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Izrada plana urbane sigurnosti</w:t>
            </w:r>
          </w:p>
        </w:tc>
        <w:tc>
          <w:tcPr>
            <w:tcW w:w="1701" w:type="dxa"/>
            <w:tcBorders>
              <w:left w:val="single" w:sz="4" w:space="0" w:color="000000"/>
              <w:bottom w:val="single" w:sz="4" w:space="0" w:color="000000"/>
            </w:tcBorders>
            <w:vAlign w:val="center"/>
          </w:tcPr>
          <w:p w14:paraId="71376494"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27.01.2025.</w:t>
            </w:r>
          </w:p>
        </w:tc>
        <w:tc>
          <w:tcPr>
            <w:tcW w:w="1276" w:type="dxa"/>
            <w:tcBorders>
              <w:left w:val="single" w:sz="4" w:space="0" w:color="000000"/>
              <w:bottom w:val="single" w:sz="4" w:space="0" w:color="000000"/>
            </w:tcBorders>
            <w:vAlign w:val="center"/>
          </w:tcPr>
          <w:p w14:paraId="751A766D"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Pula</w:t>
            </w:r>
          </w:p>
        </w:tc>
        <w:tc>
          <w:tcPr>
            <w:tcW w:w="1984" w:type="dxa"/>
            <w:tcBorders>
              <w:left w:val="single" w:sz="4" w:space="0" w:color="000000"/>
              <w:bottom w:val="single" w:sz="4" w:space="0" w:color="000000"/>
              <w:right w:val="single" w:sz="4" w:space="0" w:color="000000"/>
            </w:tcBorders>
            <w:vAlign w:val="center"/>
          </w:tcPr>
          <w:p w14:paraId="133E2CC3"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Grad Pula</w:t>
            </w:r>
          </w:p>
        </w:tc>
      </w:tr>
      <w:tr w:rsidR="00F14498" w:rsidRPr="00D37904" w14:paraId="46D9F19B" w14:textId="77777777" w:rsidTr="00634C79">
        <w:trPr>
          <w:trHeight w:val="276"/>
        </w:trPr>
        <w:tc>
          <w:tcPr>
            <w:tcW w:w="632" w:type="dxa"/>
            <w:tcBorders>
              <w:left w:val="single" w:sz="4" w:space="0" w:color="000000"/>
              <w:bottom w:val="single" w:sz="4" w:space="0" w:color="000000"/>
            </w:tcBorders>
            <w:vAlign w:val="center"/>
          </w:tcPr>
          <w:p w14:paraId="07048FFC"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3</w:t>
            </w:r>
          </w:p>
        </w:tc>
        <w:tc>
          <w:tcPr>
            <w:tcW w:w="3474" w:type="dxa"/>
            <w:tcBorders>
              <w:left w:val="single" w:sz="4" w:space="0" w:color="000000"/>
              <w:bottom w:val="single" w:sz="4" w:space="0" w:color="000000"/>
            </w:tcBorders>
            <w:vAlign w:val="center"/>
          </w:tcPr>
          <w:p w14:paraId="55145D6F"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 xml:space="preserve">Predavanje o </w:t>
            </w:r>
            <w:proofErr w:type="spellStart"/>
            <w:r w:rsidRPr="00D37904">
              <w:rPr>
                <w:rFonts w:ascii="Arial" w:eastAsia="Times New Roman" w:hAnsi="Arial" w:cs="Arial"/>
                <w:color w:val="000000"/>
                <w:sz w:val="20"/>
                <w:szCs w:val="20"/>
                <w:lang w:eastAsia="hr-HR"/>
              </w:rPr>
              <w:t>HGSS</w:t>
            </w:r>
            <w:proofErr w:type="spellEnd"/>
            <w:r w:rsidRPr="00D37904">
              <w:rPr>
                <w:rFonts w:ascii="Arial" w:eastAsia="Times New Roman" w:hAnsi="Arial" w:cs="Arial"/>
                <w:color w:val="000000"/>
                <w:sz w:val="20"/>
                <w:szCs w:val="20"/>
                <w:lang w:eastAsia="hr-HR"/>
              </w:rPr>
              <w:t xml:space="preserve">-u PD </w:t>
            </w:r>
            <w:proofErr w:type="spellStart"/>
            <w:r w:rsidRPr="00D37904">
              <w:rPr>
                <w:rFonts w:ascii="Arial" w:eastAsia="Times New Roman" w:hAnsi="Arial" w:cs="Arial"/>
                <w:color w:val="000000"/>
                <w:sz w:val="20"/>
                <w:szCs w:val="20"/>
                <w:lang w:eastAsia="hr-HR"/>
              </w:rPr>
              <w:t>Elektroistra</w:t>
            </w:r>
            <w:proofErr w:type="spellEnd"/>
          </w:p>
        </w:tc>
        <w:tc>
          <w:tcPr>
            <w:tcW w:w="1701" w:type="dxa"/>
            <w:tcBorders>
              <w:left w:val="single" w:sz="4" w:space="0" w:color="000000"/>
              <w:bottom w:val="single" w:sz="4" w:space="0" w:color="000000"/>
            </w:tcBorders>
            <w:vAlign w:val="center"/>
          </w:tcPr>
          <w:p w14:paraId="09514F95"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27.02.2025.</w:t>
            </w:r>
          </w:p>
        </w:tc>
        <w:tc>
          <w:tcPr>
            <w:tcW w:w="1276" w:type="dxa"/>
            <w:tcBorders>
              <w:left w:val="single" w:sz="4" w:space="0" w:color="000000"/>
              <w:bottom w:val="single" w:sz="4" w:space="0" w:color="000000"/>
            </w:tcBorders>
            <w:vAlign w:val="center"/>
          </w:tcPr>
          <w:p w14:paraId="0F66BBF5"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Pula</w:t>
            </w:r>
          </w:p>
        </w:tc>
        <w:tc>
          <w:tcPr>
            <w:tcW w:w="1984" w:type="dxa"/>
            <w:tcBorders>
              <w:left w:val="single" w:sz="4" w:space="0" w:color="000000"/>
              <w:bottom w:val="single" w:sz="4" w:space="0" w:color="000000"/>
              <w:right w:val="single" w:sz="4" w:space="0" w:color="000000"/>
            </w:tcBorders>
            <w:vAlign w:val="center"/>
          </w:tcPr>
          <w:p w14:paraId="73455BA6"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PD </w:t>
            </w:r>
            <w:proofErr w:type="spellStart"/>
            <w:r w:rsidRPr="00D37904">
              <w:rPr>
                <w:rFonts w:ascii="Arial" w:eastAsia="Times New Roman" w:hAnsi="Arial" w:cs="Arial"/>
                <w:sz w:val="20"/>
                <w:szCs w:val="20"/>
                <w:lang w:eastAsia="hr-HR"/>
              </w:rPr>
              <w:t>Elektroistra</w:t>
            </w:r>
            <w:proofErr w:type="spellEnd"/>
          </w:p>
        </w:tc>
      </w:tr>
      <w:tr w:rsidR="00F14498" w:rsidRPr="00D37904" w14:paraId="6EEA532B" w14:textId="77777777" w:rsidTr="00634C79">
        <w:trPr>
          <w:trHeight w:val="276"/>
        </w:trPr>
        <w:tc>
          <w:tcPr>
            <w:tcW w:w="632" w:type="dxa"/>
            <w:tcBorders>
              <w:left w:val="single" w:sz="4" w:space="0" w:color="000000"/>
              <w:bottom w:val="single" w:sz="4" w:space="0" w:color="000000"/>
            </w:tcBorders>
            <w:vAlign w:val="center"/>
          </w:tcPr>
          <w:p w14:paraId="32169C5A"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4</w:t>
            </w:r>
          </w:p>
        </w:tc>
        <w:tc>
          <w:tcPr>
            <w:tcW w:w="3474" w:type="dxa"/>
            <w:tcBorders>
              <w:left w:val="single" w:sz="4" w:space="0" w:color="000000"/>
              <w:bottom w:val="single" w:sz="4" w:space="0" w:color="000000"/>
            </w:tcBorders>
            <w:vAlign w:val="center"/>
          </w:tcPr>
          <w:p w14:paraId="287908C1"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 xml:space="preserve">Predavanje o </w:t>
            </w:r>
            <w:proofErr w:type="spellStart"/>
            <w:r w:rsidRPr="00D37904">
              <w:rPr>
                <w:rFonts w:ascii="Arial" w:eastAsia="Times New Roman" w:hAnsi="Arial" w:cs="Arial"/>
                <w:color w:val="000000"/>
                <w:sz w:val="20"/>
                <w:szCs w:val="20"/>
                <w:lang w:eastAsia="hr-HR"/>
              </w:rPr>
              <w:t>HGSS</w:t>
            </w:r>
            <w:proofErr w:type="spellEnd"/>
            <w:r w:rsidRPr="00D37904">
              <w:rPr>
                <w:rFonts w:ascii="Arial" w:eastAsia="Times New Roman" w:hAnsi="Arial" w:cs="Arial"/>
                <w:color w:val="000000"/>
                <w:sz w:val="20"/>
                <w:szCs w:val="20"/>
                <w:lang w:eastAsia="hr-HR"/>
              </w:rPr>
              <w:t xml:space="preserve">-u PD </w:t>
            </w:r>
            <w:proofErr w:type="spellStart"/>
            <w:r w:rsidRPr="00D37904">
              <w:rPr>
                <w:rFonts w:ascii="Arial" w:eastAsia="Times New Roman" w:hAnsi="Arial" w:cs="Arial"/>
                <w:color w:val="000000"/>
                <w:sz w:val="20"/>
                <w:szCs w:val="20"/>
                <w:lang w:eastAsia="hr-HR"/>
              </w:rPr>
              <w:t>Skitaci</w:t>
            </w:r>
            <w:proofErr w:type="spellEnd"/>
          </w:p>
        </w:tc>
        <w:tc>
          <w:tcPr>
            <w:tcW w:w="1701" w:type="dxa"/>
            <w:tcBorders>
              <w:left w:val="single" w:sz="4" w:space="0" w:color="000000"/>
              <w:bottom w:val="single" w:sz="4" w:space="0" w:color="000000"/>
            </w:tcBorders>
            <w:vAlign w:val="center"/>
          </w:tcPr>
          <w:p w14:paraId="4651A8B5"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28.02.2025.</w:t>
            </w:r>
          </w:p>
        </w:tc>
        <w:tc>
          <w:tcPr>
            <w:tcW w:w="1276" w:type="dxa"/>
            <w:tcBorders>
              <w:left w:val="single" w:sz="4" w:space="0" w:color="000000"/>
              <w:bottom w:val="single" w:sz="4" w:space="0" w:color="000000"/>
            </w:tcBorders>
            <w:vAlign w:val="center"/>
          </w:tcPr>
          <w:p w14:paraId="45C2045E"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Labin</w:t>
            </w:r>
          </w:p>
        </w:tc>
        <w:tc>
          <w:tcPr>
            <w:tcW w:w="1984" w:type="dxa"/>
            <w:tcBorders>
              <w:left w:val="single" w:sz="4" w:space="0" w:color="000000"/>
              <w:bottom w:val="single" w:sz="4" w:space="0" w:color="000000"/>
              <w:right w:val="single" w:sz="4" w:space="0" w:color="000000"/>
            </w:tcBorders>
            <w:vAlign w:val="center"/>
          </w:tcPr>
          <w:p w14:paraId="3F2E511B"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PD </w:t>
            </w:r>
            <w:proofErr w:type="spellStart"/>
            <w:r w:rsidRPr="00D37904">
              <w:rPr>
                <w:rFonts w:ascii="Arial" w:eastAsia="Times New Roman" w:hAnsi="Arial" w:cs="Arial"/>
                <w:sz w:val="20"/>
                <w:szCs w:val="20"/>
                <w:lang w:eastAsia="hr-HR"/>
              </w:rPr>
              <w:t>Skitaci</w:t>
            </w:r>
            <w:proofErr w:type="spellEnd"/>
          </w:p>
        </w:tc>
      </w:tr>
      <w:tr w:rsidR="00F14498" w:rsidRPr="00D37904" w14:paraId="004C12E9" w14:textId="77777777" w:rsidTr="00634C79">
        <w:trPr>
          <w:trHeight w:val="276"/>
        </w:trPr>
        <w:tc>
          <w:tcPr>
            <w:tcW w:w="632" w:type="dxa"/>
            <w:tcBorders>
              <w:left w:val="single" w:sz="4" w:space="0" w:color="000000"/>
              <w:bottom w:val="single" w:sz="4" w:space="0" w:color="000000"/>
            </w:tcBorders>
            <w:vAlign w:val="center"/>
          </w:tcPr>
          <w:p w14:paraId="2E859B13"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5</w:t>
            </w:r>
          </w:p>
        </w:tc>
        <w:tc>
          <w:tcPr>
            <w:tcW w:w="3474" w:type="dxa"/>
            <w:tcBorders>
              <w:left w:val="single" w:sz="4" w:space="0" w:color="000000"/>
              <w:bottom w:val="single" w:sz="4" w:space="0" w:color="000000"/>
            </w:tcBorders>
            <w:vAlign w:val="center"/>
          </w:tcPr>
          <w:p w14:paraId="569AE485"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 xml:space="preserve">Dežurstvo na: Memorijalna brdska </w:t>
            </w:r>
            <w:proofErr w:type="spellStart"/>
            <w:r w:rsidRPr="00D37904">
              <w:rPr>
                <w:rFonts w:ascii="Arial" w:eastAsia="Times New Roman" w:hAnsi="Arial" w:cs="Arial"/>
                <w:color w:val="000000"/>
                <w:sz w:val="20"/>
                <w:szCs w:val="20"/>
                <w:lang w:eastAsia="hr-HR"/>
              </w:rPr>
              <w:t>trail</w:t>
            </w:r>
            <w:proofErr w:type="spellEnd"/>
            <w:r w:rsidRPr="00D37904">
              <w:rPr>
                <w:rFonts w:ascii="Arial" w:eastAsia="Times New Roman" w:hAnsi="Arial" w:cs="Arial"/>
                <w:color w:val="000000"/>
                <w:sz w:val="20"/>
                <w:szCs w:val="20"/>
                <w:lang w:eastAsia="hr-HR"/>
              </w:rPr>
              <w:t xml:space="preserve"> utrka Elvira Putina</w:t>
            </w:r>
          </w:p>
        </w:tc>
        <w:tc>
          <w:tcPr>
            <w:tcW w:w="1701" w:type="dxa"/>
            <w:tcBorders>
              <w:left w:val="single" w:sz="4" w:space="0" w:color="000000"/>
              <w:bottom w:val="single" w:sz="4" w:space="0" w:color="000000"/>
            </w:tcBorders>
            <w:vAlign w:val="center"/>
          </w:tcPr>
          <w:p w14:paraId="0F3D9A23"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22.03.2025.</w:t>
            </w:r>
          </w:p>
        </w:tc>
        <w:tc>
          <w:tcPr>
            <w:tcW w:w="1276" w:type="dxa"/>
            <w:tcBorders>
              <w:left w:val="single" w:sz="4" w:space="0" w:color="000000"/>
              <w:bottom w:val="single" w:sz="4" w:space="0" w:color="000000"/>
            </w:tcBorders>
            <w:vAlign w:val="center"/>
          </w:tcPr>
          <w:p w14:paraId="494EDFB2"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Korita</w:t>
            </w:r>
          </w:p>
        </w:tc>
        <w:tc>
          <w:tcPr>
            <w:tcW w:w="1984" w:type="dxa"/>
            <w:tcBorders>
              <w:left w:val="single" w:sz="4" w:space="0" w:color="000000"/>
              <w:bottom w:val="single" w:sz="4" w:space="0" w:color="000000"/>
              <w:right w:val="single" w:sz="4" w:space="0" w:color="000000"/>
            </w:tcBorders>
            <w:vAlign w:val="center"/>
          </w:tcPr>
          <w:p w14:paraId="71E8853B"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PD Glas Istre</w:t>
            </w:r>
          </w:p>
        </w:tc>
      </w:tr>
      <w:tr w:rsidR="00F14498" w:rsidRPr="00D37904" w14:paraId="48CCF5C5" w14:textId="77777777" w:rsidTr="00634C79">
        <w:trPr>
          <w:trHeight w:val="276"/>
        </w:trPr>
        <w:tc>
          <w:tcPr>
            <w:tcW w:w="632" w:type="dxa"/>
            <w:tcBorders>
              <w:left w:val="single" w:sz="4" w:space="0" w:color="000000"/>
              <w:bottom w:val="single" w:sz="4" w:space="0" w:color="000000"/>
            </w:tcBorders>
            <w:vAlign w:val="center"/>
          </w:tcPr>
          <w:p w14:paraId="017E2C78"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6</w:t>
            </w:r>
          </w:p>
        </w:tc>
        <w:tc>
          <w:tcPr>
            <w:tcW w:w="3474" w:type="dxa"/>
            <w:tcBorders>
              <w:left w:val="single" w:sz="4" w:space="0" w:color="000000"/>
              <w:bottom w:val="single" w:sz="4" w:space="0" w:color="000000"/>
            </w:tcBorders>
            <w:vAlign w:val="center"/>
          </w:tcPr>
          <w:p w14:paraId="607CB76F"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Predavanje PD Glas Istre</w:t>
            </w:r>
          </w:p>
        </w:tc>
        <w:tc>
          <w:tcPr>
            <w:tcW w:w="1701" w:type="dxa"/>
            <w:tcBorders>
              <w:left w:val="single" w:sz="4" w:space="0" w:color="000000"/>
              <w:bottom w:val="single" w:sz="4" w:space="0" w:color="000000"/>
            </w:tcBorders>
            <w:vAlign w:val="center"/>
          </w:tcPr>
          <w:p w14:paraId="2B95FC3F"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08.04.2025.</w:t>
            </w:r>
          </w:p>
        </w:tc>
        <w:tc>
          <w:tcPr>
            <w:tcW w:w="1276" w:type="dxa"/>
            <w:tcBorders>
              <w:left w:val="single" w:sz="4" w:space="0" w:color="000000"/>
              <w:bottom w:val="single" w:sz="4" w:space="0" w:color="000000"/>
            </w:tcBorders>
            <w:vAlign w:val="center"/>
          </w:tcPr>
          <w:p w14:paraId="33FAD0A8"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Pula</w:t>
            </w:r>
          </w:p>
        </w:tc>
        <w:tc>
          <w:tcPr>
            <w:tcW w:w="1984" w:type="dxa"/>
            <w:tcBorders>
              <w:left w:val="single" w:sz="4" w:space="0" w:color="000000"/>
              <w:bottom w:val="single" w:sz="4" w:space="0" w:color="000000"/>
              <w:right w:val="single" w:sz="4" w:space="0" w:color="000000"/>
            </w:tcBorders>
            <w:vAlign w:val="center"/>
          </w:tcPr>
          <w:p w14:paraId="382399B8"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PD Glas Istre</w:t>
            </w:r>
          </w:p>
        </w:tc>
      </w:tr>
      <w:tr w:rsidR="00F14498" w:rsidRPr="00D37904" w14:paraId="41DC69EC" w14:textId="77777777" w:rsidTr="00634C79">
        <w:trPr>
          <w:trHeight w:val="276"/>
        </w:trPr>
        <w:tc>
          <w:tcPr>
            <w:tcW w:w="632" w:type="dxa"/>
            <w:tcBorders>
              <w:left w:val="single" w:sz="4" w:space="0" w:color="000000"/>
              <w:bottom w:val="single" w:sz="4" w:space="0" w:color="000000"/>
            </w:tcBorders>
            <w:vAlign w:val="center"/>
          </w:tcPr>
          <w:p w14:paraId="79FD5CCE"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7</w:t>
            </w:r>
          </w:p>
        </w:tc>
        <w:tc>
          <w:tcPr>
            <w:tcW w:w="3474" w:type="dxa"/>
            <w:tcBorders>
              <w:left w:val="single" w:sz="4" w:space="0" w:color="000000"/>
              <w:bottom w:val="single" w:sz="4" w:space="0" w:color="000000"/>
            </w:tcBorders>
            <w:vAlign w:val="center"/>
          </w:tcPr>
          <w:p w14:paraId="07DE4DAA"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 xml:space="preserve">Dežurstvo na </w:t>
            </w:r>
            <w:proofErr w:type="spellStart"/>
            <w:r w:rsidRPr="00D37904">
              <w:rPr>
                <w:rFonts w:ascii="Arial" w:eastAsia="Times New Roman" w:hAnsi="Arial" w:cs="Arial"/>
                <w:color w:val="000000"/>
                <w:sz w:val="20"/>
                <w:szCs w:val="20"/>
                <w:lang w:eastAsia="hr-HR"/>
              </w:rPr>
              <w:t>Istria</w:t>
            </w:r>
            <w:proofErr w:type="spellEnd"/>
            <w:r w:rsidRPr="00D37904">
              <w:rPr>
                <w:rFonts w:ascii="Arial" w:eastAsia="Times New Roman" w:hAnsi="Arial" w:cs="Arial"/>
                <w:color w:val="000000"/>
                <w:sz w:val="20"/>
                <w:szCs w:val="20"/>
                <w:lang w:eastAsia="hr-HR"/>
              </w:rPr>
              <w:t xml:space="preserve"> 100 </w:t>
            </w:r>
            <w:proofErr w:type="spellStart"/>
            <w:r w:rsidRPr="00D37904">
              <w:rPr>
                <w:rFonts w:ascii="Arial" w:eastAsia="Times New Roman" w:hAnsi="Arial" w:cs="Arial"/>
                <w:color w:val="000000"/>
                <w:sz w:val="20"/>
                <w:szCs w:val="20"/>
                <w:lang w:eastAsia="hr-HR"/>
              </w:rPr>
              <w:t>by</w:t>
            </w:r>
            <w:proofErr w:type="spellEnd"/>
            <w:r w:rsidRPr="00D37904">
              <w:rPr>
                <w:rFonts w:ascii="Arial" w:eastAsia="Times New Roman" w:hAnsi="Arial" w:cs="Arial"/>
                <w:color w:val="000000"/>
                <w:sz w:val="20"/>
                <w:szCs w:val="20"/>
                <w:lang w:eastAsia="hr-HR"/>
              </w:rPr>
              <w:t xml:space="preserve"> </w:t>
            </w:r>
            <w:proofErr w:type="spellStart"/>
            <w:r w:rsidRPr="00D37904">
              <w:rPr>
                <w:rFonts w:ascii="Arial" w:eastAsia="Times New Roman" w:hAnsi="Arial" w:cs="Arial"/>
                <w:color w:val="000000"/>
                <w:sz w:val="20"/>
                <w:szCs w:val="20"/>
                <w:lang w:eastAsia="hr-HR"/>
              </w:rPr>
              <w:t>UTMB</w:t>
            </w:r>
            <w:proofErr w:type="spellEnd"/>
          </w:p>
        </w:tc>
        <w:tc>
          <w:tcPr>
            <w:tcW w:w="1701" w:type="dxa"/>
            <w:tcBorders>
              <w:left w:val="single" w:sz="4" w:space="0" w:color="000000"/>
              <w:bottom w:val="single" w:sz="4" w:space="0" w:color="000000"/>
            </w:tcBorders>
            <w:vAlign w:val="center"/>
          </w:tcPr>
          <w:p w14:paraId="76562BED"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11.-13.04.2025.</w:t>
            </w:r>
          </w:p>
        </w:tc>
        <w:tc>
          <w:tcPr>
            <w:tcW w:w="1276" w:type="dxa"/>
            <w:tcBorders>
              <w:left w:val="single" w:sz="4" w:space="0" w:color="000000"/>
              <w:bottom w:val="single" w:sz="4" w:space="0" w:color="000000"/>
            </w:tcBorders>
            <w:vAlign w:val="center"/>
          </w:tcPr>
          <w:p w14:paraId="62E013A3"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Poluotok Istra</w:t>
            </w:r>
          </w:p>
        </w:tc>
        <w:tc>
          <w:tcPr>
            <w:tcW w:w="1984" w:type="dxa"/>
            <w:tcBorders>
              <w:left w:val="single" w:sz="4" w:space="0" w:color="000000"/>
              <w:bottom w:val="single" w:sz="4" w:space="0" w:color="000000"/>
              <w:right w:val="single" w:sz="4" w:space="0" w:color="000000"/>
            </w:tcBorders>
            <w:vAlign w:val="center"/>
          </w:tcPr>
          <w:p w14:paraId="495E4DD3"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UTMB</w:t>
            </w:r>
            <w:proofErr w:type="spellEnd"/>
            <w:r w:rsidRPr="00D37904">
              <w:rPr>
                <w:rFonts w:ascii="Arial" w:eastAsia="Times New Roman" w:hAnsi="Arial" w:cs="Arial"/>
                <w:sz w:val="20"/>
                <w:szCs w:val="20"/>
                <w:lang w:eastAsia="hr-HR"/>
              </w:rPr>
              <w:t xml:space="preserve"> WORLD</w:t>
            </w:r>
          </w:p>
        </w:tc>
      </w:tr>
      <w:tr w:rsidR="00F14498" w:rsidRPr="00D37904" w14:paraId="741FF7B5" w14:textId="77777777" w:rsidTr="00634C79">
        <w:trPr>
          <w:trHeight w:val="276"/>
        </w:trPr>
        <w:tc>
          <w:tcPr>
            <w:tcW w:w="632" w:type="dxa"/>
            <w:tcBorders>
              <w:left w:val="single" w:sz="4" w:space="0" w:color="000000"/>
              <w:bottom w:val="single" w:sz="4" w:space="0" w:color="000000"/>
            </w:tcBorders>
            <w:vAlign w:val="center"/>
          </w:tcPr>
          <w:p w14:paraId="3FD86D82"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8</w:t>
            </w:r>
          </w:p>
        </w:tc>
        <w:tc>
          <w:tcPr>
            <w:tcW w:w="3474" w:type="dxa"/>
            <w:tcBorders>
              <w:left w:val="single" w:sz="4" w:space="0" w:color="000000"/>
              <w:bottom w:val="single" w:sz="4" w:space="0" w:color="000000"/>
            </w:tcBorders>
            <w:vAlign w:val="center"/>
          </w:tcPr>
          <w:p w14:paraId="6CEDE7D8"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 xml:space="preserve">Dežurstvo na utrci "Učka </w:t>
            </w:r>
            <w:proofErr w:type="spellStart"/>
            <w:r w:rsidRPr="00D37904">
              <w:rPr>
                <w:rFonts w:ascii="Arial" w:eastAsia="Times New Roman" w:hAnsi="Arial" w:cs="Arial"/>
                <w:color w:val="000000"/>
                <w:sz w:val="20"/>
                <w:szCs w:val="20"/>
                <w:lang w:eastAsia="hr-HR"/>
              </w:rPr>
              <w:t>trail</w:t>
            </w:r>
            <w:proofErr w:type="spellEnd"/>
            <w:r w:rsidRPr="00D37904">
              <w:rPr>
                <w:rFonts w:ascii="Arial" w:eastAsia="Times New Roman" w:hAnsi="Arial" w:cs="Arial"/>
                <w:color w:val="000000"/>
                <w:sz w:val="20"/>
                <w:szCs w:val="20"/>
                <w:lang w:eastAsia="hr-HR"/>
              </w:rPr>
              <w:t xml:space="preserve"> 2025"</w:t>
            </w:r>
          </w:p>
        </w:tc>
        <w:tc>
          <w:tcPr>
            <w:tcW w:w="1701" w:type="dxa"/>
            <w:tcBorders>
              <w:left w:val="single" w:sz="4" w:space="0" w:color="000000"/>
              <w:bottom w:val="single" w:sz="4" w:space="0" w:color="000000"/>
            </w:tcBorders>
            <w:vAlign w:val="center"/>
          </w:tcPr>
          <w:p w14:paraId="7DE43E94"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24.05.2025.</w:t>
            </w:r>
          </w:p>
        </w:tc>
        <w:tc>
          <w:tcPr>
            <w:tcW w:w="1276" w:type="dxa"/>
            <w:tcBorders>
              <w:left w:val="single" w:sz="4" w:space="0" w:color="000000"/>
              <w:bottom w:val="single" w:sz="4" w:space="0" w:color="000000"/>
            </w:tcBorders>
            <w:vAlign w:val="center"/>
          </w:tcPr>
          <w:p w14:paraId="3841B05F"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Učka</w:t>
            </w:r>
          </w:p>
        </w:tc>
        <w:tc>
          <w:tcPr>
            <w:tcW w:w="1984" w:type="dxa"/>
            <w:tcBorders>
              <w:left w:val="single" w:sz="4" w:space="0" w:color="000000"/>
              <w:bottom w:val="single" w:sz="4" w:space="0" w:color="000000"/>
              <w:right w:val="single" w:sz="4" w:space="0" w:color="000000"/>
            </w:tcBorders>
            <w:vAlign w:val="center"/>
          </w:tcPr>
          <w:p w14:paraId="4B18090C"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AK Rijeka</w:t>
            </w:r>
          </w:p>
        </w:tc>
      </w:tr>
      <w:tr w:rsidR="00F14498" w:rsidRPr="00D37904" w14:paraId="18B68143" w14:textId="77777777" w:rsidTr="00634C79">
        <w:trPr>
          <w:trHeight w:val="276"/>
        </w:trPr>
        <w:tc>
          <w:tcPr>
            <w:tcW w:w="632" w:type="dxa"/>
            <w:tcBorders>
              <w:left w:val="single" w:sz="4" w:space="0" w:color="000000"/>
              <w:bottom w:val="single" w:sz="4" w:space="0" w:color="000000"/>
            </w:tcBorders>
            <w:vAlign w:val="center"/>
          </w:tcPr>
          <w:p w14:paraId="096EDF9B"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9</w:t>
            </w:r>
          </w:p>
        </w:tc>
        <w:tc>
          <w:tcPr>
            <w:tcW w:w="3474" w:type="dxa"/>
            <w:tcBorders>
              <w:left w:val="single" w:sz="4" w:space="0" w:color="000000"/>
              <w:bottom w:val="single" w:sz="4" w:space="0" w:color="000000"/>
            </w:tcBorders>
            <w:vAlign w:val="center"/>
          </w:tcPr>
          <w:p w14:paraId="7D84F2BB"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Upoznavanje sa dežurstvom u NP Paklenica</w:t>
            </w:r>
          </w:p>
        </w:tc>
        <w:tc>
          <w:tcPr>
            <w:tcW w:w="1701" w:type="dxa"/>
            <w:tcBorders>
              <w:left w:val="single" w:sz="4" w:space="0" w:color="000000"/>
              <w:bottom w:val="single" w:sz="4" w:space="0" w:color="000000"/>
            </w:tcBorders>
            <w:vAlign w:val="center"/>
          </w:tcPr>
          <w:p w14:paraId="7060DD54"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31.05.-01.06.2025.</w:t>
            </w:r>
          </w:p>
        </w:tc>
        <w:tc>
          <w:tcPr>
            <w:tcW w:w="1276" w:type="dxa"/>
            <w:tcBorders>
              <w:left w:val="single" w:sz="4" w:space="0" w:color="000000"/>
              <w:bottom w:val="single" w:sz="4" w:space="0" w:color="000000"/>
            </w:tcBorders>
            <w:vAlign w:val="center"/>
          </w:tcPr>
          <w:p w14:paraId="4F17C0D9"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Paklenica</w:t>
            </w:r>
          </w:p>
        </w:tc>
        <w:tc>
          <w:tcPr>
            <w:tcW w:w="1984" w:type="dxa"/>
            <w:tcBorders>
              <w:left w:val="single" w:sz="4" w:space="0" w:color="000000"/>
              <w:bottom w:val="single" w:sz="4" w:space="0" w:color="000000"/>
              <w:right w:val="single" w:sz="4" w:space="0" w:color="000000"/>
            </w:tcBorders>
            <w:shd w:val="clear" w:color="auto" w:fill="FFFFFF"/>
            <w:vAlign w:val="center"/>
          </w:tcPr>
          <w:p w14:paraId="5D4E1CDF"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HGSS</w:t>
            </w:r>
            <w:proofErr w:type="spellEnd"/>
          </w:p>
        </w:tc>
      </w:tr>
      <w:tr w:rsidR="00F14498" w:rsidRPr="00D37904" w14:paraId="75578F5C" w14:textId="77777777" w:rsidTr="00634C79">
        <w:trPr>
          <w:trHeight w:val="276"/>
        </w:trPr>
        <w:tc>
          <w:tcPr>
            <w:tcW w:w="632" w:type="dxa"/>
            <w:tcBorders>
              <w:left w:val="single" w:sz="4" w:space="0" w:color="000000"/>
              <w:bottom w:val="single" w:sz="4" w:space="0" w:color="000000"/>
            </w:tcBorders>
            <w:vAlign w:val="center"/>
          </w:tcPr>
          <w:p w14:paraId="2C89B08C"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10</w:t>
            </w:r>
          </w:p>
        </w:tc>
        <w:tc>
          <w:tcPr>
            <w:tcW w:w="3474" w:type="dxa"/>
            <w:tcBorders>
              <w:left w:val="single" w:sz="4" w:space="0" w:color="000000"/>
              <w:bottom w:val="single" w:sz="4" w:space="0" w:color="000000"/>
            </w:tcBorders>
            <w:vAlign w:val="center"/>
          </w:tcPr>
          <w:p w14:paraId="3946B018"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Dežurstvo na snimanju</w:t>
            </w:r>
          </w:p>
        </w:tc>
        <w:tc>
          <w:tcPr>
            <w:tcW w:w="1701" w:type="dxa"/>
            <w:tcBorders>
              <w:left w:val="single" w:sz="4" w:space="0" w:color="000000"/>
              <w:bottom w:val="single" w:sz="4" w:space="0" w:color="000000"/>
            </w:tcBorders>
            <w:vAlign w:val="center"/>
          </w:tcPr>
          <w:p w14:paraId="67DE5C43"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2.06.2025.</w:t>
            </w:r>
          </w:p>
        </w:tc>
        <w:tc>
          <w:tcPr>
            <w:tcW w:w="1276" w:type="dxa"/>
            <w:tcBorders>
              <w:left w:val="single" w:sz="4" w:space="0" w:color="000000"/>
              <w:bottom w:val="single" w:sz="4" w:space="0" w:color="000000"/>
            </w:tcBorders>
            <w:vAlign w:val="center"/>
          </w:tcPr>
          <w:p w14:paraId="5886647C"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Grdo Selo</w:t>
            </w:r>
          </w:p>
        </w:tc>
        <w:tc>
          <w:tcPr>
            <w:tcW w:w="1984" w:type="dxa"/>
            <w:tcBorders>
              <w:left w:val="single" w:sz="4" w:space="0" w:color="000000"/>
              <w:bottom w:val="single" w:sz="4" w:space="0" w:color="000000"/>
              <w:right w:val="single" w:sz="4" w:space="0" w:color="000000"/>
            </w:tcBorders>
            <w:vAlign w:val="center"/>
          </w:tcPr>
          <w:p w14:paraId="36C9C356"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 xml:space="preserve">BAS </w:t>
            </w:r>
            <w:proofErr w:type="spellStart"/>
            <w:r w:rsidRPr="00D37904">
              <w:rPr>
                <w:rFonts w:ascii="Arial" w:eastAsia="Times New Roman" w:hAnsi="Arial" w:cs="Arial"/>
                <w:color w:val="000000"/>
                <w:sz w:val="20"/>
                <w:szCs w:val="20"/>
                <w:lang w:eastAsia="hr-HR"/>
              </w:rPr>
              <w:t>Production</w:t>
            </w:r>
            <w:proofErr w:type="spellEnd"/>
          </w:p>
        </w:tc>
      </w:tr>
      <w:tr w:rsidR="00F14498" w:rsidRPr="00D37904" w14:paraId="31201BF0" w14:textId="77777777" w:rsidTr="00634C79">
        <w:trPr>
          <w:trHeight w:val="276"/>
        </w:trPr>
        <w:tc>
          <w:tcPr>
            <w:tcW w:w="632" w:type="dxa"/>
            <w:tcBorders>
              <w:left w:val="single" w:sz="4" w:space="0" w:color="000000"/>
              <w:bottom w:val="single" w:sz="4" w:space="0" w:color="000000"/>
            </w:tcBorders>
            <w:vAlign w:val="center"/>
          </w:tcPr>
          <w:p w14:paraId="3B23A373"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11</w:t>
            </w:r>
          </w:p>
        </w:tc>
        <w:tc>
          <w:tcPr>
            <w:tcW w:w="3474" w:type="dxa"/>
            <w:tcBorders>
              <w:left w:val="single" w:sz="4" w:space="0" w:color="000000"/>
              <w:bottom w:val="single" w:sz="4" w:space="0" w:color="000000"/>
            </w:tcBorders>
            <w:vAlign w:val="center"/>
          </w:tcPr>
          <w:p w14:paraId="61424353"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Helikoptersko dežurstvo</w:t>
            </w:r>
          </w:p>
        </w:tc>
        <w:tc>
          <w:tcPr>
            <w:tcW w:w="1701" w:type="dxa"/>
            <w:tcBorders>
              <w:left w:val="single" w:sz="4" w:space="0" w:color="000000"/>
              <w:bottom w:val="single" w:sz="4" w:space="0" w:color="000000"/>
            </w:tcBorders>
            <w:vAlign w:val="center"/>
          </w:tcPr>
          <w:p w14:paraId="461DAB1B"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27.07.-03.08.2025.</w:t>
            </w:r>
          </w:p>
        </w:tc>
        <w:tc>
          <w:tcPr>
            <w:tcW w:w="1276" w:type="dxa"/>
            <w:tcBorders>
              <w:left w:val="single" w:sz="4" w:space="0" w:color="000000"/>
              <w:bottom w:val="single" w:sz="4" w:space="0" w:color="000000"/>
            </w:tcBorders>
            <w:vAlign w:val="center"/>
          </w:tcPr>
          <w:p w14:paraId="7B3A107C"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Divulje</w:t>
            </w:r>
            <w:proofErr w:type="spellEnd"/>
          </w:p>
        </w:tc>
        <w:tc>
          <w:tcPr>
            <w:tcW w:w="1984" w:type="dxa"/>
            <w:tcBorders>
              <w:left w:val="single" w:sz="4" w:space="0" w:color="000000"/>
              <w:bottom w:val="single" w:sz="4" w:space="0" w:color="000000"/>
              <w:right w:val="single" w:sz="4" w:space="0" w:color="000000"/>
            </w:tcBorders>
            <w:vAlign w:val="center"/>
          </w:tcPr>
          <w:p w14:paraId="7D97518A"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HGSS</w:t>
            </w:r>
            <w:proofErr w:type="spellEnd"/>
          </w:p>
        </w:tc>
      </w:tr>
      <w:tr w:rsidR="00F14498" w:rsidRPr="00D37904" w14:paraId="6AE5D7C9" w14:textId="77777777" w:rsidTr="00634C79">
        <w:trPr>
          <w:trHeight w:val="276"/>
        </w:trPr>
        <w:tc>
          <w:tcPr>
            <w:tcW w:w="632" w:type="dxa"/>
            <w:tcBorders>
              <w:left w:val="single" w:sz="4" w:space="0" w:color="000000"/>
              <w:bottom w:val="single" w:sz="4" w:space="0" w:color="000000"/>
            </w:tcBorders>
            <w:vAlign w:val="center"/>
          </w:tcPr>
          <w:p w14:paraId="37DC82F5"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12</w:t>
            </w:r>
          </w:p>
        </w:tc>
        <w:tc>
          <w:tcPr>
            <w:tcW w:w="3474" w:type="dxa"/>
            <w:tcBorders>
              <w:left w:val="single" w:sz="4" w:space="0" w:color="000000"/>
              <w:bottom w:val="single" w:sz="4" w:space="0" w:color="000000"/>
            </w:tcBorders>
            <w:vAlign w:val="center"/>
          </w:tcPr>
          <w:p w14:paraId="2198B065"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Dežurstvo u NP Paklenica</w:t>
            </w:r>
          </w:p>
        </w:tc>
        <w:tc>
          <w:tcPr>
            <w:tcW w:w="1701" w:type="dxa"/>
            <w:tcBorders>
              <w:left w:val="single" w:sz="4" w:space="0" w:color="000000"/>
              <w:bottom w:val="single" w:sz="4" w:space="0" w:color="000000"/>
            </w:tcBorders>
            <w:vAlign w:val="center"/>
          </w:tcPr>
          <w:p w14:paraId="79B3DFCA"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sz w:val="20"/>
                <w:szCs w:val="20"/>
                <w:lang w:eastAsia="hr-HR"/>
              </w:rPr>
              <w:t>20.-21.09.2025.</w:t>
            </w:r>
          </w:p>
        </w:tc>
        <w:tc>
          <w:tcPr>
            <w:tcW w:w="1276" w:type="dxa"/>
            <w:tcBorders>
              <w:left w:val="single" w:sz="4" w:space="0" w:color="000000"/>
              <w:bottom w:val="single" w:sz="4" w:space="0" w:color="000000"/>
            </w:tcBorders>
            <w:vAlign w:val="center"/>
          </w:tcPr>
          <w:p w14:paraId="049D4511"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Paklenica</w:t>
            </w:r>
          </w:p>
        </w:tc>
        <w:tc>
          <w:tcPr>
            <w:tcW w:w="1984" w:type="dxa"/>
            <w:tcBorders>
              <w:left w:val="single" w:sz="4" w:space="0" w:color="000000"/>
              <w:bottom w:val="single" w:sz="4" w:space="0" w:color="000000"/>
              <w:right w:val="single" w:sz="4" w:space="0" w:color="000000"/>
            </w:tcBorders>
            <w:vAlign w:val="center"/>
          </w:tcPr>
          <w:p w14:paraId="206F5A3F"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HGSS</w:t>
            </w:r>
            <w:proofErr w:type="spellEnd"/>
          </w:p>
        </w:tc>
      </w:tr>
      <w:tr w:rsidR="00F14498" w:rsidRPr="00D37904" w14:paraId="7DECA1C7" w14:textId="77777777" w:rsidTr="00634C79">
        <w:trPr>
          <w:trHeight w:val="276"/>
        </w:trPr>
        <w:tc>
          <w:tcPr>
            <w:tcW w:w="632" w:type="dxa"/>
            <w:tcBorders>
              <w:top w:val="single" w:sz="4" w:space="0" w:color="auto"/>
              <w:left w:val="single" w:sz="4" w:space="0" w:color="000000"/>
              <w:bottom w:val="single" w:sz="4" w:space="0" w:color="000000"/>
            </w:tcBorders>
            <w:vAlign w:val="center"/>
          </w:tcPr>
          <w:p w14:paraId="0E941D01"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13</w:t>
            </w:r>
          </w:p>
        </w:tc>
        <w:tc>
          <w:tcPr>
            <w:tcW w:w="3474" w:type="dxa"/>
            <w:tcBorders>
              <w:top w:val="single" w:sz="4" w:space="0" w:color="auto"/>
              <w:left w:val="single" w:sz="4" w:space="0" w:color="000000"/>
              <w:bottom w:val="single" w:sz="4" w:space="0" w:color="000000"/>
            </w:tcBorders>
            <w:vAlign w:val="center"/>
          </w:tcPr>
          <w:p w14:paraId="632960E4"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 xml:space="preserve">Prezentacija </w:t>
            </w:r>
            <w:proofErr w:type="spellStart"/>
            <w:r w:rsidRPr="00D37904">
              <w:rPr>
                <w:rFonts w:ascii="Arial" w:eastAsia="Times New Roman" w:hAnsi="Arial" w:cs="Arial"/>
                <w:color w:val="000000"/>
                <w:sz w:val="20"/>
                <w:szCs w:val="20"/>
                <w:lang w:eastAsia="hr-HR"/>
              </w:rPr>
              <w:t>HGSS</w:t>
            </w:r>
            <w:proofErr w:type="spellEnd"/>
            <w:r w:rsidRPr="00D37904">
              <w:rPr>
                <w:rFonts w:ascii="Arial" w:eastAsia="Times New Roman" w:hAnsi="Arial" w:cs="Arial"/>
                <w:color w:val="000000"/>
                <w:sz w:val="20"/>
                <w:szCs w:val="20"/>
                <w:lang w:eastAsia="hr-HR"/>
              </w:rPr>
              <w:t xml:space="preserve">-a za članove mladeži </w:t>
            </w:r>
            <w:proofErr w:type="spellStart"/>
            <w:r w:rsidRPr="00D37904">
              <w:rPr>
                <w:rFonts w:ascii="Arial" w:eastAsia="Times New Roman" w:hAnsi="Arial" w:cs="Arial"/>
                <w:color w:val="000000"/>
                <w:sz w:val="20"/>
                <w:szCs w:val="20"/>
                <w:lang w:eastAsia="hr-HR"/>
              </w:rPr>
              <w:t>DCK</w:t>
            </w:r>
            <w:proofErr w:type="spellEnd"/>
            <w:r w:rsidRPr="00D37904">
              <w:rPr>
                <w:rFonts w:ascii="Arial" w:eastAsia="Times New Roman" w:hAnsi="Arial" w:cs="Arial"/>
                <w:color w:val="000000"/>
                <w:sz w:val="20"/>
                <w:szCs w:val="20"/>
                <w:lang w:eastAsia="hr-HR"/>
              </w:rPr>
              <w:t xml:space="preserve"> </w:t>
            </w:r>
            <w:proofErr w:type="spellStart"/>
            <w:r w:rsidRPr="00D37904">
              <w:rPr>
                <w:rFonts w:ascii="Arial" w:eastAsia="Times New Roman" w:hAnsi="Arial" w:cs="Arial"/>
                <w:color w:val="000000"/>
                <w:sz w:val="20"/>
                <w:szCs w:val="20"/>
                <w:lang w:eastAsia="hr-HR"/>
              </w:rPr>
              <w:t>IŽ</w:t>
            </w:r>
            <w:proofErr w:type="spellEnd"/>
          </w:p>
        </w:tc>
        <w:tc>
          <w:tcPr>
            <w:tcW w:w="1701" w:type="dxa"/>
            <w:tcBorders>
              <w:top w:val="single" w:sz="4" w:space="0" w:color="auto"/>
              <w:left w:val="single" w:sz="4" w:space="0" w:color="000000"/>
              <w:bottom w:val="single" w:sz="4" w:space="0" w:color="000000"/>
            </w:tcBorders>
            <w:vAlign w:val="center"/>
          </w:tcPr>
          <w:p w14:paraId="4576E724"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27.09.2025.</w:t>
            </w:r>
          </w:p>
        </w:tc>
        <w:tc>
          <w:tcPr>
            <w:tcW w:w="1276" w:type="dxa"/>
            <w:tcBorders>
              <w:top w:val="single" w:sz="4" w:space="0" w:color="auto"/>
              <w:left w:val="single" w:sz="4" w:space="0" w:color="000000"/>
              <w:bottom w:val="single" w:sz="4" w:space="0" w:color="000000"/>
            </w:tcBorders>
            <w:vAlign w:val="center"/>
          </w:tcPr>
          <w:p w14:paraId="7D8E2186"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Kontija</w:t>
            </w:r>
            <w:proofErr w:type="spellEnd"/>
            <w:r w:rsidRPr="00D37904">
              <w:rPr>
                <w:rFonts w:ascii="Arial" w:eastAsia="Times New Roman" w:hAnsi="Arial" w:cs="Arial"/>
                <w:color w:val="000000"/>
                <w:sz w:val="20"/>
                <w:szCs w:val="20"/>
                <w:lang w:eastAsia="hr-HR"/>
              </w:rPr>
              <w:t>, Vrsar</w:t>
            </w:r>
          </w:p>
        </w:tc>
        <w:tc>
          <w:tcPr>
            <w:tcW w:w="1984" w:type="dxa"/>
            <w:tcBorders>
              <w:top w:val="single" w:sz="4" w:space="0" w:color="auto"/>
              <w:left w:val="single" w:sz="4" w:space="0" w:color="000000"/>
              <w:bottom w:val="single" w:sz="4" w:space="0" w:color="000000"/>
              <w:right w:val="single" w:sz="4" w:space="0" w:color="000000"/>
            </w:tcBorders>
            <w:vAlign w:val="center"/>
          </w:tcPr>
          <w:p w14:paraId="50A8FC87"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DCK</w:t>
            </w:r>
            <w:proofErr w:type="spellEnd"/>
            <w:r w:rsidRPr="00D37904">
              <w:rPr>
                <w:rFonts w:ascii="Arial" w:eastAsia="Times New Roman" w:hAnsi="Arial" w:cs="Arial"/>
                <w:color w:val="000000"/>
                <w:sz w:val="20"/>
                <w:szCs w:val="20"/>
                <w:lang w:eastAsia="hr-HR"/>
              </w:rPr>
              <w:t xml:space="preserve"> </w:t>
            </w:r>
            <w:proofErr w:type="spellStart"/>
            <w:r w:rsidRPr="00D37904">
              <w:rPr>
                <w:rFonts w:ascii="Arial" w:eastAsia="Times New Roman" w:hAnsi="Arial" w:cs="Arial"/>
                <w:color w:val="000000"/>
                <w:sz w:val="20"/>
                <w:szCs w:val="20"/>
                <w:lang w:eastAsia="hr-HR"/>
              </w:rPr>
              <w:t>IŽ</w:t>
            </w:r>
            <w:proofErr w:type="spellEnd"/>
          </w:p>
        </w:tc>
      </w:tr>
      <w:tr w:rsidR="00F14498" w:rsidRPr="00D37904" w14:paraId="3D975F1C" w14:textId="77777777" w:rsidTr="00634C79">
        <w:trPr>
          <w:trHeight w:val="276"/>
        </w:trPr>
        <w:tc>
          <w:tcPr>
            <w:tcW w:w="632" w:type="dxa"/>
            <w:tcBorders>
              <w:left w:val="single" w:sz="4" w:space="0" w:color="000000"/>
              <w:bottom w:val="single" w:sz="4" w:space="0" w:color="000000"/>
            </w:tcBorders>
            <w:vAlign w:val="center"/>
          </w:tcPr>
          <w:p w14:paraId="7A074E38"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14</w:t>
            </w:r>
          </w:p>
        </w:tc>
        <w:tc>
          <w:tcPr>
            <w:tcW w:w="3474" w:type="dxa"/>
            <w:tcBorders>
              <w:left w:val="single" w:sz="4" w:space="0" w:color="000000"/>
              <w:bottom w:val="single" w:sz="4" w:space="0" w:color="000000"/>
            </w:tcBorders>
            <w:vAlign w:val="center"/>
          </w:tcPr>
          <w:p w14:paraId="0550AF29"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 xml:space="preserve">Predavanje na maloj planinarskoj školi - HPD </w:t>
            </w:r>
            <w:proofErr w:type="spellStart"/>
            <w:r w:rsidRPr="00D37904">
              <w:rPr>
                <w:rFonts w:ascii="Arial" w:eastAsia="Times New Roman" w:hAnsi="Arial" w:cs="Arial"/>
                <w:color w:val="000000"/>
                <w:sz w:val="20"/>
                <w:szCs w:val="20"/>
                <w:lang w:eastAsia="hr-HR"/>
              </w:rPr>
              <w:t>Planik</w:t>
            </w:r>
            <w:proofErr w:type="spellEnd"/>
            <w:r w:rsidRPr="00D37904">
              <w:rPr>
                <w:rFonts w:ascii="Arial" w:eastAsia="Times New Roman" w:hAnsi="Arial" w:cs="Arial"/>
                <w:color w:val="000000"/>
                <w:sz w:val="20"/>
                <w:szCs w:val="20"/>
                <w:lang w:eastAsia="hr-HR"/>
              </w:rPr>
              <w:t xml:space="preserve"> </w:t>
            </w:r>
          </w:p>
        </w:tc>
        <w:tc>
          <w:tcPr>
            <w:tcW w:w="1701" w:type="dxa"/>
            <w:tcBorders>
              <w:left w:val="single" w:sz="4" w:space="0" w:color="000000"/>
              <w:bottom w:val="single" w:sz="4" w:space="0" w:color="000000"/>
            </w:tcBorders>
            <w:vAlign w:val="center"/>
          </w:tcPr>
          <w:p w14:paraId="035C7245"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11.10.2025.</w:t>
            </w:r>
          </w:p>
        </w:tc>
        <w:tc>
          <w:tcPr>
            <w:tcW w:w="1276" w:type="dxa"/>
            <w:tcBorders>
              <w:left w:val="single" w:sz="4" w:space="0" w:color="000000"/>
              <w:bottom w:val="single" w:sz="4" w:space="0" w:color="000000"/>
            </w:tcBorders>
            <w:vAlign w:val="center"/>
          </w:tcPr>
          <w:p w14:paraId="0C98614A"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Buzet</w:t>
            </w:r>
          </w:p>
        </w:tc>
        <w:tc>
          <w:tcPr>
            <w:tcW w:w="1984" w:type="dxa"/>
            <w:tcBorders>
              <w:left w:val="single" w:sz="4" w:space="0" w:color="000000"/>
              <w:bottom w:val="single" w:sz="4" w:space="0" w:color="000000"/>
              <w:right w:val="single" w:sz="4" w:space="0" w:color="000000"/>
            </w:tcBorders>
            <w:vAlign w:val="center"/>
          </w:tcPr>
          <w:p w14:paraId="4CD90B67"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 xml:space="preserve">PD </w:t>
            </w:r>
            <w:proofErr w:type="spellStart"/>
            <w:r w:rsidRPr="00D37904">
              <w:rPr>
                <w:rFonts w:ascii="Arial" w:eastAsia="Times New Roman" w:hAnsi="Arial" w:cs="Arial"/>
                <w:color w:val="000000"/>
                <w:sz w:val="20"/>
                <w:szCs w:val="20"/>
                <w:lang w:eastAsia="hr-HR"/>
              </w:rPr>
              <w:t>Planik</w:t>
            </w:r>
            <w:proofErr w:type="spellEnd"/>
          </w:p>
        </w:tc>
      </w:tr>
      <w:tr w:rsidR="00F14498" w:rsidRPr="00D37904" w14:paraId="5530B018" w14:textId="77777777" w:rsidTr="00634C79">
        <w:trPr>
          <w:trHeight w:val="276"/>
        </w:trPr>
        <w:tc>
          <w:tcPr>
            <w:tcW w:w="632" w:type="dxa"/>
            <w:tcBorders>
              <w:left w:val="single" w:sz="4" w:space="0" w:color="000000"/>
              <w:bottom w:val="single" w:sz="4" w:space="0" w:color="000000"/>
            </w:tcBorders>
            <w:vAlign w:val="center"/>
          </w:tcPr>
          <w:p w14:paraId="73289634"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15</w:t>
            </w:r>
          </w:p>
        </w:tc>
        <w:tc>
          <w:tcPr>
            <w:tcW w:w="3474" w:type="dxa"/>
            <w:tcBorders>
              <w:left w:val="single" w:sz="4" w:space="0" w:color="000000"/>
              <w:bottom w:val="single" w:sz="4" w:space="0" w:color="000000"/>
            </w:tcBorders>
            <w:vAlign w:val="center"/>
          </w:tcPr>
          <w:p w14:paraId="77172B58"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 xml:space="preserve">Predavanje na maloj planinarskoj školi </w:t>
            </w:r>
            <w:proofErr w:type="spellStart"/>
            <w:r w:rsidRPr="00D37904">
              <w:rPr>
                <w:rFonts w:ascii="Arial" w:eastAsia="Times New Roman" w:hAnsi="Arial" w:cs="Arial"/>
                <w:color w:val="000000"/>
                <w:sz w:val="20"/>
                <w:szCs w:val="20"/>
                <w:lang w:eastAsia="hr-HR"/>
              </w:rPr>
              <w:t>PDGI</w:t>
            </w:r>
            <w:proofErr w:type="spellEnd"/>
          </w:p>
        </w:tc>
        <w:tc>
          <w:tcPr>
            <w:tcW w:w="1701" w:type="dxa"/>
            <w:tcBorders>
              <w:left w:val="single" w:sz="4" w:space="0" w:color="000000"/>
              <w:bottom w:val="single" w:sz="4" w:space="0" w:color="000000"/>
            </w:tcBorders>
            <w:vAlign w:val="center"/>
          </w:tcPr>
          <w:p w14:paraId="4EE6C2E2"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21.10.2025.</w:t>
            </w:r>
          </w:p>
        </w:tc>
        <w:tc>
          <w:tcPr>
            <w:tcW w:w="1276" w:type="dxa"/>
            <w:tcBorders>
              <w:left w:val="single" w:sz="4" w:space="0" w:color="000000"/>
              <w:bottom w:val="single" w:sz="4" w:space="0" w:color="000000"/>
            </w:tcBorders>
            <w:vAlign w:val="center"/>
          </w:tcPr>
          <w:p w14:paraId="05CF31F2"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Pula</w:t>
            </w:r>
          </w:p>
        </w:tc>
        <w:tc>
          <w:tcPr>
            <w:tcW w:w="1984" w:type="dxa"/>
            <w:tcBorders>
              <w:left w:val="single" w:sz="4" w:space="0" w:color="000000"/>
              <w:bottom w:val="single" w:sz="4" w:space="0" w:color="000000"/>
              <w:right w:val="single" w:sz="4" w:space="0" w:color="000000"/>
            </w:tcBorders>
            <w:vAlign w:val="center"/>
          </w:tcPr>
          <w:p w14:paraId="78BBBC38"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PD Glas Istre</w:t>
            </w:r>
          </w:p>
        </w:tc>
      </w:tr>
      <w:tr w:rsidR="00F14498" w:rsidRPr="00D37904" w14:paraId="3BB187A4" w14:textId="77777777" w:rsidTr="00634C79">
        <w:trPr>
          <w:trHeight w:val="276"/>
        </w:trPr>
        <w:tc>
          <w:tcPr>
            <w:tcW w:w="632" w:type="dxa"/>
            <w:tcBorders>
              <w:left w:val="single" w:sz="4" w:space="0" w:color="000000"/>
              <w:bottom w:val="single" w:sz="4" w:space="0" w:color="000000"/>
            </w:tcBorders>
            <w:vAlign w:val="center"/>
          </w:tcPr>
          <w:p w14:paraId="47E07D62"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16</w:t>
            </w:r>
          </w:p>
        </w:tc>
        <w:tc>
          <w:tcPr>
            <w:tcW w:w="3474" w:type="dxa"/>
            <w:tcBorders>
              <w:left w:val="single" w:sz="4" w:space="0" w:color="000000"/>
              <w:bottom w:val="single" w:sz="4" w:space="0" w:color="000000"/>
            </w:tcBorders>
            <w:vAlign w:val="center"/>
          </w:tcPr>
          <w:p w14:paraId="0A36EB53"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 xml:space="preserve">Predavanje o </w:t>
            </w:r>
            <w:proofErr w:type="spellStart"/>
            <w:r w:rsidRPr="00D37904">
              <w:rPr>
                <w:rFonts w:ascii="Arial" w:eastAsia="Times New Roman" w:hAnsi="Arial" w:cs="Arial"/>
                <w:color w:val="000000"/>
                <w:sz w:val="20"/>
                <w:szCs w:val="20"/>
                <w:lang w:eastAsia="hr-HR"/>
              </w:rPr>
              <w:t>HGSS</w:t>
            </w:r>
            <w:proofErr w:type="spellEnd"/>
            <w:r w:rsidRPr="00D37904">
              <w:rPr>
                <w:rFonts w:ascii="Arial" w:eastAsia="Times New Roman" w:hAnsi="Arial" w:cs="Arial"/>
                <w:color w:val="000000"/>
                <w:sz w:val="20"/>
                <w:szCs w:val="20"/>
                <w:lang w:eastAsia="hr-HR"/>
              </w:rPr>
              <w:t xml:space="preserve">-u za </w:t>
            </w:r>
            <w:proofErr w:type="spellStart"/>
            <w:r w:rsidRPr="00D37904">
              <w:rPr>
                <w:rFonts w:ascii="Arial" w:eastAsia="Times New Roman" w:hAnsi="Arial" w:cs="Arial"/>
                <w:color w:val="000000"/>
                <w:sz w:val="20"/>
                <w:szCs w:val="20"/>
                <w:lang w:eastAsia="hr-HR"/>
              </w:rPr>
              <w:t>SPK</w:t>
            </w:r>
            <w:proofErr w:type="spellEnd"/>
            <w:r w:rsidRPr="00D37904">
              <w:rPr>
                <w:rFonts w:ascii="Arial" w:eastAsia="Times New Roman" w:hAnsi="Arial" w:cs="Arial"/>
                <w:color w:val="000000"/>
                <w:sz w:val="20"/>
                <w:szCs w:val="20"/>
                <w:lang w:eastAsia="hr-HR"/>
              </w:rPr>
              <w:t xml:space="preserve"> </w:t>
            </w:r>
            <w:proofErr w:type="spellStart"/>
            <w:r w:rsidRPr="00D37904">
              <w:rPr>
                <w:rFonts w:ascii="Arial" w:eastAsia="Times New Roman" w:hAnsi="Arial" w:cs="Arial"/>
                <w:color w:val="000000"/>
                <w:sz w:val="20"/>
                <w:szCs w:val="20"/>
                <w:lang w:eastAsia="hr-HR"/>
              </w:rPr>
              <w:t>Hiperaktiv</w:t>
            </w:r>
            <w:proofErr w:type="spellEnd"/>
          </w:p>
        </w:tc>
        <w:tc>
          <w:tcPr>
            <w:tcW w:w="1701" w:type="dxa"/>
            <w:tcBorders>
              <w:left w:val="single" w:sz="4" w:space="0" w:color="000000"/>
              <w:bottom w:val="single" w:sz="4" w:space="0" w:color="000000"/>
            </w:tcBorders>
            <w:vAlign w:val="center"/>
          </w:tcPr>
          <w:p w14:paraId="77EE9701"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23.10.2025.</w:t>
            </w:r>
          </w:p>
        </w:tc>
        <w:tc>
          <w:tcPr>
            <w:tcW w:w="1276" w:type="dxa"/>
            <w:tcBorders>
              <w:left w:val="single" w:sz="4" w:space="0" w:color="000000"/>
              <w:bottom w:val="single" w:sz="4" w:space="0" w:color="000000"/>
            </w:tcBorders>
            <w:vAlign w:val="center"/>
          </w:tcPr>
          <w:p w14:paraId="172408FC"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Pazin</w:t>
            </w:r>
          </w:p>
        </w:tc>
        <w:tc>
          <w:tcPr>
            <w:tcW w:w="1984" w:type="dxa"/>
            <w:tcBorders>
              <w:left w:val="single" w:sz="4" w:space="0" w:color="000000"/>
              <w:bottom w:val="single" w:sz="4" w:space="0" w:color="000000"/>
              <w:right w:val="single" w:sz="4" w:space="0" w:color="000000"/>
            </w:tcBorders>
            <w:vAlign w:val="center"/>
          </w:tcPr>
          <w:p w14:paraId="5C797CB1"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SPK</w:t>
            </w:r>
            <w:proofErr w:type="spellEnd"/>
            <w:r w:rsidRPr="00D37904">
              <w:rPr>
                <w:rFonts w:ascii="Arial" w:eastAsia="Times New Roman" w:hAnsi="Arial" w:cs="Arial"/>
                <w:color w:val="000000"/>
                <w:sz w:val="20"/>
                <w:szCs w:val="20"/>
                <w:lang w:eastAsia="hr-HR"/>
              </w:rPr>
              <w:t xml:space="preserve"> </w:t>
            </w:r>
            <w:proofErr w:type="spellStart"/>
            <w:r w:rsidRPr="00D37904">
              <w:rPr>
                <w:rFonts w:ascii="Arial" w:eastAsia="Times New Roman" w:hAnsi="Arial" w:cs="Arial"/>
                <w:color w:val="000000"/>
                <w:sz w:val="20"/>
                <w:szCs w:val="20"/>
                <w:lang w:eastAsia="hr-HR"/>
              </w:rPr>
              <w:t>Hiperaktiv</w:t>
            </w:r>
            <w:proofErr w:type="spellEnd"/>
          </w:p>
        </w:tc>
      </w:tr>
      <w:tr w:rsidR="00F14498" w:rsidRPr="00D37904" w14:paraId="79775072" w14:textId="77777777" w:rsidTr="00634C79">
        <w:trPr>
          <w:trHeight w:val="276"/>
        </w:trPr>
        <w:tc>
          <w:tcPr>
            <w:tcW w:w="632" w:type="dxa"/>
            <w:tcBorders>
              <w:left w:val="single" w:sz="4" w:space="0" w:color="000000"/>
              <w:bottom w:val="single" w:sz="4" w:space="0" w:color="000000"/>
            </w:tcBorders>
            <w:vAlign w:val="center"/>
          </w:tcPr>
          <w:p w14:paraId="24AD634A"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17</w:t>
            </w:r>
          </w:p>
        </w:tc>
        <w:tc>
          <w:tcPr>
            <w:tcW w:w="3474" w:type="dxa"/>
            <w:tcBorders>
              <w:left w:val="single" w:sz="4" w:space="0" w:color="000000"/>
              <w:bottom w:val="single" w:sz="4" w:space="0" w:color="000000"/>
            </w:tcBorders>
            <w:vAlign w:val="center"/>
          </w:tcPr>
          <w:p w14:paraId="2AC6D704"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 xml:space="preserve">Edukativno promocijski događaj </w:t>
            </w:r>
            <w:proofErr w:type="spellStart"/>
            <w:r w:rsidRPr="00D37904">
              <w:rPr>
                <w:rFonts w:ascii="Arial" w:eastAsia="Times New Roman" w:hAnsi="Arial" w:cs="Arial"/>
                <w:color w:val="000000"/>
                <w:sz w:val="20"/>
                <w:szCs w:val="20"/>
                <w:lang w:eastAsia="hr-HR"/>
              </w:rPr>
              <w:t>RCZ</w:t>
            </w:r>
            <w:proofErr w:type="spellEnd"/>
          </w:p>
        </w:tc>
        <w:tc>
          <w:tcPr>
            <w:tcW w:w="1701" w:type="dxa"/>
            <w:tcBorders>
              <w:left w:val="single" w:sz="4" w:space="0" w:color="000000"/>
              <w:bottom w:val="single" w:sz="4" w:space="0" w:color="000000"/>
            </w:tcBorders>
            <w:vAlign w:val="center"/>
          </w:tcPr>
          <w:p w14:paraId="293372B8"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30.10.2025.</w:t>
            </w:r>
          </w:p>
        </w:tc>
        <w:tc>
          <w:tcPr>
            <w:tcW w:w="1276" w:type="dxa"/>
            <w:tcBorders>
              <w:left w:val="single" w:sz="4" w:space="0" w:color="000000"/>
              <w:bottom w:val="single" w:sz="4" w:space="0" w:color="000000"/>
            </w:tcBorders>
            <w:vAlign w:val="center"/>
          </w:tcPr>
          <w:p w14:paraId="35C4D483"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Pazin</w:t>
            </w:r>
          </w:p>
        </w:tc>
        <w:tc>
          <w:tcPr>
            <w:tcW w:w="1984" w:type="dxa"/>
            <w:tcBorders>
              <w:left w:val="single" w:sz="4" w:space="0" w:color="000000"/>
              <w:bottom w:val="single" w:sz="4" w:space="0" w:color="000000"/>
              <w:right w:val="single" w:sz="4" w:space="0" w:color="000000"/>
            </w:tcBorders>
            <w:vAlign w:val="center"/>
          </w:tcPr>
          <w:p w14:paraId="5B196CFF"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RCZ</w:t>
            </w:r>
            <w:proofErr w:type="spellEnd"/>
          </w:p>
        </w:tc>
      </w:tr>
      <w:tr w:rsidR="00F14498" w:rsidRPr="00D37904" w14:paraId="6F378FEA" w14:textId="77777777" w:rsidTr="00634C79">
        <w:trPr>
          <w:trHeight w:val="276"/>
        </w:trPr>
        <w:tc>
          <w:tcPr>
            <w:tcW w:w="632" w:type="dxa"/>
            <w:tcBorders>
              <w:left w:val="single" w:sz="4" w:space="0" w:color="000000"/>
              <w:bottom w:val="single" w:sz="4" w:space="0" w:color="000000"/>
            </w:tcBorders>
            <w:vAlign w:val="center"/>
          </w:tcPr>
          <w:p w14:paraId="71560F23"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18</w:t>
            </w:r>
          </w:p>
        </w:tc>
        <w:tc>
          <w:tcPr>
            <w:tcW w:w="3474" w:type="dxa"/>
            <w:tcBorders>
              <w:left w:val="single" w:sz="4" w:space="0" w:color="000000"/>
              <w:bottom w:val="single" w:sz="4" w:space="0" w:color="000000"/>
            </w:tcBorders>
            <w:vAlign w:val="center"/>
          </w:tcPr>
          <w:p w14:paraId="0D8F96F2"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 xml:space="preserve">Edukacija za edukatore </w:t>
            </w:r>
            <w:proofErr w:type="spellStart"/>
            <w:r w:rsidRPr="00D37904">
              <w:rPr>
                <w:rFonts w:ascii="Arial" w:eastAsia="Times New Roman" w:hAnsi="Arial" w:cs="Arial"/>
                <w:color w:val="000000"/>
                <w:sz w:val="20"/>
                <w:szCs w:val="20"/>
                <w:lang w:eastAsia="hr-HR"/>
              </w:rPr>
              <w:t>HGSS</w:t>
            </w:r>
            <w:proofErr w:type="spellEnd"/>
            <w:r w:rsidRPr="00D37904">
              <w:rPr>
                <w:rFonts w:ascii="Arial" w:eastAsia="Times New Roman" w:hAnsi="Arial" w:cs="Arial"/>
                <w:color w:val="000000"/>
                <w:sz w:val="20"/>
                <w:szCs w:val="20"/>
                <w:lang w:eastAsia="hr-HR"/>
              </w:rPr>
              <w:t>-a</w:t>
            </w:r>
          </w:p>
        </w:tc>
        <w:tc>
          <w:tcPr>
            <w:tcW w:w="1701" w:type="dxa"/>
            <w:tcBorders>
              <w:left w:val="single" w:sz="4" w:space="0" w:color="000000"/>
              <w:bottom w:val="single" w:sz="4" w:space="0" w:color="000000"/>
            </w:tcBorders>
            <w:vAlign w:val="center"/>
          </w:tcPr>
          <w:p w14:paraId="589E84AD" w14:textId="77777777" w:rsidR="00F14498" w:rsidRPr="00D37904" w:rsidRDefault="00F14498" w:rsidP="00634C79">
            <w:pPr>
              <w:spacing w:after="0" w:line="240" w:lineRule="auto"/>
              <w:jc w:val="right"/>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8.11.2025.</w:t>
            </w:r>
          </w:p>
        </w:tc>
        <w:tc>
          <w:tcPr>
            <w:tcW w:w="1276" w:type="dxa"/>
            <w:tcBorders>
              <w:left w:val="single" w:sz="4" w:space="0" w:color="000000"/>
              <w:bottom w:val="single" w:sz="4" w:space="0" w:color="000000"/>
            </w:tcBorders>
            <w:vAlign w:val="center"/>
          </w:tcPr>
          <w:p w14:paraId="5454B49E"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color w:val="000000"/>
                <w:sz w:val="20"/>
                <w:szCs w:val="20"/>
                <w:lang w:eastAsia="hr-HR"/>
              </w:rPr>
              <w:t>Starigrad Paklenica</w:t>
            </w:r>
          </w:p>
        </w:tc>
        <w:tc>
          <w:tcPr>
            <w:tcW w:w="1984" w:type="dxa"/>
            <w:tcBorders>
              <w:left w:val="single" w:sz="4" w:space="0" w:color="000000"/>
              <w:bottom w:val="single" w:sz="4" w:space="0" w:color="000000"/>
              <w:right w:val="single" w:sz="4" w:space="0" w:color="000000"/>
            </w:tcBorders>
            <w:vAlign w:val="center"/>
          </w:tcPr>
          <w:p w14:paraId="50A1EE16" w14:textId="77777777" w:rsidR="00F14498" w:rsidRPr="00D37904" w:rsidRDefault="00F14498" w:rsidP="00634C79">
            <w:pPr>
              <w:spacing w:after="0" w:line="240" w:lineRule="auto"/>
              <w:jc w:val="center"/>
              <w:rPr>
                <w:rFonts w:ascii="Arial" w:eastAsia="Times New Roman" w:hAnsi="Arial" w:cs="Arial"/>
                <w:sz w:val="20"/>
                <w:szCs w:val="20"/>
                <w:lang w:eastAsia="hr-HR"/>
              </w:rPr>
            </w:pPr>
            <w:proofErr w:type="spellStart"/>
            <w:r w:rsidRPr="00D37904">
              <w:rPr>
                <w:rFonts w:ascii="Arial" w:eastAsia="Times New Roman" w:hAnsi="Arial" w:cs="Arial"/>
                <w:color w:val="000000"/>
                <w:sz w:val="20"/>
                <w:szCs w:val="20"/>
                <w:lang w:eastAsia="hr-HR"/>
              </w:rPr>
              <w:t>HGSS</w:t>
            </w:r>
            <w:proofErr w:type="spellEnd"/>
          </w:p>
        </w:tc>
      </w:tr>
    </w:tbl>
    <w:p w14:paraId="4199009D"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25B96393" w14:textId="77777777" w:rsidR="00F14498" w:rsidRPr="00D37904" w:rsidRDefault="00F14498" w:rsidP="00F14498">
      <w:pPr>
        <w:numPr>
          <w:ilvl w:val="0"/>
          <w:numId w:val="25"/>
        </w:numPr>
        <w:spacing w:after="0" w:line="240" w:lineRule="auto"/>
        <w:jc w:val="both"/>
        <w:rPr>
          <w:rFonts w:ascii="Arial" w:eastAsia="Times New Roman" w:hAnsi="Arial" w:cs="Arial"/>
          <w:b/>
          <w:sz w:val="20"/>
          <w:szCs w:val="20"/>
          <w:lang w:eastAsia="hr-HR"/>
        </w:rPr>
      </w:pPr>
      <w:r w:rsidRPr="00D37904">
        <w:rPr>
          <w:rFonts w:ascii="Arial" w:eastAsia="Times New Roman" w:hAnsi="Arial" w:cs="Arial"/>
          <w:b/>
          <w:sz w:val="20"/>
          <w:szCs w:val="20"/>
          <w:lang w:eastAsia="hr-HR"/>
        </w:rPr>
        <w:t>Članstvo, oprema, vozila</w:t>
      </w:r>
    </w:p>
    <w:p w14:paraId="542DBE64" w14:textId="77777777" w:rsidR="00F14498" w:rsidRPr="00D37904" w:rsidRDefault="00F14498" w:rsidP="00F14498">
      <w:pPr>
        <w:spacing w:after="0" w:line="240" w:lineRule="auto"/>
        <w:rPr>
          <w:rFonts w:ascii="Arial" w:eastAsia="Times New Roman" w:hAnsi="Arial" w:cs="Arial"/>
          <w:sz w:val="20"/>
          <w:szCs w:val="20"/>
          <w:lang w:eastAsia="hr-HR"/>
        </w:rPr>
      </w:pPr>
    </w:p>
    <w:p w14:paraId="79EDE0CF"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ab/>
        <w:t>Organizacijski raspored Gorskih spašavatelja Stanice Istra na dva tima, tim Pula i tim Pazin nastavlja se pokazivati kao primjeren odgovor na zahtjevnost pokrivanja velikog područja odgovornosti (cijela Istarska županija), a sukladno tome  razmještena je specijalizirana oprema za spašavanje i službena vozila.</w:t>
      </w:r>
    </w:p>
    <w:p w14:paraId="35D66747"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7D44CEDA" w14:textId="77777777" w:rsidR="00F14498" w:rsidRPr="00D37904" w:rsidRDefault="00F14498" w:rsidP="00F14498">
      <w:pPr>
        <w:spacing w:after="0" w:line="240" w:lineRule="auto"/>
        <w:rPr>
          <w:rFonts w:ascii="Arial" w:eastAsia="Times New Roman" w:hAnsi="Arial" w:cs="Arial"/>
          <w:b/>
          <w:sz w:val="20"/>
          <w:szCs w:val="20"/>
          <w:lang w:eastAsia="hr-HR"/>
        </w:rPr>
      </w:pPr>
      <w:r w:rsidRPr="00D37904">
        <w:rPr>
          <w:rFonts w:ascii="Arial" w:eastAsia="Times New Roman" w:hAnsi="Arial" w:cs="Arial"/>
          <w:b/>
          <w:sz w:val="20"/>
          <w:szCs w:val="20"/>
          <w:lang w:eastAsia="hr-HR"/>
        </w:rPr>
        <w:t xml:space="preserve">TABLICA: članstvo, </w:t>
      </w:r>
      <w:proofErr w:type="spellStart"/>
      <w:r w:rsidRPr="00D37904">
        <w:rPr>
          <w:rFonts w:ascii="Arial" w:eastAsia="Times New Roman" w:hAnsi="Arial" w:cs="Arial"/>
          <w:b/>
          <w:sz w:val="20"/>
          <w:szCs w:val="20"/>
          <w:lang w:eastAsia="hr-HR"/>
        </w:rPr>
        <w:t>HGSS</w:t>
      </w:r>
      <w:proofErr w:type="spellEnd"/>
      <w:r w:rsidRPr="00D37904">
        <w:rPr>
          <w:rFonts w:ascii="Arial" w:eastAsia="Times New Roman" w:hAnsi="Arial" w:cs="Arial"/>
          <w:b/>
          <w:sz w:val="20"/>
          <w:szCs w:val="20"/>
          <w:lang w:eastAsia="hr-HR"/>
        </w:rPr>
        <w:t xml:space="preserve"> Stanice Istra na dan  31.12.2025. </w:t>
      </w:r>
    </w:p>
    <w:p w14:paraId="53C08D03" w14:textId="77777777" w:rsidR="00F14498" w:rsidRPr="00D37904" w:rsidRDefault="00F14498" w:rsidP="00F14498">
      <w:pPr>
        <w:spacing w:after="0" w:line="240" w:lineRule="auto"/>
        <w:rPr>
          <w:rFonts w:ascii="Arial" w:eastAsia="Times New Roman" w:hAnsi="Arial" w:cs="Arial"/>
          <w:b/>
          <w:sz w:val="20"/>
          <w:szCs w:val="20"/>
          <w:lang w:eastAsia="hr-H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
        <w:gridCol w:w="3214"/>
        <w:gridCol w:w="1701"/>
      </w:tblGrid>
      <w:tr w:rsidR="00F14498" w:rsidRPr="00D37904" w14:paraId="6E490392" w14:textId="77777777" w:rsidTr="00634C79">
        <w:trPr>
          <w:trHeight w:val="284"/>
        </w:trPr>
        <w:tc>
          <w:tcPr>
            <w:tcW w:w="614" w:type="dxa"/>
            <w:shd w:val="clear" w:color="auto" w:fill="DEEAF6"/>
            <w:vAlign w:val="center"/>
          </w:tcPr>
          <w:p w14:paraId="1CEE83D5" w14:textId="77777777" w:rsidR="00F14498" w:rsidRPr="00D37904" w:rsidRDefault="00F14498" w:rsidP="00634C79">
            <w:pPr>
              <w:spacing w:after="0" w:line="240" w:lineRule="auto"/>
              <w:jc w:val="center"/>
              <w:rPr>
                <w:rFonts w:ascii="Arial" w:eastAsia="Times New Roman" w:hAnsi="Arial" w:cs="Arial"/>
                <w:b/>
                <w:sz w:val="20"/>
                <w:szCs w:val="20"/>
                <w:lang w:eastAsia="hr-HR"/>
              </w:rPr>
            </w:pPr>
            <w:proofErr w:type="spellStart"/>
            <w:r w:rsidRPr="00D37904">
              <w:rPr>
                <w:rFonts w:ascii="Arial" w:eastAsia="Times New Roman" w:hAnsi="Arial" w:cs="Arial"/>
                <w:b/>
                <w:bCs/>
                <w:sz w:val="20"/>
                <w:szCs w:val="20"/>
                <w:lang w:eastAsia="hr-HR"/>
              </w:rPr>
              <w:t>R.B</w:t>
            </w:r>
            <w:proofErr w:type="spellEnd"/>
            <w:r w:rsidRPr="00D37904">
              <w:rPr>
                <w:rFonts w:ascii="Arial" w:eastAsia="Times New Roman" w:hAnsi="Arial" w:cs="Arial"/>
                <w:b/>
                <w:bCs/>
                <w:sz w:val="20"/>
                <w:szCs w:val="20"/>
                <w:lang w:eastAsia="hr-HR"/>
              </w:rPr>
              <w:t>.</w:t>
            </w:r>
          </w:p>
        </w:tc>
        <w:tc>
          <w:tcPr>
            <w:tcW w:w="3214" w:type="dxa"/>
            <w:shd w:val="clear" w:color="auto" w:fill="DEEAF6"/>
            <w:vAlign w:val="center"/>
          </w:tcPr>
          <w:p w14:paraId="054450C2" w14:textId="77777777" w:rsidR="00F14498" w:rsidRPr="00D37904" w:rsidRDefault="00F14498" w:rsidP="00634C79">
            <w:pPr>
              <w:spacing w:after="0" w:line="240" w:lineRule="auto"/>
              <w:jc w:val="center"/>
              <w:rPr>
                <w:rFonts w:ascii="Arial" w:eastAsia="Times New Roman" w:hAnsi="Arial" w:cs="Arial"/>
                <w:b/>
                <w:sz w:val="20"/>
                <w:szCs w:val="20"/>
                <w:lang w:eastAsia="hr-HR"/>
              </w:rPr>
            </w:pPr>
            <w:r w:rsidRPr="00D37904">
              <w:rPr>
                <w:rFonts w:ascii="Arial" w:eastAsia="Times New Roman" w:hAnsi="Arial" w:cs="Arial"/>
                <w:b/>
                <w:sz w:val="20"/>
                <w:szCs w:val="20"/>
                <w:lang w:eastAsia="hr-HR"/>
              </w:rPr>
              <w:t>Razina obuke</w:t>
            </w:r>
          </w:p>
        </w:tc>
        <w:tc>
          <w:tcPr>
            <w:tcW w:w="1701" w:type="dxa"/>
            <w:shd w:val="clear" w:color="auto" w:fill="DEEAF6"/>
            <w:vAlign w:val="center"/>
          </w:tcPr>
          <w:p w14:paraId="28DAD5CE" w14:textId="77777777" w:rsidR="00F14498" w:rsidRPr="00D37904" w:rsidRDefault="00F14498" w:rsidP="00634C79">
            <w:pPr>
              <w:spacing w:after="0" w:line="240" w:lineRule="auto"/>
              <w:jc w:val="center"/>
              <w:rPr>
                <w:rFonts w:ascii="Arial" w:eastAsia="Times New Roman" w:hAnsi="Arial" w:cs="Arial"/>
                <w:b/>
                <w:sz w:val="20"/>
                <w:szCs w:val="20"/>
                <w:lang w:eastAsia="hr-HR"/>
              </w:rPr>
            </w:pPr>
            <w:r w:rsidRPr="00D37904">
              <w:rPr>
                <w:rFonts w:ascii="Arial" w:eastAsia="Times New Roman" w:hAnsi="Arial" w:cs="Arial"/>
                <w:b/>
                <w:sz w:val="20"/>
                <w:szCs w:val="20"/>
                <w:lang w:eastAsia="hr-HR"/>
              </w:rPr>
              <w:t>broj članova</w:t>
            </w:r>
          </w:p>
        </w:tc>
      </w:tr>
      <w:tr w:rsidR="00F14498" w:rsidRPr="00D37904" w14:paraId="226532FA" w14:textId="77777777" w:rsidTr="00634C79">
        <w:trPr>
          <w:trHeight w:val="284"/>
        </w:trPr>
        <w:tc>
          <w:tcPr>
            <w:tcW w:w="614" w:type="dxa"/>
            <w:vAlign w:val="center"/>
          </w:tcPr>
          <w:p w14:paraId="021AD9AD"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1</w:t>
            </w:r>
          </w:p>
        </w:tc>
        <w:tc>
          <w:tcPr>
            <w:tcW w:w="3214" w:type="dxa"/>
            <w:vAlign w:val="center"/>
          </w:tcPr>
          <w:p w14:paraId="5B1D6909"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Instruktor gorskog spašavanja</w:t>
            </w:r>
          </w:p>
        </w:tc>
        <w:tc>
          <w:tcPr>
            <w:tcW w:w="1701" w:type="dxa"/>
            <w:vAlign w:val="center"/>
          </w:tcPr>
          <w:p w14:paraId="1253580A"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1</w:t>
            </w:r>
          </w:p>
        </w:tc>
      </w:tr>
      <w:tr w:rsidR="00F14498" w:rsidRPr="00D37904" w14:paraId="32BD1A61" w14:textId="77777777" w:rsidTr="00634C79">
        <w:trPr>
          <w:trHeight w:val="284"/>
        </w:trPr>
        <w:tc>
          <w:tcPr>
            <w:tcW w:w="614" w:type="dxa"/>
            <w:vAlign w:val="center"/>
          </w:tcPr>
          <w:p w14:paraId="1F617544"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2</w:t>
            </w:r>
          </w:p>
        </w:tc>
        <w:tc>
          <w:tcPr>
            <w:tcW w:w="3214" w:type="dxa"/>
            <w:vAlign w:val="center"/>
          </w:tcPr>
          <w:p w14:paraId="78DC8060"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gorski spašavatelj</w:t>
            </w:r>
          </w:p>
        </w:tc>
        <w:tc>
          <w:tcPr>
            <w:tcW w:w="1701" w:type="dxa"/>
            <w:vAlign w:val="center"/>
          </w:tcPr>
          <w:p w14:paraId="3E35D870"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18</w:t>
            </w:r>
          </w:p>
        </w:tc>
      </w:tr>
      <w:tr w:rsidR="00F14498" w:rsidRPr="00D37904" w14:paraId="5181992D" w14:textId="77777777" w:rsidTr="00634C79">
        <w:trPr>
          <w:trHeight w:val="284"/>
        </w:trPr>
        <w:tc>
          <w:tcPr>
            <w:tcW w:w="614" w:type="dxa"/>
            <w:vAlign w:val="center"/>
          </w:tcPr>
          <w:p w14:paraId="1BA9BEFA"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3</w:t>
            </w:r>
          </w:p>
        </w:tc>
        <w:tc>
          <w:tcPr>
            <w:tcW w:w="3214" w:type="dxa"/>
            <w:vAlign w:val="center"/>
          </w:tcPr>
          <w:p w14:paraId="5A103816"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pripravnik</w:t>
            </w:r>
          </w:p>
        </w:tc>
        <w:tc>
          <w:tcPr>
            <w:tcW w:w="1701" w:type="dxa"/>
            <w:vAlign w:val="center"/>
          </w:tcPr>
          <w:p w14:paraId="3B4497D5"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15</w:t>
            </w:r>
          </w:p>
        </w:tc>
      </w:tr>
      <w:tr w:rsidR="00F14498" w:rsidRPr="00D37904" w14:paraId="46926F9A" w14:textId="77777777" w:rsidTr="00634C79">
        <w:trPr>
          <w:trHeight w:val="284"/>
        </w:trPr>
        <w:tc>
          <w:tcPr>
            <w:tcW w:w="614" w:type="dxa"/>
            <w:vAlign w:val="center"/>
          </w:tcPr>
          <w:p w14:paraId="73DE222B"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4</w:t>
            </w:r>
          </w:p>
        </w:tc>
        <w:tc>
          <w:tcPr>
            <w:tcW w:w="3214" w:type="dxa"/>
            <w:vAlign w:val="center"/>
          </w:tcPr>
          <w:p w14:paraId="2BD1CF1F"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suradnik</w:t>
            </w:r>
          </w:p>
        </w:tc>
        <w:tc>
          <w:tcPr>
            <w:tcW w:w="1701" w:type="dxa"/>
            <w:vAlign w:val="center"/>
          </w:tcPr>
          <w:p w14:paraId="2B03A9B6"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3</w:t>
            </w:r>
          </w:p>
        </w:tc>
      </w:tr>
      <w:tr w:rsidR="00F14498" w:rsidRPr="00D37904" w14:paraId="6181A98D" w14:textId="77777777" w:rsidTr="00634C79">
        <w:trPr>
          <w:trHeight w:val="284"/>
        </w:trPr>
        <w:tc>
          <w:tcPr>
            <w:tcW w:w="614" w:type="dxa"/>
            <w:vAlign w:val="center"/>
          </w:tcPr>
          <w:p w14:paraId="7AD04188" w14:textId="77777777" w:rsidR="00F14498" w:rsidRPr="00D37904" w:rsidRDefault="00F14498" w:rsidP="00634C79">
            <w:pPr>
              <w:spacing w:after="0" w:line="240" w:lineRule="auto"/>
              <w:jc w:val="center"/>
              <w:rPr>
                <w:rFonts w:ascii="Arial" w:eastAsia="Times New Roman" w:hAnsi="Arial" w:cs="Arial"/>
                <w:b/>
                <w:sz w:val="20"/>
                <w:szCs w:val="20"/>
                <w:lang w:eastAsia="hr-HR"/>
              </w:rPr>
            </w:pPr>
          </w:p>
        </w:tc>
        <w:tc>
          <w:tcPr>
            <w:tcW w:w="3214" w:type="dxa"/>
            <w:vAlign w:val="center"/>
          </w:tcPr>
          <w:p w14:paraId="226EEF66" w14:textId="77777777" w:rsidR="00F14498" w:rsidRPr="00D37904" w:rsidRDefault="00F14498" w:rsidP="00634C79">
            <w:pPr>
              <w:spacing w:after="0" w:line="240" w:lineRule="auto"/>
              <w:jc w:val="right"/>
              <w:rPr>
                <w:rFonts w:ascii="Arial" w:eastAsia="Times New Roman" w:hAnsi="Arial" w:cs="Arial"/>
                <w:b/>
                <w:sz w:val="20"/>
                <w:szCs w:val="20"/>
                <w:lang w:eastAsia="hr-HR"/>
              </w:rPr>
            </w:pPr>
            <w:r w:rsidRPr="00D37904">
              <w:rPr>
                <w:rFonts w:ascii="Arial" w:eastAsia="Times New Roman" w:hAnsi="Arial" w:cs="Arial"/>
                <w:b/>
                <w:sz w:val="20"/>
                <w:szCs w:val="20"/>
                <w:lang w:eastAsia="hr-HR"/>
              </w:rPr>
              <w:t>UKUPNO</w:t>
            </w:r>
          </w:p>
        </w:tc>
        <w:tc>
          <w:tcPr>
            <w:tcW w:w="1701" w:type="dxa"/>
            <w:vAlign w:val="center"/>
          </w:tcPr>
          <w:p w14:paraId="14E2F29A" w14:textId="77777777" w:rsidR="00F14498" w:rsidRPr="00D37904" w:rsidRDefault="00F14498" w:rsidP="00634C79">
            <w:pPr>
              <w:spacing w:after="0" w:line="240" w:lineRule="auto"/>
              <w:jc w:val="center"/>
              <w:rPr>
                <w:rFonts w:ascii="Arial" w:eastAsia="Times New Roman" w:hAnsi="Arial" w:cs="Arial"/>
                <w:b/>
                <w:sz w:val="20"/>
                <w:szCs w:val="20"/>
                <w:lang w:eastAsia="hr-HR"/>
              </w:rPr>
            </w:pPr>
            <w:r w:rsidRPr="00D37904">
              <w:rPr>
                <w:rFonts w:ascii="Arial" w:eastAsia="Times New Roman" w:hAnsi="Arial" w:cs="Arial"/>
                <w:b/>
                <w:sz w:val="20"/>
                <w:szCs w:val="20"/>
                <w:lang w:eastAsia="hr-HR"/>
              </w:rPr>
              <w:t>37</w:t>
            </w:r>
          </w:p>
        </w:tc>
      </w:tr>
    </w:tbl>
    <w:p w14:paraId="46527B7C"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65582826"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Tijekom izvještajnog razdoblja, sva medicinska oprema i oprema za spašavanje uredno je i redovno obnavljana sukladno potrebama Stanice a po uputama medicinske komisije </w:t>
      </w:r>
      <w:proofErr w:type="spellStart"/>
      <w:r w:rsidRPr="00D37904">
        <w:rPr>
          <w:rFonts w:ascii="Arial" w:eastAsia="Times New Roman" w:hAnsi="Arial" w:cs="Arial"/>
          <w:sz w:val="20"/>
          <w:szCs w:val="20"/>
          <w:lang w:eastAsia="hr-HR"/>
        </w:rPr>
        <w:t>HGSS</w:t>
      </w:r>
      <w:proofErr w:type="spellEnd"/>
      <w:r w:rsidRPr="00D37904">
        <w:rPr>
          <w:rFonts w:ascii="Arial" w:eastAsia="Times New Roman" w:hAnsi="Arial" w:cs="Arial"/>
          <w:sz w:val="20"/>
          <w:szCs w:val="20"/>
          <w:lang w:eastAsia="hr-HR"/>
        </w:rPr>
        <w:t>-a i standardima struke.</w:t>
      </w:r>
    </w:p>
    <w:p w14:paraId="02092D6C" w14:textId="77777777" w:rsidR="00F14498" w:rsidRPr="00D37904" w:rsidRDefault="00F14498" w:rsidP="00F14498">
      <w:pPr>
        <w:spacing w:after="0" w:line="240" w:lineRule="auto"/>
        <w:jc w:val="both"/>
        <w:rPr>
          <w:rFonts w:ascii="Arial" w:hAnsi="Arial" w:cs="Arial"/>
          <w:sz w:val="20"/>
          <w:szCs w:val="20"/>
        </w:rPr>
      </w:pPr>
      <w:r w:rsidRPr="00D37904">
        <w:rPr>
          <w:rFonts w:ascii="Arial" w:eastAsia="Times New Roman" w:hAnsi="Arial" w:cs="Arial"/>
          <w:sz w:val="20"/>
          <w:szCs w:val="20"/>
          <w:lang w:eastAsia="hr-HR"/>
        </w:rPr>
        <w:t xml:space="preserve">Vozni park čini šest službenih vozila od čega: jedno terensko, dva SUV, dva kombi i osobno karavan. Njihovim redovitim servisima i održavanjem Stanica Istra osigurava potrebnu </w:t>
      </w:r>
      <w:proofErr w:type="spellStart"/>
      <w:r w:rsidRPr="00D37904">
        <w:rPr>
          <w:rFonts w:ascii="Arial" w:eastAsia="Times New Roman" w:hAnsi="Arial" w:cs="Arial"/>
          <w:sz w:val="20"/>
          <w:szCs w:val="20"/>
          <w:lang w:eastAsia="hr-HR"/>
        </w:rPr>
        <w:t>interventnost</w:t>
      </w:r>
      <w:proofErr w:type="spellEnd"/>
      <w:r w:rsidRPr="00D37904">
        <w:rPr>
          <w:rFonts w:ascii="Arial" w:eastAsia="Times New Roman" w:hAnsi="Arial" w:cs="Arial"/>
          <w:sz w:val="20"/>
          <w:szCs w:val="20"/>
          <w:lang w:eastAsia="hr-HR"/>
        </w:rPr>
        <w:t xml:space="preserve"> i mobilnost za potrebe svih svojih djelatnosti</w:t>
      </w:r>
      <w:r w:rsidRPr="00D37904">
        <w:rPr>
          <w:rFonts w:ascii="Arial" w:hAnsi="Arial" w:cs="Arial"/>
          <w:sz w:val="20"/>
          <w:szCs w:val="20"/>
        </w:rPr>
        <w:t xml:space="preserve">        </w:t>
      </w:r>
    </w:p>
    <w:p w14:paraId="35204620" w14:textId="77777777" w:rsidR="00F14498" w:rsidRPr="00D37904" w:rsidRDefault="00F14498" w:rsidP="00F14498">
      <w:pPr>
        <w:spacing w:after="0" w:line="240" w:lineRule="auto"/>
        <w:jc w:val="both"/>
        <w:rPr>
          <w:rFonts w:ascii="Arial" w:hAnsi="Arial" w:cs="Arial"/>
          <w:sz w:val="20"/>
          <w:szCs w:val="20"/>
        </w:rPr>
      </w:pPr>
      <w:r w:rsidRPr="00D37904">
        <w:rPr>
          <w:rFonts w:ascii="Arial" w:hAnsi="Arial" w:cs="Arial"/>
          <w:sz w:val="20"/>
          <w:szCs w:val="20"/>
        </w:rPr>
        <w:t xml:space="preserve">                                                                                     </w:t>
      </w:r>
    </w:p>
    <w:p w14:paraId="322F14D1" w14:textId="77777777" w:rsidR="00F14498" w:rsidRPr="00D37904" w:rsidRDefault="00F14498" w:rsidP="00F14498">
      <w:pPr>
        <w:keepNext/>
        <w:keepLines/>
        <w:numPr>
          <w:ilvl w:val="0"/>
          <w:numId w:val="64"/>
        </w:numPr>
        <w:spacing w:after="0" w:line="240" w:lineRule="auto"/>
        <w:outlineLvl w:val="2"/>
        <w:rPr>
          <w:rFonts w:ascii="Arial" w:hAnsi="Arial" w:cs="Arial"/>
          <w:b/>
          <w:bCs/>
          <w:sz w:val="20"/>
          <w:szCs w:val="20"/>
        </w:rPr>
      </w:pPr>
      <w:bookmarkStart w:id="99" w:name="_Toc189572075"/>
      <w:bookmarkStart w:id="100" w:name="_Toc189572312"/>
      <w:bookmarkStart w:id="101" w:name="_Toc189572697"/>
      <w:bookmarkStart w:id="102" w:name="_Toc189572721"/>
      <w:bookmarkStart w:id="103" w:name="_Toc189572736"/>
      <w:bookmarkStart w:id="104" w:name="_Toc189573303"/>
      <w:bookmarkStart w:id="105" w:name="_Toc223427588"/>
      <w:bookmarkStart w:id="106" w:name="_Toc223427830"/>
      <w:bookmarkStart w:id="107" w:name="_Toc223428174"/>
      <w:bookmarkStart w:id="108" w:name="_Toc223430930"/>
      <w:r w:rsidRPr="00D37904">
        <w:rPr>
          <w:rFonts w:ascii="Arial" w:hAnsi="Arial" w:cs="Arial"/>
          <w:b/>
          <w:bCs/>
          <w:sz w:val="20"/>
          <w:szCs w:val="20"/>
        </w:rPr>
        <w:lastRenderedPageBreak/>
        <w:t>SLUŽBA CIVILNE ZAŠTITE VATROGASNE ZAJEDNICE ISTARSKE  ŽUPANIJE</w:t>
      </w:r>
      <w:bookmarkEnd w:id="99"/>
      <w:bookmarkEnd w:id="100"/>
      <w:bookmarkEnd w:id="101"/>
      <w:bookmarkEnd w:id="102"/>
      <w:bookmarkEnd w:id="103"/>
      <w:bookmarkEnd w:id="104"/>
      <w:bookmarkEnd w:id="105"/>
      <w:bookmarkEnd w:id="106"/>
      <w:bookmarkEnd w:id="107"/>
      <w:bookmarkEnd w:id="108"/>
    </w:p>
    <w:p w14:paraId="533E6294" w14:textId="77777777" w:rsidR="00F14498" w:rsidRPr="00D37904" w:rsidRDefault="00F14498" w:rsidP="00F14498">
      <w:pPr>
        <w:spacing w:after="0" w:line="240" w:lineRule="auto"/>
        <w:jc w:val="both"/>
        <w:rPr>
          <w:rFonts w:ascii="Arial" w:eastAsia="Times New Roman" w:hAnsi="Arial" w:cs="Arial"/>
          <w:b/>
          <w:sz w:val="20"/>
          <w:szCs w:val="20"/>
          <w:lang w:eastAsia="hr-HR"/>
        </w:rPr>
      </w:pPr>
    </w:p>
    <w:p w14:paraId="1B589AA4" w14:textId="77777777" w:rsidR="00F14498" w:rsidRPr="00D37904" w:rsidRDefault="00F14498" w:rsidP="00F14498">
      <w:pPr>
        <w:tabs>
          <w:tab w:val="left" w:pos="0"/>
        </w:tabs>
        <w:suppressAutoHyphens/>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w:t>
      </w:r>
      <w:r w:rsidRPr="00D37904">
        <w:rPr>
          <w:rFonts w:ascii="Arial" w:eastAsia="Times New Roman" w:hAnsi="Arial" w:cs="Arial"/>
          <w:spacing w:val="-2"/>
          <w:sz w:val="20"/>
          <w:szCs w:val="20"/>
          <w:lang w:eastAsia="hr-HR"/>
        </w:rPr>
        <w:t xml:space="preserve">Za potrebe Istarske županije, a temeljem Zakona o sustavu CZ i Pravilnika </w:t>
      </w:r>
      <w:r w:rsidRPr="00D37904">
        <w:rPr>
          <w:rFonts w:ascii="Arial" w:eastAsia="Times New Roman" w:hAnsi="Arial" w:cs="Arial"/>
          <w:sz w:val="20"/>
          <w:szCs w:val="20"/>
          <w:lang w:eastAsia="hr-HR"/>
        </w:rPr>
        <w:t xml:space="preserve">o vođenju evidencije pripadnika operativnih snaga sustava civilne zaštite, Služba CZ izradila je evidenciju operativnih snaga u </w:t>
      </w:r>
      <w:proofErr w:type="spellStart"/>
      <w:r w:rsidRPr="00D37904">
        <w:rPr>
          <w:rFonts w:ascii="Arial" w:eastAsia="Times New Roman" w:hAnsi="Arial" w:cs="Arial"/>
          <w:sz w:val="20"/>
          <w:szCs w:val="20"/>
          <w:lang w:eastAsia="hr-HR"/>
        </w:rPr>
        <w:t>IŽ</w:t>
      </w:r>
      <w:proofErr w:type="spellEnd"/>
      <w:r w:rsidRPr="00D37904">
        <w:rPr>
          <w:rFonts w:ascii="Arial" w:eastAsia="Times New Roman" w:hAnsi="Arial" w:cs="Arial"/>
          <w:sz w:val="20"/>
          <w:szCs w:val="20"/>
          <w:lang w:eastAsia="hr-HR"/>
        </w:rPr>
        <w:t xml:space="preserve"> ( postrojbe CZ </w:t>
      </w:r>
      <w:proofErr w:type="spellStart"/>
      <w:r w:rsidRPr="00D37904">
        <w:rPr>
          <w:rFonts w:ascii="Arial" w:eastAsia="Times New Roman" w:hAnsi="Arial" w:cs="Arial"/>
          <w:sz w:val="20"/>
          <w:szCs w:val="20"/>
          <w:lang w:eastAsia="hr-HR"/>
        </w:rPr>
        <w:t>JLS</w:t>
      </w:r>
      <w:proofErr w:type="spellEnd"/>
      <w:r w:rsidRPr="00D37904">
        <w:rPr>
          <w:rFonts w:ascii="Arial" w:eastAsia="Times New Roman" w:hAnsi="Arial" w:cs="Arial"/>
          <w:sz w:val="20"/>
          <w:szCs w:val="20"/>
          <w:lang w:eastAsia="hr-HR"/>
        </w:rPr>
        <w:t xml:space="preserve">, Voditelji javnih skloništa, Povjerenika i zamjenika povjerenika CZ, </w:t>
      </w:r>
      <w:proofErr w:type="spellStart"/>
      <w:r w:rsidRPr="00D37904">
        <w:rPr>
          <w:rFonts w:ascii="Arial" w:eastAsia="Times New Roman" w:hAnsi="Arial" w:cs="Arial"/>
          <w:sz w:val="20"/>
          <w:szCs w:val="20"/>
          <w:lang w:eastAsia="hr-HR"/>
        </w:rPr>
        <w:t>HGSS</w:t>
      </w:r>
      <w:proofErr w:type="spellEnd"/>
      <w:r w:rsidRPr="00D37904">
        <w:rPr>
          <w:rFonts w:ascii="Arial" w:eastAsia="Times New Roman" w:hAnsi="Arial" w:cs="Arial"/>
          <w:sz w:val="20"/>
          <w:szCs w:val="20"/>
          <w:lang w:eastAsia="hr-HR"/>
        </w:rPr>
        <w:t xml:space="preserve">, Crveni križ </w:t>
      </w:r>
      <w:proofErr w:type="spellStart"/>
      <w:r w:rsidRPr="00D37904">
        <w:rPr>
          <w:rFonts w:ascii="Arial" w:eastAsia="Times New Roman" w:hAnsi="Arial" w:cs="Arial"/>
          <w:sz w:val="20"/>
          <w:szCs w:val="20"/>
          <w:lang w:eastAsia="hr-HR"/>
        </w:rPr>
        <w:t>IŽ</w:t>
      </w:r>
      <w:proofErr w:type="spellEnd"/>
      <w:r w:rsidRPr="00D37904">
        <w:rPr>
          <w:rFonts w:ascii="Arial" w:eastAsia="Times New Roman" w:hAnsi="Arial" w:cs="Arial"/>
          <w:sz w:val="20"/>
          <w:szCs w:val="20"/>
          <w:lang w:eastAsia="hr-HR"/>
        </w:rPr>
        <w:t xml:space="preserve"> i Vatrogasna zajednica). Kontinuirano se vršio obilazak </w:t>
      </w:r>
      <w:proofErr w:type="spellStart"/>
      <w:r w:rsidRPr="00D37904">
        <w:rPr>
          <w:rFonts w:ascii="Arial" w:eastAsia="Times New Roman" w:hAnsi="Arial" w:cs="Arial"/>
          <w:sz w:val="20"/>
          <w:szCs w:val="20"/>
          <w:lang w:eastAsia="hr-HR"/>
        </w:rPr>
        <w:t>JLS</w:t>
      </w:r>
      <w:proofErr w:type="spellEnd"/>
      <w:r w:rsidRPr="00D37904">
        <w:rPr>
          <w:rFonts w:ascii="Arial" w:eastAsia="Times New Roman" w:hAnsi="Arial" w:cs="Arial"/>
          <w:sz w:val="20"/>
          <w:szCs w:val="20"/>
          <w:lang w:eastAsia="hr-HR"/>
        </w:rPr>
        <w:t xml:space="preserve"> te izvršne vlasti i osobe zadužene neposredno za provođenje sustava civilne zaštite te ih se upoznavalo sa zadaćama i aktivnostima </w:t>
      </w:r>
      <w:proofErr w:type="spellStart"/>
      <w:r w:rsidRPr="00D37904">
        <w:rPr>
          <w:rFonts w:ascii="Arial" w:eastAsia="Times New Roman" w:hAnsi="Arial" w:cs="Arial"/>
          <w:sz w:val="20"/>
          <w:szCs w:val="20"/>
          <w:lang w:eastAsia="hr-HR"/>
        </w:rPr>
        <w:t>JLS</w:t>
      </w:r>
      <w:proofErr w:type="spellEnd"/>
      <w:r w:rsidRPr="00D37904">
        <w:rPr>
          <w:rFonts w:ascii="Arial" w:eastAsia="Times New Roman" w:hAnsi="Arial" w:cs="Arial"/>
          <w:sz w:val="20"/>
          <w:szCs w:val="20"/>
          <w:lang w:eastAsia="hr-HR"/>
        </w:rPr>
        <w:t xml:space="preserve"> koji proizlaze iz Zakona o sustavu CZ i podzakonskih akata.</w:t>
      </w:r>
    </w:p>
    <w:p w14:paraId="31313502" w14:textId="77777777" w:rsidR="00F14498" w:rsidRPr="00D37904" w:rsidRDefault="00F14498" w:rsidP="00F14498">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Osnovna zadaća Službe civilne zaštite je stručna i racionalna ispomoć tijelima lokalne i područne (regionalne) samouprave. Uloga službe u tom pogledu je stručna pomoć u obavljanju administrativno - stručnih poslova za potrebe stožera, opremanje i osposobljavanje članova stožera do koordinacije i stručno tehničkih poslova na suradnji sa sustavima civilne zaštite susjednih općina, gradova do županije. Služba CZ </w:t>
      </w:r>
      <w:proofErr w:type="spellStart"/>
      <w:r w:rsidRPr="00D37904">
        <w:rPr>
          <w:rFonts w:ascii="Arial" w:eastAsia="Times New Roman" w:hAnsi="Arial" w:cs="Arial"/>
          <w:sz w:val="20"/>
          <w:szCs w:val="20"/>
          <w:lang w:eastAsia="hr-HR"/>
        </w:rPr>
        <w:t>VZIŽ</w:t>
      </w:r>
      <w:proofErr w:type="spellEnd"/>
      <w:r w:rsidRPr="00D37904">
        <w:rPr>
          <w:rFonts w:ascii="Arial" w:eastAsia="Times New Roman" w:hAnsi="Arial" w:cs="Arial"/>
          <w:sz w:val="20"/>
          <w:szCs w:val="20"/>
          <w:lang w:eastAsia="hr-HR"/>
        </w:rPr>
        <w:t xml:space="preserve"> ustrojena je 01. siječnja </w:t>
      </w:r>
      <w:smartTag w:uri="urn:schemas-microsoft-com:office:smarttags" w:element="metricconverter">
        <w:smartTagPr>
          <w:attr w:name="ProductID" w:val="2006. g"/>
        </w:smartTagPr>
        <w:r w:rsidRPr="00D37904">
          <w:rPr>
            <w:rFonts w:ascii="Arial" w:eastAsia="Times New Roman" w:hAnsi="Arial" w:cs="Arial"/>
            <w:sz w:val="20"/>
            <w:szCs w:val="20"/>
            <w:lang w:eastAsia="hr-HR"/>
          </w:rPr>
          <w:t>2006. g</w:t>
        </w:r>
      </w:smartTag>
      <w:r w:rsidRPr="00D37904">
        <w:rPr>
          <w:rFonts w:ascii="Arial" w:eastAsia="Times New Roman" w:hAnsi="Arial" w:cs="Arial"/>
          <w:sz w:val="20"/>
          <w:szCs w:val="20"/>
          <w:lang w:eastAsia="hr-HR"/>
        </w:rPr>
        <w:t xml:space="preserve">. i od tada kvalitetno izvršava svoje zadaće i obaveze temeljem Zakona o sustavu civilne zaštite i potpisanog Sporazuma sa općinama, gradovima i županijom. </w:t>
      </w:r>
    </w:p>
    <w:p w14:paraId="47CB66BE" w14:textId="77777777" w:rsidR="00F14498" w:rsidRPr="00D37904" w:rsidRDefault="00F14498" w:rsidP="00F14498">
      <w:pPr>
        <w:tabs>
          <w:tab w:val="left" w:pos="0"/>
        </w:tabs>
        <w:suppressAutoHyphens/>
        <w:spacing w:after="0" w:line="240" w:lineRule="auto"/>
        <w:contextualSpacing/>
        <w:jc w:val="both"/>
        <w:rPr>
          <w:rFonts w:ascii="Arial" w:eastAsia="Times New Roman" w:hAnsi="Arial" w:cs="Arial"/>
          <w:spacing w:val="-2"/>
          <w:sz w:val="20"/>
          <w:szCs w:val="20"/>
          <w:lang w:eastAsia="hr-HR"/>
        </w:rPr>
      </w:pPr>
      <w:r w:rsidRPr="00D37904">
        <w:rPr>
          <w:rFonts w:ascii="Arial" w:eastAsia="Times New Roman" w:hAnsi="Arial" w:cs="Arial"/>
          <w:sz w:val="20"/>
          <w:szCs w:val="20"/>
          <w:lang w:eastAsia="hr-HR"/>
        </w:rPr>
        <w:t xml:space="preserve">Tako uspostavljen sustav i organizacija bili su do sada na provjeri u nizu operativnih akcija spašavanja na području čitave županije - od potraga za nestalim osobama do šumskih požara i spašavanja iz mora, te bujičnih poplava. </w:t>
      </w:r>
    </w:p>
    <w:p w14:paraId="613158C5"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Pored mnogih zadaća i obveza, Služba civilne zaštite učestvovala je u pripremi i organizaciji sjednica Stožera civilne zaštite Istarske županije.</w:t>
      </w:r>
    </w:p>
    <w:p w14:paraId="3D275DED" w14:textId="77777777" w:rsidR="00F14498" w:rsidRPr="00D37904" w:rsidRDefault="00F14498" w:rsidP="00F14498">
      <w:pPr>
        <w:tabs>
          <w:tab w:val="left" w:pos="0"/>
        </w:tabs>
        <w:suppressAutoHyphens/>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w:t>
      </w:r>
    </w:p>
    <w:p w14:paraId="2A4B1734" w14:textId="77777777" w:rsidR="00F14498" w:rsidRPr="00D37904" w:rsidRDefault="00F14498" w:rsidP="00F14498">
      <w:pPr>
        <w:keepNext/>
        <w:keepLines/>
        <w:numPr>
          <w:ilvl w:val="0"/>
          <w:numId w:val="64"/>
        </w:numPr>
        <w:spacing w:after="0" w:line="240" w:lineRule="auto"/>
        <w:outlineLvl w:val="2"/>
        <w:rPr>
          <w:rFonts w:ascii="Arial" w:eastAsia="Times New Roman" w:hAnsi="Arial" w:cs="Arial"/>
          <w:b/>
          <w:bCs/>
          <w:sz w:val="20"/>
          <w:szCs w:val="20"/>
          <w:lang w:eastAsia="hr-HR"/>
        </w:rPr>
      </w:pPr>
      <w:bookmarkStart w:id="109" w:name="_Toc189572076"/>
      <w:bookmarkStart w:id="110" w:name="_Toc189572313"/>
      <w:bookmarkStart w:id="111" w:name="_Toc189572698"/>
      <w:bookmarkStart w:id="112" w:name="_Toc189572722"/>
      <w:bookmarkStart w:id="113" w:name="_Toc189572737"/>
      <w:bookmarkStart w:id="114" w:name="_Toc189573304"/>
      <w:bookmarkStart w:id="115" w:name="_Toc223427589"/>
      <w:bookmarkStart w:id="116" w:name="_Toc223427831"/>
      <w:bookmarkStart w:id="117" w:name="_Toc223428175"/>
      <w:bookmarkStart w:id="118" w:name="_Toc223430931"/>
      <w:r w:rsidRPr="00D37904">
        <w:rPr>
          <w:rFonts w:ascii="Arial" w:eastAsia="Times New Roman" w:hAnsi="Arial" w:cs="Arial"/>
          <w:b/>
          <w:bCs/>
          <w:sz w:val="20"/>
          <w:szCs w:val="20"/>
          <w:lang w:eastAsia="hr-HR"/>
        </w:rPr>
        <w:t>PRAVNE OSOBE OD ZNAČAJA ZA SUSTAV CIVILNE ZAŠTITE NA  PODRUČJU GRADA NOVIGRADA</w:t>
      </w:r>
      <w:bookmarkEnd w:id="109"/>
      <w:bookmarkEnd w:id="110"/>
      <w:bookmarkEnd w:id="111"/>
      <w:bookmarkEnd w:id="112"/>
      <w:bookmarkEnd w:id="113"/>
      <w:bookmarkEnd w:id="114"/>
      <w:bookmarkEnd w:id="115"/>
      <w:bookmarkEnd w:id="116"/>
      <w:bookmarkEnd w:id="117"/>
      <w:bookmarkEnd w:id="118"/>
    </w:p>
    <w:p w14:paraId="1DC5F205" w14:textId="77777777" w:rsidR="00F14498" w:rsidRPr="00D37904" w:rsidRDefault="00F14498" w:rsidP="00F14498">
      <w:pPr>
        <w:spacing w:after="0" w:line="240" w:lineRule="auto"/>
        <w:jc w:val="both"/>
        <w:rPr>
          <w:rFonts w:ascii="Arial" w:eastAsia="Times New Roman" w:hAnsi="Arial" w:cs="Arial"/>
          <w:bCs/>
          <w:sz w:val="20"/>
          <w:szCs w:val="20"/>
          <w:lang w:eastAsia="hr-HR"/>
        </w:rPr>
      </w:pPr>
    </w:p>
    <w:p w14:paraId="4DE27246" w14:textId="77777777" w:rsidR="00F14498" w:rsidRPr="00D37904" w:rsidRDefault="00F14498" w:rsidP="00F14498">
      <w:pPr>
        <w:tabs>
          <w:tab w:val="left" w:pos="540"/>
        </w:tabs>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ab/>
        <w:t xml:space="preserve">U nastavku ovog Izvještaja  kratko su opisane službe i pravni subjekti koji se sustavom civilne zaštite bave u svojoj redovnoj djelatnosti, kao i neke specifične udruge građana značajne za sustav CZ u Gradu. </w:t>
      </w:r>
    </w:p>
    <w:p w14:paraId="0346B3B6" w14:textId="77777777" w:rsidR="00F14498" w:rsidRPr="00D37904" w:rsidRDefault="00F14498" w:rsidP="00F14498">
      <w:pPr>
        <w:tabs>
          <w:tab w:val="left" w:pos="540"/>
        </w:tabs>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Službe i pravne osobe koje imaju zadaće u sustavu civilne zaštite, a osobito one u vlasništvu Grada imaju obvezu uključivanja u sustav CZ kroz redovnu djelatnost, a posebno u slučajevima većih nesreća i katastrofa.</w:t>
      </w:r>
    </w:p>
    <w:p w14:paraId="4A68FD25" w14:textId="77777777" w:rsidR="00F14498" w:rsidRPr="00D37904" w:rsidRDefault="00F14498" w:rsidP="00F14498">
      <w:pPr>
        <w:spacing w:after="0" w:line="240" w:lineRule="auto"/>
        <w:rPr>
          <w:rFonts w:ascii="Arial" w:hAnsi="Arial" w:cs="Arial"/>
          <w:sz w:val="20"/>
          <w:szCs w:val="20"/>
          <w:lang w:eastAsia="hr-HR"/>
        </w:rPr>
      </w:pPr>
    </w:p>
    <w:p w14:paraId="38C45ED8" w14:textId="77777777" w:rsidR="00F14498" w:rsidRPr="00D37904" w:rsidRDefault="00F14498" w:rsidP="00F14498">
      <w:pPr>
        <w:keepNext/>
        <w:spacing w:after="0" w:line="240" w:lineRule="auto"/>
        <w:outlineLvl w:val="3"/>
        <w:rPr>
          <w:rFonts w:ascii="Arial" w:eastAsia="Times New Roman" w:hAnsi="Arial" w:cs="Arial"/>
          <w:b/>
          <w:i/>
          <w:iCs/>
          <w:sz w:val="20"/>
          <w:szCs w:val="20"/>
          <w:lang w:eastAsia="hr-HR"/>
        </w:rPr>
      </w:pPr>
      <w:bookmarkStart w:id="119" w:name="_Toc189572077"/>
      <w:bookmarkStart w:id="120" w:name="_Toc189572314"/>
      <w:bookmarkStart w:id="121" w:name="_Toc189572699"/>
      <w:bookmarkStart w:id="122" w:name="_Toc189573305"/>
      <w:bookmarkStart w:id="123" w:name="_Toc223427590"/>
      <w:bookmarkStart w:id="124" w:name="_Toc223427832"/>
      <w:bookmarkStart w:id="125" w:name="_Toc223428176"/>
      <w:bookmarkStart w:id="126" w:name="_Toc223430932"/>
      <w:r w:rsidRPr="00D37904">
        <w:rPr>
          <w:rFonts w:ascii="Arial" w:eastAsia="Times New Roman" w:hAnsi="Arial" w:cs="Arial"/>
          <w:b/>
          <w:bCs/>
          <w:i/>
          <w:iCs/>
          <w:sz w:val="20"/>
          <w:szCs w:val="20"/>
          <w:lang w:eastAsia="hr-HR"/>
        </w:rPr>
        <w:t xml:space="preserve">V.1. NASTAVNI  ZAVOD ZA JAVNO ZDRAVSTVO </w:t>
      </w:r>
      <w:proofErr w:type="spellStart"/>
      <w:r w:rsidRPr="00D37904">
        <w:rPr>
          <w:rFonts w:ascii="Arial" w:eastAsia="Times New Roman" w:hAnsi="Arial" w:cs="Arial"/>
          <w:b/>
          <w:bCs/>
          <w:i/>
          <w:iCs/>
          <w:sz w:val="20"/>
          <w:szCs w:val="20"/>
          <w:lang w:eastAsia="hr-HR"/>
        </w:rPr>
        <w:t>IŽ</w:t>
      </w:r>
      <w:bookmarkEnd w:id="119"/>
      <w:bookmarkEnd w:id="120"/>
      <w:bookmarkEnd w:id="121"/>
      <w:bookmarkEnd w:id="122"/>
      <w:bookmarkEnd w:id="123"/>
      <w:bookmarkEnd w:id="124"/>
      <w:bookmarkEnd w:id="125"/>
      <w:bookmarkEnd w:id="126"/>
      <w:proofErr w:type="spellEnd"/>
    </w:p>
    <w:p w14:paraId="60774C40" w14:textId="77777777" w:rsidR="00F14498" w:rsidRPr="00D37904" w:rsidRDefault="00F14498" w:rsidP="00F14498">
      <w:pPr>
        <w:spacing w:after="0" w:line="240" w:lineRule="auto"/>
        <w:ind w:left="360"/>
        <w:rPr>
          <w:rFonts w:ascii="Arial" w:eastAsia="Times New Roman" w:hAnsi="Arial" w:cs="Arial"/>
          <w:b/>
          <w:sz w:val="20"/>
          <w:szCs w:val="20"/>
          <w:lang w:eastAsia="hr-HR"/>
        </w:rPr>
      </w:pPr>
    </w:p>
    <w:p w14:paraId="5BB50D8A" w14:textId="77777777" w:rsidR="00F14498" w:rsidRPr="00D37904" w:rsidRDefault="00F14498" w:rsidP="00F14498">
      <w:pPr>
        <w:tabs>
          <w:tab w:val="left" w:pos="0"/>
        </w:tabs>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ab/>
        <w:t>Tijekom 2025. godine na području Grada Novigrada-Cittanova nije prijavljena niti jedna epidemija zarazne bolesti. Tijekom 2025. godine nije evidentiran niti jedan ekološki incident.</w:t>
      </w:r>
    </w:p>
    <w:p w14:paraId="4BD53C40" w14:textId="77777777" w:rsidR="00F14498" w:rsidRPr="00D37904" w:rsidRDefault="00F14498" w:rsidP="00F14498">
      <w:pPr>
        <w:tabs>
          <w:tab w:val="left" w:pos="2820"/>
        </w:tabs>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Radi poboljšanja sustava dojave u slučajevima izvanrednih stanja kod pojave zaraznih bolesti u epidemiološkom obliku ili kod pojave zaraznih bolesti od javnozdravstvenog značaja, kao i kod pojave neke druge bolesti ili smrti na raspolaganju je ispostava Službe za epidemiologiju Nastavnog zavoda za javno zdravstvo u Umagu na tel. 052/721-140 ili na mobitel 099/810-5665 ili u Puli na tel. 529-017, 529-046 ili dežurni epidemiolog na mob. 099 5294455.</w:t>
      </w:r>
    </w:p>
    <w:p w14:paraId="4E754A47" w14:textId="77777777" w:rsidR="00F14498" w:rsidRPr="00D37904" w:rsidRDefault="00F14498" w:rsidP="00F14498">
      <w:pPr>
        <w:tabs>
          <w:tab w:val="left" w:pos="2820"/>
        </w:tabs>
        <w:spacing w:after="0" w:line="240" w:lineRule="auto"/>
        <w:jc w:val="both"/>
        <w:rPr>
          <w:rFonts w:ascii="Arial" w:eastAsia="Times New Roman" w:hAnsi="Arial" w:cs="Arial"/>
          <w:sz w:val="20"/>
          <w:szCs w:val="20"/>
          <w:lang w:eastAsia="hr-HR"/>
        </w:rPr>
      </w:pPr>
    </w:p>
    <w:p w14:paraId="04AF5645" w14:textId="77777777" w:rsidR="00F14498" w:rsidRPr="00D37904" w:rsidRDefault="00F14498" w:rsidP="00F14498">
      <w:pPr>
        <w:keepNext/>
        <w:spacing w:after="0" w:line="240" w:lineRule="auto"/>
        <w:outlineLvl w:val="3"/>
        <w:rPr>
          <w:rFonts w:ascii="Arial" w:eastAsia="Times New Roman" w:hAnsi="Arial" w:cs="Arial"/>
          <w:b/>
          <w:bCs/>
          <w:i/>
          <w:iCs/>
          <w:sz w:val="20"/>
          <w:szCs w:val="20"/>
          <w:lang w:eastAsia="hr-HR"/>
        </w:rPr>
      </w:pPr>
      <w:bookmarkStart w:id="127" w:name="_Toc189572078"/>
      <w:bookmarkStart w:id="128" w:name="_Toc189572315"/>
      <w:bookmarkStart w:id="129" w:name="_Toc189572700"/>
      <w:bookmarkStart w:id="130" w:name="_Toc189573306"/>
      <w:bookmarkStart w:id="131" w:name="_Toc223427591"/>
      <w:bookmarkStart w:id="132" w:name="_Toc223427833"/>
      <w:bookmarkStart w:id="133" w:name="_Toc223428177"/>
      <w:bookmarkStart w:id="134" w:name="_Toc223430933"/>
      <w:r w:rsidRPr="00D37904">
        <w:rPr>
          <w:rFonts w:ascii="Arial" w:eastAsia="Times New Roman" w:hAnsi="Arial" w:cs="Arial"/>
          <w:b/>
          <w:bCs/>
          <w:i/>
          <w:iCs/>
          <w:sz w:val="20"/>
          <w:szCs w:val="20"/>
          <w:lang w:eastAsia="hr-HR"/>
        </w:rPr>
        <w:t>V.2. NASTAVNI ZAVOD ZA HITNU MEDICINU ISTARSKE ŽUPANIJE</w:t>
      </w:r>
      <w:bookmarkEnd w:id="127"/>
      <w:bookmarkEnd w:id="128"/>
      <w:bookmarkEnd w:id="129"/>
      <w:bookmarkEnd w:id="130"/>
      <w:bookmarkEnd w:id="131"/>
      <w:bookmarkEnd w:id="132"/>
      <w:bookmarkEnd w:id="133"/>
      <w:bookmarkEnd w:id="134"/>
    </w:p>
    <w:p w14:paraId="558D4BB0"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w:t>
      </w:r>
    </w:p>
    <w:p w14:paraId="289D88BD" w14:textId="77777777" w:rsidR="00F14498" w:rsidRPr="00D37904" w:rsidRDefault="00F14498" w:rsidP="00F14498">
      <w:pPr>
        <w:spacing w:after="0" w:line="240" w:lineRule="auto"/>
        <w:ind w:firstLine="708"/>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Nastavni zavod za hitnu medicinu Istarske županije (Zavod) je županijska zdravstvena ustanova i organiziran je u sedam ispostava (Buzet, Labin, Pazin, Poreč, Pula, Rovinj i Umag) i to u dvije službe – služba hitne medicine i služba sanitetskog prijevoza.</w:t>
      </w:r>
    </w:p>
    <w:p w14:paraId="3E93806B"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Zavod predstavlja temeljni dio sustava civilne zaštite u segmentu zdravstvenog odgovora na hitne i izvanredne situacije. Djelatnost hitne medicine organizirana je u cilju neprekidnog hitnog medicinskog zbrinjavanja svih osoba kojima je zbog bolesti, stradanja ili ozljede neposredno ugrožen život, pojedini organ ili dijelovi tijela, odnosno kod kojih bi u kratkom vremenu moglo doći do životne ugroženosti, a s ciljem maksimalnog skraćenja vremena od nastanka hitnog stanja do konačnog medicinskog zbrinjavanja, Služba sanitetskog prijevoza organizirana je za prijevoz nepokretnih i teško pokretnih pacijenata te pacijenata kojima zbog prirode bolesti nije preporučeno samostalno kretanje.</w:t>
      </w:r>
    </w:p>
    <w:p w14:paraId="3BB266D5"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Djelatnost hitne medicine obuhvaća provođenje mjera i postupaka hitnog izvanbolničkog medicinskog zbrinjavanja na mjestu događaja, u prostorima za reanimaciju /ambulantama Zavoda, kao i tijekom prijevoza oboljelih i ozlijeđenih osoba vozilima hitne medicinske službe do odgovarajućih zdravstvenih ustanova, te provođenja mjera i postupaka hitnog bolničkog zbrinjavanja u bolničkoj zdravstvenoj ustanovi.</w:t>
      </w:r>
    </w:p>
    <w:p w14:paraId="461FCAAD"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lastRenderedPageBreak/>
        <w:t>Temeljna doktrina rada Zavoda usmjerena je na što kraće vrijeme dolaska do pacijenta, sigurno i stručno postupanje prema suvremenim medicinskim smjernicama te uporabu kvalitetne i suvremene medicinske opreme. Tako ustrojen sustav rada svakodnevno se potvrđuje kroz velik broj operativnih intervencija na području cijele Istarske županije, uključujući intervencije na moru, prometnicama, u turističkim objektima, kampovima, stambenim i radnim prostorima, kao i u situacijama požara i drugih izvanrednih događaja.</w:t>
      </w:r>
    </w:p>
    <w:p w14:paraId="4CAF2BC2"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Organizacija rada Zavoda temelji se na racionalnom korištenju raspoloživih resursa, pri čemu se prvi raspoloživi tim upućuje na mjesto intervencije, bez teritorijalne podjele. Ovakav način rada omogućava brži dolazak do pacijenta i značajno doprinosi učinkovitosti sustava, što se očituje u poboljšanim rezultatima rada.</w:t>
      </w:r>
    </w:p>
    <w:p w14:paraId="772E944E"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Edukacija zaposlenika provodi se kontinuirano s ciljem održavanja i unapređenja razine znanja i vještina, što je od posebne važnosti zbog izražene fluktuacije kadra, osobito doktora medicine. Za novozaposlene djelatnike organiziraju se strukturirane edukacije u manjim grupama, kao i redovite radionice i stručna usavršavanja za sve zaposlenike.</w:t>
      </w:r>
    </w:p>
    <w:p w14:paraId="50FC6494"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Zavod osigurava stabilnost kadrova kroz dobre uvjete rada, kontinuiranu edukaciju i prepoznatljiv ugled ustanove, čime se postiže interes mladih doktora medicine za zapošljavanje. Dodatne mjere zadržavanja zaposlenika uključuju sufinanciranje studija sestrinstva te stambeno zbrinjavanje ili sufinanciranje smještaja uz potporu Istarske županije i pojedinih jedinica lokalne samouprave, kao i važeće  županijske mjere za privlačenje i zadržavanje deficitarnog zdravstvenog kadra. Zavod kontinuirano ulaže u nabavu suvremene  medicinske opreme, ambulantnih vozila te radno-zaštitne odjeće.</w:t>
      </w:r>
    </w:p>
    <w:p w14:paraId="7DAB5F7F"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327B9442"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Sistematizacija radnih mjesta i prikaz zaposlenih zdravstvenih djelatnika u </w:t>
      </w:r>
      <w:proofErr w:type="spellStart"/>
      <w:r w:rsidRPr="00D37904">
        <w:rPr>
          <w:rFonts w:ascii="Arial" w:eastAsia="Times New Roman" w:hAnsi="Arial" w:cs="Arial"/>
          <w:sz w:val="20"/>
          <w:szCs w:val="20"/>
          <w:lang w:eastAsia="hr-HR"/>
        </w:rPr>
        <w:t>NZHMIŽ</w:t>
      </w:r>
      <w:proofErr w:type="spellEnd"/>
      <w:r w:rsidRPr="00D37904">
        <w:rPr>
          <w:rFonts w:ascii="Arial" w:eastAsia="Times New Roman" w:hAnsi="Arial" w:cs="Arial"/>
          <w:sz w:val="20"/>
          <w:szCs w:val="20"/>
          <w:lang w:eastAsia="hr-HR"/>
        </w:rPr>
        <w:t xml:space="preserve">, </w:t>
      </w:r>
    </w:p>
    <w:p w14:paraId="49F36B09" w14:textId="77777777" w:rsidR="00F14498" w:rsidRPr="00D37904" w:rsidRDefault="00F14498" w:rsidP="00F14498">
      <w:pPr>
        <w:tabs>
          <w:tab w:val="left" w:pos="2205"/>
        </w:tabs>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u ispostavi Umag:</w:t>
      </w:r>
      <w:r w:rsidRPr="00D37904">
        <w:rPr>
          <w:rFonts w:ascii="Arial" w:eastAsia="Times New Roman" w:hAnsi="Arial" w:cs="Arial"/>
          <w:sz w:val="20"/>
          <w:szCs w:val="20"/>
          <w:lang w:eastAsia="hr-HR"/>
        </w:rPr>
        <w:tab/>
      </w:r>
    </w:p>
    <w:p w14:paraId="1A5E27EA" w14:textId="77777777" w:rsidR="00F14498" w:rsidRPr="00D37904" w:rsidRDefault="00F14498" w:rsidP="00F14498">
      <w:pPr>
        <w:tabs>
          <w:tab w:val="left" w:pos="2205"/>
        </w:tabs>
        <w:spacing w:after="0" w:line="240" w:lineRule="auto"/>
        <w:jc w:val="both"/>
        <w:rPr>
          <w:rFonts w:ascii="Arial" w:eastAsia="Times New Roman" w:hAnsi="Arial" w:cs="Arial"/>
          <w:sz w:val="20"/>
          <w:szCs w:val="20"/>
          <w:lang w:eastAsia="hr-HR"/>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54"/>
        <w:gridCol w:w="2789"/>
        <w:gridCol w:w="3724"/>
      </w:tblGrid>
      <w:tr w:rsidR="00F14498" w:rsidRPr="00D37904" w14:paraId="7ABF2BEF" w14:textId="77777777" w:rsidTr="00634C79">
        <w:tc>
          <w:tcPr>
            <w:tcW w:w="2554" w:type="dxa"/>
            <w:tcBorders>
              <w:right w:val="double" w:sz="4" w:space="0" w:color="auto"/>
            </w:tcBorders>
            <w:shd w:val="clear" w:color="auto" w:fill="B6DDE8"/>
          </w:tcPr>
          <w:p w14:paraId="292E0836" w14:textId="77777777" w:rsidR="00F14498" w:rsidRPr="00D37904" w:rsidRDefault="00F14498" w:rsidP="00634C79">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Zvanje</w:t>
            </w:r>
          </w:p>
        </w:tc>
        <w:tc>
          <w:tcPr>
            <w:tcW w:w="2789" w:type="dxa"/>
            <w:tcBorders>
              <w:left w:val="double" w:sz="4" w:space="0" w:color="auto"/>
              <w:right w:val="double" w:sz="4" w:space="0" w:color="auto"/>
            </w:tcBorders>
            <w:shd w:val="clear" w:color="auto" w:fill="B6DDE8"/>
          </w:tcPr>
          <w:p w14:paraId="65FDCF0A" w14:textId="77777777" w:rsidR="00F14498" w:rsidRPr="00D37904" w:rsidRDefault="00F14498" w:rsidP="00634C79">
            <w:pPr>
              <w:spacing w:after="0" w:line="240" w:lineRule="auto"/>
              <w:ind w:left="102"/>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po mreži HZZO</w:t>
            </w:r>
          </w:p>
        </w:tc>
        <w:tc>
          <w:tcPr>
            <w:tcW w:w="3724" w:type="dxa"/>
            <w:tcBorders>
              <w:left w:val="double" w:sz="4" w:space="0" w:color="auto"/>
              <w:right w:val="double" w:sz="4" w:space="0" w:color="auto"/>
            </w:tcBorders>
            <w:shd w:val="clear" w:color="auto" w:fill="B6DDE8"/>
          </w:tcPr>
          <w:p w14:paraId="54FCA127" w14:textId="77777777" w:rsidR="00F14498" w:rsidRPr="00D37904" w:rsidRDefault="00F14498" w:rsidP="00634C79">
            <w:pPr>
              <w:spacing w:after="0" w:line="240" w:lineRule="auto"/>
              <w:ind w:left="369"/>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w:t>
            </w:r>
            <w:proofErr w:type="spellStart"/>
            <w:r w:rsidRPr="00D37904">
              <w:rPr>
                <w:rFonts w:ascii="Arial" w:eastAsia="Times New Roman" w:hAnsi="Arial" w:cs="Arial"/>
                <w:sz w:val="20"/>
                <w:szCs w:val="20"/>
                <w:lang w:eastAsia="hr-HR"/>
              </w:rPr>
              <w:t>nadstandard</w:t>
            </w:r>
            <w:proofErr w:type="spellEnd"/>
            <w:r w:rsidRPr="00D37904">
              <w:rPr>
                <w:rFonts w:ascii="Arial" w:eastAsia="Times New Roman" w:hAnsi="Arial" w:cs="Arial"/>
                <w:sz w:val="20"/>
                <w:szCs w:val="20"/>
                <w:lang w:eastAsia="hr-HR"/>
              </w:rPr>
              <w:t>“</w:t>
            </w:r>
          </w:p>
        </w:tc>
      </w:tr>
      <w:tr w:rsidR="00F14498" w:rsidRPr="00D37904" w14:paraId="32176918" w14:textId="77777777" w:rsidTr="00634C79">
        <w:tc>
          <w:tcPr>
            <w:tcW w:w="2554" w:type="dxa"/>
            <w:tcBorders>
              <w:right w:val="double" w:sz="4" w:space="0" w:color="auto"/>
            </w:tcBorders>
          </w:tcPr>
          <w:p w14:paraId="130556B4" w14:textId="77777777" w:rsidR="00F14498" w:rsidRPr="00D37904" w:rsidRDefault="00F14498" w:rsidP="00634C79">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Dr. med.</w:t>
            </w:r>
          </w:p>
        </w:tc>
        <w:tc>
          <w:tcPr>
            <w:tcW w:w="2789" w:type="dxa"/>
            <w:tcBorders>
              <w:left w:val="double" w:sz="4" w:space="0" w:color="auto"/>
              <w:right w:val="double" w:sz="4" w:space="0" w:color="auto"/>
            </w:tcBorders>
          </w:tcPr>
          <w:p w14:paraId="4EDBFA00"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5</w:t>
            </w:r>
          </w:p>
        </w:tc>
        <w:tc>
          <w:tcPr>
            <w:tcW w:w="3724" w:type="dxa"/>
            <w:tcBorders>
              <w:left w:val="double" w:sz="4" w:space="0" w:color="auto"/>
              <w:right w:val="double" w:sz="4" w:space="0" w:color="auto"/>
            </w:tcBorders>
          </w:tcPr>
          <w:p w14:paraId="6812BE32"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5</w:t>
            </w:r>
          </w:p>
        </w:tc>
      </w:tr>
      <w:tr w:rsidR="00F14498" w:rsidRPr="00D37904" w14:paraId="19D6F721" w14:textId="77777777" w:rsidTr="00634C79">
        <w:tc>
          <w:tcPr>
            <w:tcW w:w="2554" w:type="dxa"/>
            <w:tcBorders>
              <w:right w:val="double" w:sz="4" w:space="0" w:color="auto"/>
            </w:tcBorders>
          </w:tcPr>
          <w:p w14:paraId="47278AE5" w14:textId="77777777" w:rsidR="00F14498" w:rsidRPr="00D37904" w:rsidRDefault="00F14498" w:rsidP="00634C79">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Med. sestra/tehničar</w:t>
            </w:r>
          </w:p>
        </w:tc>
        <w:tc>
          <w:tcPr>
            <w:tcW w:w="2789" w:type="dxa"/>
            <w:tcBorders>
              <w:left w:val="double" w:sz="4" w:space="0" w:color="auto"/>
              <w:right w:val="double" w:sz="4" w:space="0" w:color="auto"/>
            </w:tcBorders>
          </w:tcPr>
          <w:p w14:paraId="5308507A"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10</w:t>
            </w:r>
          </w:p>
        </w:tc>
        <w:tc>
          <w:tcPr>
            <w:tcW w:w="3724" w:type="dxa"/>
            <w:tcBorders>
              <w:left w:val="double" w:sz="4" w:space="0" w:color="auto"/>
              <w:right w:val="double" w:sz="4" w:space="0" w:color="auto"/>
            </w:tcBorders>
          </w:tcPr>
          <w:p w14:paraId="010437A2"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2</w:t>
            </w:r>
          </w:p>
        </w:tc>
      </w:tr>
      <w:tr w:rsidR="00F14498" w:rsidRPr="00D37904" w14:paraId="28558349" w14:textId="77777777" w:rsidTr="00634C79">
        <w:tc>
          <w:tcPr>
            <w:tcW w:w="2554" w:type="dxa"/>
            <w:tcBorders>
              <w:right w:val="double" w:sz="4" w:space="0" w:color="auto"/>
            </w:tcBorders>
          </w:tcPr>
          <w:p w14:paraId="66D36615" w14:textId="77777777" w:rsidR="00F14498" w:rsidRPr="00D37904" w:rsidRDefault="00F14498" w:rsidP="00634C79">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Vozač </w:t>
            </w:r>
          </w:p>
        </w:tc>
        <w:tc>
          <w:tcPr>
            <w:tcW w:w="2789" w:type="dxa"/>
            <w:tcBorders>
              <w:left w:val="double" w:sz="4" w:space="0" w:color="auto"/>
              <w:right w:val="double" w:sz="4" w:space="0" w:color="auto"/>
            </w:tcBorders>
          </w:tcPr>
          <w:p w14:paraId="570028B4"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10</w:t>
            </w:r>
          </w:p>
        </w:tc>
        <w:tc>
          <w:tcPr>
            <w:tcW w:w="3724" w:type="dxa"/>
            <w:tcBorders>
              <w:left w:val="double" w:sz="4" w:space="0" w:color="auto"/>
              <w:right w:val="double" w:sz="4" w:space="0" w:color="auto"/>
            </w:tcBorders>
          </w:tcPr>
          <w:p w14:paraId="3C26674B" w14:textId="77777777" w:rsidR="00F14498" w:rsidRPr="00D37904" w:rsidRDefault="00F14498" w:rsidP="00634C79">
            <w:pPr>
              <w:spacing w:after="0" w:line="240" w:lineRule="auto"/>
              <w:jc w:val="center"/>
              <w:rPr>
                <w:rFonts w:ascii="Arial" w:eastAsia="Times New Roman" w:hAnsi="Arial" w:cs="Arial"/>
                <w:sz w:val="20"/>
                <w:szCs w:val="20"/>
                <w:lang w:eastAsia="hr-HR"/>
              </w:rPr>
            </w:pPr>
          </w:p>
        </w:tc>
      </w:tr>
      <w:tr w:rsidR="00F14498" w:rsidRPr="00D37904" w14:paraId="6B57675D" w14:textId="77777777" w:rsidTr="00634C79">
        <w:tc>
          <w:tcPr>
            <w:tcW w:w="2554" w:type="dxa"/>
            <w:tcBorders>
              <w:right w:val="double" w:sz="4" w:space="0" w:color="auto"/>
            </w:tcBorders>
          </w:tcPr>
          <w:p w14:paraId="739A5598" w14:textId="77777777" w:rsidR="00F14498" w:rsidRPr="00D37904" w:rsidRDefault="00F14498" w:rsidP="00634C79">
            <w:pPr>
              <w:spacing w:after="0" w:line="240" w:lineRule="auto"/>
              <w:jc w:val="both"/>
              <w:rPr>
                <w:rFonts w:ascii="Arial" w:eastAsia="Times New Roman" w:hAnsi="Arial" w:cs="Arial"/>
                <w:b/>
                <w:bCs/>
                <w:sz w:val="20"/>
                <w:szCs w:val="20"/>
                <w:lang w:eastAsia="hr-HR"/>
              </w:rPr>
            </w:pPr>
            <w:r w:rsidRPr="00D37904">
              <w:rPr>
                <w:rFonts w:ascii="Arial" w:eastAsia="Times New Roman" w:hAnsi="Arial" w:cs="Arial"/>
                <w:b/>
                <w:bCs/>
                <w:sz w:val="20"/>
                <w:szCs w:val="20"/>
                <w:lang w:eastAsia="hr-HR"/>
              </w:rPr>
              <w:t>Sanitetski prijevoz</w:t>
            </w:r>
          </w:p>
        </w:tc>
        <w:tc>
          <w:tcPr>
            <w:tcW w:w="2789" w:type="dxa"/>
            <w:tcBorders>
              <w:left w:val="double" w:sz="4" w:space="0" w:color="auto"/>
              <w:right w:val="double" w:sz="4" w:space="0" w:color="auto"/>
            </w:tcBorders>
          </w:tcPr>
          <w:p w14:paraId="02D28C67"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b/>
                <w:bCs/>
                <w:sz w:val="20"/>
                <w:szCs w:val="20"/>
                <w:lang w:eastAsia="hr-HR"/>
              </w:rPr>
              <w:t>3 tima</w:t>
            </w:r>
            <w:r w:rsidRPr="00D37904">
              <w:rPr>
                <w:rFonts w:ascii="Arial" w:eastAsia="Times New Roman" w:hAnsi="Arial" w:cs="Arial"/>
                <w:sz w:val="20"/>
                <w:szCs w:val="20"/>
                <w:lang w:eastAsia="hr-HR"/>
              </w:rPr>
              <w:t xml:space="preserve"> u sastavu po:</w:t>
            </w:r>
          </w:p>
          <w:p w14:paraId="6260F959"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2 zdravstvena radnika i </w:t>
            </w:r>
          </w:p>
          <w:p w14:paraId="3D4AB270" w14:textId="77777777" w:rsidR="00F14498" w:rsidRPr="00D37904" w:rsidRDefault="00F14498" w:rsidP="00634C79">
            <w:pPr>
              <w:spacing w:after="0" w:line="240" w:lineRule="auto"/>
              <w:jc w:val="center"/>
              <w:rPr>
                <w:rFonts w:ascii="Arial" w:eastAsia="Times New Roman" w:hAnsi="Arial" w:cs="Arial"/>
                <w:sz w:val="20"/>
                <w:szCs w:val="20"/>
                <w:lang w:eastAsia="hr-HR"/>
              </w:rPr>
            </w:pPr>
            <w:r w:rsidRPr="00D37904">
              <w:rPr>
                <w:rFonts w:ascii="Arial" w:eastAsia="Times New Roman" w:hAnsi="Arial" w:cs="Arial"/>
                <w:sz w:val="20"/>
                <w:szCs w:val="20"/>
                <w:lang w:eastAsia="hr-HR"/>
              </w:rPr>
              <w:t>2 vozača</w:t>
            </w:r>
          </w:p>
        </w:tc>
        <w:tc>
          <w:tcPr>
            <w:tcW w:w="3724" w:type="dxa"/>
            <w:tcBorders>
              <w:left w:val="double" w:sz="4" w:space="0" w:color="auto"/>
              <w:right w:val="double" w:sz="4" w:space="0" w:color="auto"/>
            </w:tcBorders>
          </w:tcPr>
          <w:p w14:paraId="75AC3AC4" w14:textId="77777777" w:rsidR="00F14498" w:rsidRPr="00D37904" w:rsidRDefault="00F14498" w:rsidP="00634C79">
            <w:pPr>
              <w:spacing w:after="0" w:line="240" w:lineRule="auto"/>
              <w:jc w:val="center"/>
              <w:rPr>
                <w:rFonts w:ascii="Arial" w:eastAsia="Times New Roman" w:hAnsi="Arial" w:cs="Arial"/>
                <w:sz w:val="20"/>
                <w:szCs w:val="20"/>
                <w:lang w:eastAsia="hr-HR"/>
              </w:rPr>
            </w:pPr>
          </w:p>
        </w:tc>
      </w:tr>
    </w:tbl>
    <w:p w14:paraId="132545DC"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17F5D221"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Mreža hitne medicine Hrvatskog zavoda za zdravstveno osiguranje nedostatna je za stvarne potrebe Istarske županije, zbog čega je tijekom cijele godine nužno osiguravati </w:t>
      </w:r>
      <w:proofErr w:type="spellStart"/>
      <w:r w:rsidRPr="00D37904">
        <w:rPr>
          <w:rFonts w:ascii="Arial" w:eastAsia="Times New Roman" w:hAnsi="Arial" w:cs="Arial"/>
          <w:sz w:val="20"/>
          <w:szCs w:val="20"/>
          <w:lang w:eastAsia="hr-HR"/>
        </w:rPr>
        <w:t>nadstandard</w:t>
      </w:r>
      <w:proofErr w:type="spellEnd"/>
      <w:r w:rsidRPr="00D37904">
        <w:rPr>
          <w:rFonts w:ascii="Arial" w:eastAsia="Times New Roman" w:hAnsi="Arial" w:cs="Arial"/>
          <w:sz w:val="20"/>
          <w:szCs w:val="20"/>
          <w:lang w:eastAsia="hr-HR"/>
        </w:rPr>
        <w:t xml:space="preserve">, koji predstavlja minimum potreban za sigurno i učinkovito funkcioniranje sustava. Navedeni </w:t>
      </w:r>
      <w:proofErr w:type="spellStart"/>
      <w:r w:rsidRPr="00D37904">
        <w:rPr>
          <w:rFonts w:ascii="Arial" w:eastAsia="Times New Roman" w:hAnsi="Arial" w:cs="Arial"/>
          <w:sz w:val="20"/>
          <w:szCs w:val="20"/>
          <w:lang w:eastAsia="hr-HR"/>
        </w:rPr>
        <w:t>nadstandard</w:t>
      </w:r>
      <w:proofErr w:type="spellEnd"/>
      <w:r w:rsidRPr="00D37904">
        <w:rPr>
          <w:rFonts w:ascii="Arial" w:eastAsia="Times New Roman" w:hAnsi="Arial" w:cs="Arial"/>
          <w:sz w:val="20"/>
          <w:szCs w:val="20"/>
          <w:lang w:eastAsia="hr-HR"/>
        </w:rPr>
        <w:t xml:space="preserve"> ključan je za sprječavanje nepotrebnih smrtnih ishoda koji bi mogli nastati uslijed odgođenog dolaska timova hitne medicinske službe zbog njihove trenutačne nedostupnosti.</w:t>
      </w:r>
    </w:p>
    <w:p w14:paraId="4C8B0139"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0BBABB41"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U dispečerskoj službi Zavoda deset medicinskih sestara/tehničara obavlja poslove medicinskih dispečera koji zaprimaju pozive građana na broj 194 te koordiniraju rad svih timova hitne medicinske službe na terenu. Tijekom 2025. godine zaprimljeno je ukupno 80.750 poziva, evidentirano 21.503 hitnih medicinskih intervencija, dok su u ostalim slučajevima pozivateljima pruženi medicinski savjeti sukladno važećim protokolima.</w:t>
      </w:r>
    </w:p>
    <w:p w14:paraId="15AE7466"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Zavod je u više navrata prema Ministarstvu zdravstva uputio argumentirane zahtjeve za proširenjem mreže hitne medicine. Nova mreža hitne medicine, kojom su osigurana tri dodatna tima T2, stupila je na snagu 1. siječnja 2024. godine. Međutim, tom prilikom nije uvažen zahtjev za proširenjem mreže u ispostavi Umag, unatoč kontinuirano povećanom opterećenju rada.</w:t>
      </w:r>
    </w:p>
    <w:p w14:paraId="60B420FA"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7962124D"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Kako bi se osigurala dostupnost hitne medicinske skrbi, Zavod tijekom cijele godine, a osobito u ljetnim mjesecima, dodatnim financijskim sredstvima osigurava angažman pet dodatnih doktora medicine u ispostavi Umag. Tijekom turističke sezone, zbog izrazito povećanog broja intervencija, kako na terenu tako i u ambulanti, nužno je osigurati dodatne liječnike i medicinske sestre/tehničare radi stalne prisutnosti zdravstvenog osoblja u ambulanti i u situacijama kada su timovi angažirani na terenu. Budući da navedeno nije moguće ugovoriti s HZZO-om, navedeni se troškovi pokrivaju iz dodatnih sredstava Zavoda i osnivača.</w:t>
      </w:r>
    </w:p>
    <w:p w14:paraId="4264FB00"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36FDFF8C"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lastRenderedPageBreak/>
        <w:t>Zavod na području cijele Istarske županije funkcionira prema načelu upućivanja prvog raspoloživog tima prema pacijentu, čime se osigurava najbrža moguća dostupna zdravstvena zaštita, neovisno o administrativnim ili teritorijalnim granicama ispostava.</w:t>
      </w:r>
      <w:r w:rsidRPr="00D37904">
        <w:rPr>
          <w:rFonts w:ascii="Arial" w:eastAsia="Times New Roman" w:hAnsi="Arial" w:cs="Arial"/>
          <w:sz w:val="20"/>
          <w:szCs w:val="20"/>
          <w:lang w:eastAsia="hr-HR"/>
        </w:rPr>
        <w:tab/>
      </w:r>
    </w:p>
    <w:p w14:paraId="494181D0"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711DEE3D" w14:textId="77777777" w:rsidR="00F14498" w:rsidRPr="00D37904" w:rsidRDefault="00F14498" w:rsidP="00F14498">
      <w:pPr>
        <w:numPr>
          <w:ilvl w:val="0"/>
          <w:numId w:val="24"/>
        </w:numPr>
        <w:spacing w:after="0" w:line="240" w:lineRule="auto"/>
        <w:contextualSpacing/>
        <w:jc w:val="both"/>
        <w:rPr>
          <w:rFonts w:ascii="Arial" w:eastAsia="Times New Roman" w:hAnsi="Arial" w:cs="Arial"/>
          <w:b/>
          <w:bCs/>
          <w:sz w:val="20"/>
          <w:szCs w:val="20"/>
          <w:lang w:eastAsia="hr-HR"/>
        </w:rPr>
      </w:pPr>
      <w:r w:rsidRPr="00D37904">
        <w:rPr>
          <w:rFonts w:ascii="Arial" w:eastAsia="Times New Roman" w:hAnsi="Arial" w:cs="Arial"/>
          <w:b/>
          <w:bCs/>
          <w:sz w:val="20"/>
          <w:szCs w:val="20"/>
          <w:lang w:eastAsia="hr-HR"/>
        </w:rPr>
        <w:t>Pregled aktivnosti tijekom 2025. godine na području zaštite i spašavanja</w:t>
      </w:r>
    </w:p>
    <w:p w14:paraId="244986A9" w14:textId="77777777" w:rsidR="00F14498" w:rsidRPr="00D37904" w:rsidRDefault="00F14498" w:rsidP="00F14498">
      <w:pPr>
        <w:spacing w:after="0" w:line="240" w:lineRule="auto"/>
        <w:ind w:left="720"/>
        <w:contextualSpacing/>
        <w:jc w:val="both"/>
        <w:rPr>
          <w:rFonts w:ascii="Arial" w:eastAsia="Times New Roman" w:hAnsi="Arial" w:cs="Arial"/>
          <w:b/>
          <w:bCs/>
          <w:sz w:val="20"/>
          <w:szCs w:val="20"/>
          <w:lang w:eastAsia="hr-HR"/>
        </w:rPr>
      </w:pPr>
    </w:p>
    <w:p w14:paraId="33BFB579"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Kroz 2025. godinu u </w:t>
      </w:r>
      <w:proofErr w:type="spellStart"/>
      <w:r w:rsidRPr="00D37904">
        <w:rPr>
          <w:rFonts w:ascii="Arial" w:eastAsia="Times New Roman" w:hAnsi="Arial" w:cs="Arial"/>
          <w:sz w:val="20"/>
          <w:szCs w:val="20"/>
          <w:lang w:eastAsia="hr-HR"/>
        </w:rPr>
        <w:t>NZHMIŽ</w:t>
      </w:r>
      <w:proofErr w:type="spellEnd"/>
      <w:r w:rsidRPr="00D37904">
        <w:rPr>
          <w:rFonts w:ascii="Arial" w:eastAsia="Times New Roman" w:hAnsi="Arial" w:cs="Arial"/>
          <w:sz w:val="20"/>
          <w:szCs w:val="20"/>
          <w:lang w:eastAsia="hr-HR"/>
        </w:rPr>
        <w:t>, broj hitnih medicinskih intervencija iznosio je:</w:t>
      </w:r>
    </w:p>
    <w:p w14:paraId="5CA19FA6" w14:textId="77777777" w:rsidR="00F14498" w:rsidRPr="00D37904" w:rsidRDefault="00F14498" w:rsidP="00F14498">
      <w:pPr>
        <w:numPr>
          <w:ilvl w:val="0"/>
          <w:numId w:val="20"/>
        </w:num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na terenu            21.503</w:t>
      </w:r>
    </w:p>
    <w:p w14:paraId="3F768217" w14:textId="77777777" w:rsidR="00F14498" w:rsidRPr="00D37904" w:rsidRDefault="00F14498" w:rsidP="00F14498">
      <w:pPr>
        <w:numPr>
          <w:ilvl w:val="0"/>
          <w:numId w:val="20"/>
        </w:num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u ambulanti        23.587</w:t>
      </w:r>
    </w:p>
    <w:p w14:paraId="40697D94" w14:textId="77777777" w:rsidR="00F14498" w:rsidRPr="00D37904" w:rsidRDefault="00F14498" w:rsidP="00F14498">
      <w:pPr>
        <w:spacing w:after="0" w:line="240" w:lineRule="auto"/>
        <w:contextualSpacing/>
        <w:jc w:val="both"/>
        <w:rPr>
          <w:rFonts w:ascii="Arial" w:eastAsia="Times New Roman" w:hAnsi="Arial" w:cs="Arial"/>
          <w:sz w:val="20"/>
          <w:szCs w:val="20"/>
          <w:lang w:eastAsia="hr-HR"/>
        </w:rPr>
      </w:pPr>
    </w:p>
    <w:p w14:paraId="2A036CB6"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UKUPNO je zbrinuto  45 090 pacijenata.</w:t>
      </w:r>
    </w:p>
    <w:p w14:paraId="606E42B4"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Sanitetski prijevoz obavio je 39.890 prijevoza pacijenata u zdravstvene ustanove ili iz njih.</w:t>
      </w:r>
    </w:p>
    <w:p w14:paraId="0101E343"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Dakle, ukupno je u Zavodu na različite načine zbrinuto 84 970 pacijenata.</w:t>
      </w:r>
    </w:p>
    <w:p w14:paraId="40783C15" w14:textId="77777777" w:rsidR="00F14498" w:rsidRPr="00D37904" w:rsidRDefault="00F14498" w:rsidP="00F14498">
      <w:pPr>
        <w:spacing w:after="0" w:line="240" w:lineRule="auto"/>
        <w:jc w:val="both"/>
        <w:rPr>
          <w:rFonts w:ascii="Arial" w:eastAsia="Times New Roman" w:hAnsi="Arial" w:cs="Arial"/>
          <w:bCs/>
          <w:sz w:val="20"/>
          <w:szCs w:val="20"/>
          <w:lang w:eastAsia="hr-HR"/>
        </w:rPr>
      </w:pPr>
    </w:p>
    <w:p w14:paraId="5FA5DB0D"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Značajnu potporu zbrinjavanju životno ugroženih pacijenata na području Istarske županije pruža Hitna helikopterska medicinska služba (</w:t>
      </w:r>
      <w:proofErr w:type="spellStart"/>
      <w:r w:rsidRPr="00D37904">
        <w:rPr>
          <w:rFonts w:ascii="Arial" w:eastAsia="Times New Roman" w:hAnsi="Arial" w:cs="Arial"/>
          <w:bCs/>
          <w:sz w:val="20"/>
          <w:szCs w:val="20"/>
          <w:lang w:eastAsia="hr-HR"/>
        </w:rPr>
        <w:t>HHMS</w:t>
      </w:r>
      <w:proofErr w:type="spellEnd"/>
      <w:r w:rsidRPr="00D37904">
        <w:rPr>
          <w:rFonts w:ascii="Arial" w:eastAsia="Times New Roman" w:hAnsi="Arial" w:cs="Arial"/>
          <w:bCs/>
          <w:sz w:val="20"/>
          <w:szCs w:val="20"/>
          <w:lang w:eastAsia="hr-HR"/>
        </w:rPr>
        <w:t>), koja je ustrojena 30. travnja 2024. godine. Helikopterska baza smještena je na području Krka, a služba pokriva područje Istarske županije, Primorsko-goranske županije, Zadarske županije i Ličko-senjske županije.</w:t>
      </w:r>
    </w:p>
    <w:p w14:paraId="78D17CD4" w14:textId="77777777" w:rsidR="00F14498" w:rsidRPr="00D37904" w:rsidRDefault="00F14498" w:rsidP="00F14498">
      <w:pPr>
        <w:spacing w:after="0" w:line="240" w:lineRule="auto"/>
        <w:jc w:val="both"/>
        <w:rPr>
          <w:rFonts w:ascii="Arial" w:eastAsia="Times New Roman" w:hAnsi="Arial" w:cs="Arial"/>
          <w:bCs/>
          <w:sz w:val="20"/>
          <w:szCs w:val="20"/>
          <w:lang w:eastAsia="hr-HR"/>
        </w:rPr>
      </w:pPr>
    </w:p>
    <w:p w14:paraId="17AEBB91"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 xml:space="preserve">U dosadašnjem razdoblju tijekom 2025. godine helikopterska hitna medicinska služba aktivirana je 141 put, u ispostavi Umag 26 puta, što jasno potvrđuje njezin izniman značaj i nužnost u sustavu hitne medicinske pomoći, osobito u situacijama teških trauma, udaljenih ili teško dostupnih lokacija te vremenski kritičnih stanja. Uvođenjem </w:t>
      </w:r>
      <w:proofErr w:type="spellStart"/>
      <w:r w:rsidRPr="00D37904">
        <w:rPr>
          <w:rFonts w:ascii="Arial" w:eastAsia="Times New Roman" w:hAnsi="Arial" w:cs="Arial"/>
          <w:bCs/>
          <w:sz w:val="20"/>
          <w:szCs w:val="20"/>
          <w:lang w:eastAsia="hr-HR"/>
        </w:rPr>
        <w:t>HHMS</w:t>
      </w:r>
      <w:proofErr w:type="spellEnd"/>
      <w:r w:rsidRPr="00D37904">
        <w:rPr>
          <w:rFonts w:ascii="Arial" w:eastAsia="Times New Roman" w:hAnsi="Arial" w:cs="Arial"/>
          <w:bCs/>
          <w:sz w:val="20"/>
          <w:szCs w:val="20"/>
          <w:lang w:eastAsia="hr-HR"/>
        </w:rPr>
        <w:t>-a dodatno je unaprijeđena dostupnost zdravstvene skrbi te je značajno skraćeno vrijeme transporta životno ugroženih pacijenata do odgovarajućih zdravstvenih ustanova.</w:t>
      </w:r>
    </w:p>
    <w:p w14:paraId="255E688B" w14:textId="77777777" w:rsidR="00F14498" w:rsidRPr="00D37904" w:rsidRDefault="00F14498" w:rsidP="00F14498">
      <w:pPr>
        <w:spacing w:after="0" w:line="240" w:lineRule="auto"/>
        <w:jc w:val="both"/>
        <w:rPr>
          <w:rFonts w:ascii="Arial" w:eastAsia="Times New Roman" w:hAnsi="Arial" w:cs="Arial"/>
          <w:bCs/>
          <w:sz w:val="20"/>
          <w:szCs w:val="20"/>
          <w:lang w:eastAsia="hr-HR"/>
        </w:rPr>
      </w:pPr>
    </w:p>
    <w:p w14:paraId="31DD5F2F"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14995AE1"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Tablica </w:t>
      </w:r>
      <w:r w:rsidRPr="00D37904">
        <w:rPr>
          <w:rFonts w:ascii="Arial" w:eastAsia="Times New Roman" w:hAnsi="Arial" w:cs="Arial"/>
          <w:sz w:val="20"/>
          <w:szCs w:val="20"/>
          <w:lang w:eastAsia="hr-HR"/>
        </w:rPr>
        <w:fldChar w:fldCharType="begin"/>
      </w:r>
      <w:r w:rsidRPr="00D37904">
        <w:rPr>
          <w:rFonts w:ascii="Arial" w:eastAsia="Times New Roman" w:hAnsi="Arial" w:cs="Arial"/>
          <w:sz w:val="20"/>
          <w:szCs w:val="20"/>
          <w:lang w:eastAsia="hr-HR"/>
        </w:rPr>
        <w:instrText xml:space="preserve"> SEQ Tablica \* ARABIC </w:instrText>
      </w:r>
      <w:r w:rsidRPr="00D37904">
        <w:rPr>
          <w:rFonts w:ascii="Arial" w:eastAsia="Times New Roman" w:hAnsi="Arial" w:cs="Arial"/>
          <w:sz w:val="20"/>
          <w:szCs w:val="20"/>
          <w:lang w:eastAsia="hr-HR"/>
        </w:rPr>
        <w:fldChar w:fldCharType="separate"/>
      </w:r>
      <w:r w:rsidRPr="00D37904">
        <w:rPr>
          <w:rFonts w:ascii="Arial" w:eastAsia="Times New Roman" w:hAnsi="Arial" w:cs="Arial"/>
          <w:noProof/>
          <w:sz w:val="20"/>
          <w:szCs w:val="20"/>
          <w:lang w:eastAsia="hr-HR"/>
        </w:rPr>
        <w:t>1</w:t>
      </w:r>
      <w:r w:rsidRPr="00D37904">
        <w:rPr>
          <w:rFonts w:ascii="Arial" w:eastAsia="Times New Roman" w:hAnsi="Arial" w:cs="Arial"/>
          <w:sz w:val="20"/>
          <w:szCs w:val="20"/>
          <w:lang w:eastAsia="hr-HR"/>
        </w:rPr>
        <w:fldChar w:fldCharType="end"/>
      </w:r>
      <w:r w:rsidRPr="00D37904">
        <w:rPr>
          <w:rFonts w:ascii="Arial" w:eastAsia="Times New Roman" w:hAnsi="Arial" w:cs="Arial"/>
          <w:sz w:val="20"/>
          <w:szCs w:val="20"/>
          <w:lang w:eastAsia="hr-HR"/>
        </w:rPr>
        <w:t xml:space="preserve"> - Broj intervencija u ispostavi Umag </w:t>
      </w:r>
      <w:proofErr w:type="spellStart"/>
      <w:r w:rsidRPr="00D37904">
        <w:rPr>
          <w:rFonts w:ascii="Arial" w:eastAsia="Times New Roman" w:hAnsi="Arial" w:cs="Arial"/>
          <w:sz w:val="20"/>
          <w:szCs w:val="20"/>
          <w:lang w:eastAsia="hr-HR"/>
        </w:rPr>
        <w:t>NZHMIŽ</w:t>
      </w:r>
      <w:proofErr w:type="spellEnd"/>
      <w:r w:rsidRPr="00D37904">
        <w:rPr>
          <w:rFonts w:ascii="Arial" w:eastAsia="Times New Roman" w:hAnsi="Arial" w:cs="Arial"/>
          <w:sz w:val="20"/>
          <w:szCs w:val="20"/>
          <w:lang w:eastAsia="hr-HR"/>
        </w:rPr>
        <w:t xml:space="preserve"> (2025.)</w:t>
      </w:r>
    </w:p>
    <w:tbl>
      <w:tblPr>
        <w:tblW w:w="10065" w:type="dxa"/>
        <w:tblLook w:val="00A0" w:firstRow="1" w:lastRow="0" w:firstColumn="1" w:lastColumn="0" w:noHBand="0" w:noVBand="0"/>
      </w:tblPr>
      <w:tblGrid>
        <w:gridCol w:w="3967"/>
        <w:gridCol w:w="222"/>
        <w:gridCol w:w="2332"/>
        <w:gridCol w:w="100"/>
        <w:gridCol w:w="237"/>
        <w:gridCol w:w="1418"/>
        <w:gridCol w:w="371"/>
        <w:gridCol w:w="1418"/>
      </w:tblGrid>
      <w:tr w:rsidR="00F14498" w:rsidRPr="00D37904" w14:paraId="6D3B86FD" w14:textId="77777777" w:rsidTr="00634C79">
        <w:trPr>
          <w:trHeight w:val="403"/>
        </w:trPr>
        <w:tc>
          <w:tcPr>
            <w:tcW w:w="3967" w:type="dxa"/>
            <w:tcBorders>
              <w:top w:val="nil"/>
              <w:left w:val="nil"/>
              <w:bottom w:val="nil"/>
              <w:right w:val="nil"/>
            </w:tcBorders>
            <w:shd w:val="clear" w:color="000000" w:fill="1F497D"/>
            <w:noWrap/>
            <w:vAlign w:val="center"/>
          </w:tcPr>
          <w:p w14:paraId="5A40242E" w14:textId="77777777" w:rsidR="00F14498" w:rsidRPr="00D37904" w:rsidRDefault="00F14498" w:rsidP="00634C79">
            <w:pPr>
              <w:spacing w:after="0" w:line="240" w:lineRule="auto"/>
              <w:jc w:val="right"/>
              <w:rPr>
                <w:rFonts w:ascii="Arial" w:eastAsia="Times New Roman" w:hAnsi="Arial" w:cs="Arial"/>
                <w:b/>
                <w:bCs/>
                <w:color w:val="FFFFFF"/>
                <w:sz w:val="20"/>
                <w:szCs w:val="20"/>
                <w:lang w:eastAsia="hr-HR"/>
              </w:rPr>
            </w:pPr>
            <w:r w:rsidRPr="00D37904">
              <w:rPr>
                <w:rFonts w:ascii="Arial" w:eastAsia="Times New Roman" w:hAnsi="Arial" w:cs="Arial"/>
                <w:b/>
                <w:bCs/>
                <w:color w:val="FFFFFF"/>
                <w:sz w:val="20"/>
                <w:szCs w:val="20"/>
                <w:lang w:eastAsia="hr-HR"/>
              </w:rPr>
              <w:t xml:space="preserve">Ispostava: </w:t>
            </w:r>
          </w:p>
        </w:tc>
        <w:tc>
          <w:tcPr>
            <w:tcW w:w="2891" w:type="dxa"/>
            <w:gridSpan w:val="4"/>
            <w:tcBorders>
              <w:top w:val="nil"/>
              <w:left w:val="nil"/>
              <w:bottom w:val="nil"/>
              <w:right w:val="nil"/>
            </w:tcBorders>
            <w:shd w:val="clear" w:color="000000" w:fill="1F497D"/>
            <w:noWrap/>
            <w:vAlign w:val="center"/>
          </w:tcPr>
          <w:p w14:paraId="69B8EC9F" w14:textId="77777777" w:rsidR="00F14498" w:rsidRPr="00D37904" w:rsidRDefault="00F14498" w:rsidP="00634C79">
            <w:pPr>
              <w:spacing w:after="0" w:line="240" w:lineRule="auto"/>
              <w:rPr>
                <w:rFonts w:ascii="Arial" w:eastAsia="Times New Roman" w:hAnsi="Arial" w:cs="Arial"/>
                <w:b/>
                <w:bCs/>
                <w:color w:val="FFFFFF"/>
                <w:sz w:val="20"/>
                <w:szCs w:val="20"/>
                <w:lang w:eastAsia="hr-HR"/>
              </w:rPr>
            </w:pPr>
            <w:r w:rsidRPr="00D37904">
              <w:rPr>
                <w:rFonts w:ascii="Arial" w:eastAsia="Times New Roman" w:hAnsi="Arial" w:cs="Arial"/>
                <w:b/>
                <w:bCs/>
                <w:color w:val="FFFFFF"/>
                <w:sz w:val="20"/>
                <w:szCs w:val="20"/>
                <w:lang w:eastAsia="hr-HR"/>
              </w:rPr>
              <w:t>Umag</w:t>
            </w:r>
          </w:p>
        </w:tc>
        <w:tc>
          <w:tcPr>
            <w:tcW w:w="1789" w:type="dxa"/>
            <w:gridSpan w:val="2"/>
            <w:tcBorders>
              <w:top w:val="nil"/>
              <w:left w:val="nil"/>
              <w:bottom w:val="nil"/>
              <w:right w:val="nil"/>
            </w:tcBorders>
            <w:shd w:val="clear" w:color="000000" w:fill="DCE6F1"/>
            <w:noWrap/>
            <w:vAlign w:val="center"/>
          </w:tcPr>
          <w:p w14:paraId="765A8FE3"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stranci</w:t>
            </w:r>
          </w:p>
        </w:tc>
        <w:tc>
          <w:tcPr>
            <w:tcW w:w="1418" w:type="dxa"/>
            <w:tcBorders>
              <w:top w:val="nil"/>
              <w:left w:val="nil"/>
              <w:bottom w:val="nil"/>
              <w:right w:val="nil"/>
            </w:tcBorders>
            <w:shd w:val="clear" w:color="000000" w:fill="FDE9D9"/>
            <w:noWrap/>
            <w:vAlign w:val="center"/>
          </w:tcPr>
          <w:p w14:paraId="0B4EE889" w14:textId="77777777" w:rsidR="00F14498" w:rsidRPr="00D37904" w:rsidRDefault="00F14498" w:rsidP="00634C79">
            <w:pPr>
              <w:spacing w:after="0" w:line="240" w:lineRule="auto"/>
              <w:jc w:val="center"/>
              <w:rPr>
                <w:rFonts w:ascii="Arial" w:eastAsia="Times New Roman" w:hAnsi="Arial" w:cs="Arial"/>
                <w:color w:val="000000"/>
                <w:sz w:val="20"/>
                <w:szCs w:val="20"/>
                <w:lang w:eastAsia="hr-HR"/>
              </w:rPr>
            </w:pPr>
          </w:p>
        </w:tc>
      </w:tr>
      <w:tr w:rsidR="00F14498" w:rsidRPr="00D37904" w14:paraId="09A1CBA8" w14:textId="77777777" w:rsidTr="00634C79">
        <w:trPr>
          <w:trHeight w:val="403"/>
        </w:trPr>
        <w:tc>
          <w:tcPr>
            <w:tcW w:w="4189" w:type="dxa"/>
            <w:gridSpan w:val="2"/>
            <w:tcBorders>
              <w:top w:val="nil"/>
              <w:left w:val="nil"/>
              <w:bottom w:val="nil"/>
              <w:right w:val="nil"/>
            </w:tcBorders>
            <w:noWrap/>
            <w:vAlign w:val="center"/>
          </w:tcPr>
          <w:p w14:paraId="1FB69318"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UKUPAN BROJ SVIH INTERVENCIJA</w:t>
            </w:r>
          </w:p>
        </w:tc>
        <w:tc>
          <w:tcPr>
            <w:tcW w:w="2669" w:type="dxa"/>
            <w:gridSpan w:val="3"/>
            <w:tcBorders>
              <w:top w:val="nil"/>
              <w:left w:val="nil"/>
              <w:bottom w:val="nil"/>
              <w:right w:val="nil"/>
            </w:tcBorders>
            <w:noWrap/>
            <w:vAlign w:val="center"/>
          </w:tcPr>
          <w:p w14:paraId="3A35CADF"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 xml:space="preserve">                                       8526</w:t>
            </w:r>
          </w:p>
        </w:tc>
        <w:tc>
          <w:tcPr>
            <w:tcW w:w="1789" w:type="dxa"/>
            <w:gridSpan w:val="2"/>
            <w:tcBorders>
              <w:top w:val="nil"/>
              <w:left w:val="nil"/>
              <w:bottom w:val="nil"/>
              <w:right w:val="nil"/>
            </w:tcBorders>
            <w:shd w:val="clear" w:color="000000" w:fill="DCE6F1"/>
            <w:noWrap/>
            <w:vAlign w:val="center"/>
          </w:tcPr>
          <w:p w14:paraId="3CB4ADF8"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color w:val="000000"/>
                <w:sz w:val="20"/>
                <w:szCs w:val="20"/>
                <w:lang w:eastAsia="hr-HR"/>
              </w:rPr>
              <w:t>    3</w:t>
            </w:r>
            <w:r w:rsidRPr="00D37904">
              <w:rPr>
                <w:rFonts w:ascii="Arial" w:eastAsia="Times New Roman" w:hAnsi="Arial" w:cs="Arial"/>
                <w:b/>
                <w:bCs/>
                <w:color w:val="000000"/>
                <w:sz w:val="20"/>
                <w:szCs w:val="20"/>
                <w:lang w:eastAsia="hr-HR"/>
              </w:rPr>
              <w:t>.120 (36,6%)</w:t>
            </w:r>
          </w:p>
        </w:tc>
        <w:tc>
          <w:tcPr>
            <w:tcW w:w="1418" w:type="dxa"/>
            <w:tcBorders>
              <w:top w:val="nil"/>
              <w:left w:val="nil"/>
              <w:bottom w:val="nil"/>
              <w:right w:val="nil"/>
            </w:tcBorders>
            <w:shd w:val="clear" w:color="000000" w:fill="FDE9D9"/>
            <w:noWrap/>
            <w:vAlign w:val="center"/>
          </w:tcPr>
          <w:p w14:paraId="7A82DE94" w14:textId="77777777" w:rsidR="00F14498" w:rsidRPr="00D37904" w:rsidRDefault="00F14498" w:rsidP="00634C79">
            <w:pPr>
              <w:spacing w:after="0" w:line="240" w:lineRule="auto"/>
              <w:rPr>
                <w:rFonts w:ascii="Arial" w:eastAsia="Times New Roman" w:hAnsi="Arial" w:cs="Arial"/>
                <w:color w:val="000000"/>
                <w:sz w:val="20"/>
                <w:szCs w:val="20"/>
                <w:lang w:eastAsia="hr-HR"/>
              </w:rPr>
            </w:pPr>
          </w:p>
        </w:tc>
      </w:tr>
      <w:tr w:rsidR="00F14498" w:rsidRPr="00D37904" w14:paraId="46104EFC" w14:textId="77777777" w:rsidTr="00634C79">
        <w:trPr>
          <w:trHeight w:val="403"/>
        </w:trPr>
        <w:tc>
          <w:tcPr>
            <w:tcW w:w="4189" w:type="dxa"/>
            <w:gridSpan w:val="2"/>
            <w:tcBorders>
              <w:top w:val="nil"/>
              <w:left w:val="nil"/>
              <w:bottom w:val="nil"/>
              <w:right w:val="nil"/>
            </w:tcBorders>
            <w:noWrap/>
            <w:vAlign w:val="center"/>
          </w:tcPr>
          <w:p w14:paraId="1F0E9120"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intervencije</w:t>
            </w:r>
          </w:p>
        </w:tc>
        <w:tc>
          <w:tcPr>
            <w:tcW w:w="2669" w:type="dxa"/>
            <w:gridSpan w:val="3"/>
            <w:tcBorders>
              <w:top w:val="nil"/>
              <w:left w:val="nil"/>
              <w:bottom w:val="nil"/>
              <w:right w:val="nil"/>
            </w:tcBorders>
            <w:noWrap/>
            <w:vAlign w:val="center"/>
          </w:tcPr>
          <w:p w14:paraId="0CE228BB"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2585</w:t>
            </w:r>
          </w:p>
        </w:tc>
        <w:tc>
          <w:tcPr>
            <w:tcW w:w="1789" w:type="dxa"/>
            <w:gridSpan w:val="2"/>
            <w:tcBorders>
              <w:top w:val="nil"/>
              <w:left w:val="nil"/>
              <w:bottom w:val="nil"/>
              <w:right w:val="nil"/>
            </w:tcBorders>
            <w:shd w:val="clear" w:color="000000" w:fill="DCE6F1"/>
            <w:noWrap/>
            <w:vAlign w:val="center"/>
          </w:tcPr>
          <w:p w14:paraId="5B4158EF"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p>
        </w:tc>
        <w:tc>
          <w:tcPr>
            <w:tcW w:w="1418" w:type="dxa"/>
            <w:tcBorders>
              <w:top w:val="nil"/>
              <w:left w:val="nil"/>
              <w:bottom w:val="nil"/>
              <w:right w:val="nil"/>
            </w:tcBorders>
            <w:shd w:val="clear" w:color="000000" w:fill="FDE9D9"/>
            <w:noWrap/>
            <w:vAlign w:val="center"/>
          </w:tcPr>
          <w:p w14:paraId="74FDC235"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p>
        </w:tc>
      </w:tr>
      <w:tr w:rsidR="00F14498" w:rsidRPr="00D37904" w14:paraId="7361B705" w14:textId="77777777" w:rsidTr="00634C79">
        <w:trPr>
          <w:trHeight w:val="403"/>
        </w:trPr>
        <w:tc>
          <w:tcPr>
            <w:tcW w:w="4189" w:type="dxa"/>
            <w:gridSpan w:val="2"/>
            <w:tcBorders>
              <w:top w:val="nil"/>
              <w:left w:val="nil"/>
              <w:bottom w:val="double" w:sz="6" w:space="0" w:color="auto"/>
              <w:right w:val="nil"/>
            </w:tcBorders>
            <w:noWrap/>
            <w:vAlign w:val="center"/>
          </w:tcPr>
          <w:p w14:paraId="7AB2EA64"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u ambulanti</w:t>
            </w:r>
          </w:p>
        </w:tc>
        <w:tc>
          <w:tcPr>
            <w:tcW w:w="2669" w:type="dxa"/>
            <w:gridSpan w:val="3"/>
            <w:tcBorders>
              <w:top w:val="nil"/>
              <w:left w:val="nil"/>
              <w:bottom w:val="double" w:sz="6" w:space="0" w:color="auto"/>
              <w:right w:val="nil"/>
            </w:tcBorders>
            <w:noWrap/>
            <w:vAlign w:val="center"/>
          </w:tcPr>
          <w:p w14:paraId="3CD6FE28"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5941</w:t>
            </w:r>
          </w:p>
        </w:tc>
        <w:tc>
          <w:tcPr>
            <w:tcW w:w="1789" w:type="dxa"/>
            <w:gridSpan w:val="2"/>
            <w:tcBorders>
              <w:top w:val="nil"/>
              <w:left w:val="nil"/>
              <w:bottom w:val="double" w:sz="6" w:space="0" w:color="auto"/>
              <w:right w:val="nil"/>
            </w:tcBorders>
            <w:shd w:val="clear" w:color="000000" w:fill="DCE6F1"/>
            <w:noWrap/>
            <w:vAlign w:val="center"/>
          </w:tcPr>
          <w:p w14:paraId="1EE119E0"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p>
        </w:tc>
        <w:tc>
          <w:tcPr>
            <w:tcW w:w="1418" w:type="dxa"/>
            <w:tcBorders>
              <w:top w:val="nil"/>
              <w:left w:val="nil"/>
              <w:bottom w:val="nil"/>
              <w:right w:val="nil"/>
            </w:tcBorders>
            <w:shd w:val="clear" w:color="000000" w:fill="FDE9D9"/>
            <w:noWrap/>
            <w:vAlign w:val="center"/>
          </w:tcPr>
          <w:p w14:paraId="3CAA7BF2"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p>
        </w:tc>
      </w:tr>
      <w:tr w:rsidR="00F14498" w:rsidRPr="00D37904" w14:paraId="3AFA2642" w14:textId="77777777" w:rsidTr="00634C79">
        <w:trPr>
          <w:gridAfter w:val="2"/>
          <w:wAfter w:w="1789" w:type="dxa"/>
          <w:trHeight w:val="403"/>
        </w:trPr>
        <w:tc>
          <w:tcPr>
            <w:tcW w:w="4189" w:type="dxa"/>
            <w:gridSpan w:val="2"/>
            <w:tcBorders>
              <w:top w:val="double" w:sz="6" w:space="0" w:color="auto"/>
              <w:left w:val="nil"/>
              <w:bottom w:val="nil"/>
              <w:right w:val="nil"/>
            </w:tcBorders>
            <w:noWrap/>
            <w:vAlign w:val="center"/>
          </w:tcPr>
          <w:p w14:paraId="06B73F4B"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TRAUMA</w:t>
            </w:r>
          </w:p>
        </w:tc>
        <w:tc>
          <w:tcPr>
            <w:tcW w:w="2669" w:type="dxa"/>
            <w:gridSpan w:val="3"/>
            <w:tcBorders>
              <w:top w:val="nil"/>
              <w:left w:val="nil"/>
              <w:bottom w:val="nil"/>
              <w:right w:val="nil"/>
            </w:tcBorders>
            <w:noWrap/>
            <w:vAlign w:val="center"/>
          </w:tcPr>
          <w:p w14:paraId="3F03D91E" w14:textId="77777777" w:rsidR="00F14498" w:rsidRPr="00D37904" w:rsidRDefault="00F14498" w:rsidP="00634C79">
            <w:pPr>
              <w:spacing w:after="0" w:line="240" w:lineRule="auto"/>
              <w:jc w:val="right"/>
              <w:rPr>
                <w:rFonts w:ascii="Arial" w:eastAsia="Times New Roman" w:hAnsi="Arial" w:cs="Arial"/>
                <w:b/>
                <w:bCs/>
                <w:color w:val="000000"/>
                <w:sz w:val="20"/>
                <w:szCs w:val="20"/>
                <w:lang w:eastAsia="hr-HR"/>
              </w:rPr>
            </w:pPr>
          </w:p>
        </w:tc>
        <w:tc>
          <w:tcPr>
            <w:tcW w:w="1418" w:type="dxa"/>
            <w:tcBorders>
              <w:top w:val="nil"/>
              <w:left w:val="nil"/>
              <w:bottom w:val="nil"/>
              <w:right w:val="nil"/>
            </w:tcBorders>
            <w:noWrap/>
            <w:vAlign w:val="center"/>
          </w:tcPr>
          <w:p w14:paraId="11AD2892"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p>
        </w:tc>
      </w:tr>
      <w:tr w:rsidR="00F14498" w:rsidRPr="00D37904" w14:paraId="782C106E" w14:textId="77777777" w:rsidTr="00634C79">
        <w:trPr>
          <w:gridAfter w:val="2"/>
          <w:wAfter w:w="1789" w:type="dxa"/>
          <w:trHeight w:val="403"/>
        </w:trPr>
        <w:tc>
          <w:tcPr>
            <w:tcW w:w="4189" w:type="dxa"/>
            <w:gridSpan w:val="2"/>
            <w:tcBorders>
              <w:top w:val="nil"/>
              <w:left w:val="nil"/>
              <w:bottom w:val="nil"/>
              <w:right w:val="nil"/>
            </w:tcBorders>
            <w:noWrap/>
            <w:vAlign w:val="center"/>
          </w:tcPr>
          <w:p w14:paraId="299A74D0"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prometne nezgode</w:t>
            </w:r>
          </w:p>
        </w:tc>
        <w:tc>
          <w:tcPr>
            <w:tcW w:w="2669" w:type="dxa"/>
            <w:gridSpan w:val="3"/>
            <w:tcBorders>
              <w:top w:val="nil"/>
              <w:left w:val="nil"/>
              <w:bottom w:val="nil"/>
              <w:right w:val="nil"/>
            </w:tcBorders>
            <w:noWrap/>
            <w:vAlign w:val="center"/>
          </w:tcPr>
          <w:p w14:paraId="25802A4D"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130</w:t>
            </w:r>
          </w:p>
        </w:tc>
        <w:tc>
          <w:tcPr>
            <w:tcW w:w="1418" w:type="dxa"/>
            <w:tcBorders>
              <w:top w:val="nil"/>
              <w:left w:val="nil"/>
              <w:bottom w:val="nil"/>
              <w:right w:val="nil"/>
            </w:tcBorders>
            <w:noWrap/>
            <w:vAlign w:val="center"/>
          </w:tcPr>
          <w:p w14:paraId="40E3A48A"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p>
        </w:tc>
      </w:tr>
      <w:tr w:rsidR="00F14498" w:rsidRPr="00D37904" w14:paraId="5276C528" w14:textId="77777777" w:rsidTr="00634C79">
        <w:trPr>
          <w:gridAfter w:val="2"/>
          <w:wAfter w:w="1789" w:type="dxa"/>
          <w:trHeight w:val="403"/>
        </w:trPr>
        <w:tc>
          <w:tcPr>
            <w:tcW w:w="4189" w:type="dxa"/>
            <w:gridSpan w:val="2"/>
            <w:tcBorders>
              <w:top w:val="nil"/>
              <w:left w:val="nil"/>
              <w:bottom w:val="double" w:sz="6" w:space="0" w:color="auto"/>
              <w:right w:val="nil"/>
            </w:tcBorders>
            <w:noWrap/>
            <w:vAlign w:val="center"/>
          </w:tcPr>
          <w:p w14:paraId="4D7F450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ozljede izvan prometa</w:t>
            </w:r>
          </w:p>
        </w:tc>
        <w:tc>
          <w:tcPr>
            <w:tcW w:w="2669" w:type="dxa"/>
            <w:gridSpan w:val="3"/>
            <w:tcBorders>
              <w:top w:val="nil"/>
              <w:left w:val="nil"/>
              <w:bottom w:val="double" w:sz="6" w:space="0" w:color="auto"/>
              <w:right w:val="nil"/>
            </w:tcBorders>
            <w:noWrap/>
            <w:vAlign w:val="center"/>
          </w:tcPr>
          <w:p w14:paraId="2688A538"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313</w:t>
            </w:r>
          </w:p>
        </w:tc>
        <w:tc>
          <w:tcPr>
            <w:tcW w:w="1418" w:type="dxa"/>
            <w:tcBorders>
              <w:top w:val="nil"/>
              <w:left w:val="nil"/>
              <w:bottom w:val="nil"/>
              <w:right w:val="nil"/>
            </w:tcBorders>
            <w:noWrap/>
            <w:vAlign w:val="center"/>
          </w:tcPr>
          <w:p w14:paraId="6337103C"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p>
        </w:tc>
      </w:tr>
      <w:tr w:rsidR="00F14498" w:rsidRPr="00D37904" w14:paraId="72113727" w14:textId="77777777" w:rsidTr="00634C79">
        <w:trPr>
          <w:gridAfter w:val="2"/>
          <w:wAfter w:w="1789" w:type="dxa"/>
          <w:trHeight w:val="403"/>
        </w:trPr>
        <w:tc>
          <w:tcPr>
            <w:tcW w:w="4189" w:type="dxa"/>
            <w:gridSpan w:val="2"/>
            <w:tcBorders>
              <w:top w:val="double" w:sz="6" w:space="0" w:color="auto"/>
              <w:left w:val="nil"/>
              <w:bottom w:val="nil"/>
              <w:right w:val="nil"/>
            </w:tcBorders>
            <w:noWrap/>
            <w:vAlign w:val="center"/>
          </w:tcPr>
          <w:p w14:paraId="317676EF"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proofErr w:type="spellStart"/>
            <w:r w:rsidRPr="00D37904">
              <w:rPr>
                <w:rFonts w:ascii="Arial" w:eastAsia="Times New Roman" w:hAnsi="Arial" w:cs="Arial"/>
                <w:b/>
                <w:bCs/>
                <w:color w:val="000000"/>
                <w:sz w:val="20"/>
                <w:szCs w:val="20"/>
                <w:lang w:eastAsia="hr-HR"/>
              </w:rPr>
              <w:t>KARDIO</w:t>
            </w:r>
            <w:proofErr w:type="spellEnd"/>
            <w:r w:rsidRPr="00D37904">
              <w:rPr>
                <w:rFonts w:ascii="Arial" w:eastAsia="Times New Roman" w:hAnsi="Arial" w:cs="Arial"/>
                <w:b/>
                <w:bCs/>
                <w:color w:val="000000"/>
                <w:sz w:val="20"/>
                <w:szCs w:val="20"/>
                <w:lang w:eastAsia="hr-HR"/>
              </w:rPr>
              <w:t xml:space="preserve"> RESPIRATORNI PROBLEMI</w:t>
            </w:r>
          </w:p>
        </w:tc>
        <w:tc>
          <w:tcPr>
            <w:tcW w:w="2669" w:type="dxa"/>
            <w:gridSpan w:val="3"/>
            <w:tcBorders>
              <w:top w:val="nil"/>
              <w:left w:val="nil"/>
              <w:bottom w:val="nil"/>
              <w:right w:val="nil"/>
            </w:tcBorders>
            <w:noWrap/>
            <w:vAlign w:val="center"/>
          </w:tcPr>
          <w:p w14:paraId="28BD7BC7"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 xml:space="preserve">                                          </w:t>
            </w:r>
          </w:p>
        </w:tc>
        <w:tc>
          <w:tcPr>
            <w:tcW w:w="1418" w:type="dxa"/>
            <w:tcBorders>
              <w:top w:val="nil"/>
              <w:left w:val="nil"/>
              <w:bottom w:val="nil"/>
              <w:right w:val="nil"/>
            </w:tcBorders>
            <w:noWrap/>
            <w:vAlign w:val="center"/>
          </w:tcPr>
          <w:p w14:paraId="084249AD" w14:textId="77777777" w:rsidR="00F14498" w:rsidRPr="00D37904" w:rsidRDefault="00F14498" w:rsidP="00634C79">
            <w:pPr>
              <w:spacing w:after="0" w:line="240" w:lineRule="auto"/>
              <w:rPr>
                <w:rFonts w:ascii="Arial" w:eastAsia="Times New Roman" w:hAnsi="Arial" w:cs="Arial"/>
                <w:color w:val="000000"/>
                <w:sz w:val="20"/>
                <w:szCs w:val="20"/>
                <w:lang w:eastAsia="hr-HR"/>
              </w:rPr>
            </w:pPr>
          </w:p>
        </w:tc>
      </w:tr>
      <w:tr w:rsidR="00F14498" w:rsidRPr="00D37904" w14:paraId="6BC06647" w14:textId="77777777" w:rsidTr="00634C79">
        <w:trPr>
          <w:gridAfter w:val="2"/>
          <w:wAfter w:w="1789" w:type="dxa"/>
          <w:trHeight w:val="403"/>
        </w:trPr>
        <w:tc>
          <w:tcPr>
            <w:tcW w:w="4189" w:type="dxa"/>
            <w:gridSpan w:val="2"/>
            <w:tcBorders>
              <w:top w:val="nil"/>
              <w:left w:val="nil"/>
              <w:bottom w:val="nil"/>
              <w:right w:val="nil"/>
            </w:tcBorders>
            <w:noWrap/>
            <w:vAlign w:val="center"/>
          </w:tcPr>
          <w:p w14:paraId="197DD40C"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srčani udar</w:t>
            </w:r>
          </w:p>
        </w:tc>
        <w:tc>
          <w:tcPr>
            <w:tcW w:w="2669" w:type="dxa"/>
            <w:gridSpan w:val="3"/>
            <w:tcBorders>
              <w:top w:val="nil"/>
              <w:left w:val="nil"/>
              <w:bottom w:val="nil"/>
              <w:right w:val="nil"/>
            </w:tcBorders>
            <w:noWrap/>
            <w:vAlign w:val="center"/>
          </w:tcPr>
          <w:p w14:paraId="0B3C9406"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30</w:t>
            </w:r>
          </w:p>
        </w:tc>
        <w:tc>
          <w:tcPr>
            <w:tcW w:w="1418" w:type="dxa"/>
            <w:tcBorders>
              <w:top w:val="nil"/>
              <w:left w:val="nil"/>
              <w:bottom w:val="nil"/>
              <w:right w:val="nil"/>
            </w:tcBorders>
            <w:noWrap/>
            <w:vAlign w:val="center"/>
          </w:tcPr>
          <w:p w14:paraId="2E075E7B"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p>
        </w:tc>
      </w:tr>
      <w:tr w:rsidR="00F14498" w:rsidRPr="00D37904" w14:paraId="4F89E982" w14:textId="77777777" w:rsidTr="00634C79">
        <w:trPr>
          <w:gridAfter w:val="2"/>
          <w:wAfter w:w="1789" w:type="dxa"/>
          <w:trHeight w:val="403"/>
        </w:trPr>
        <w:tc>
          <w:tcPr>
            <w:tcW w:w="4189" w:type="dxa"/>
            <w:gridSpan w:val="2"/>
            <w:tcBorders>
              <w:top w:val="nil"/>
              <w:left w:val="nil"/>
              <w:bottom w:val="nil"/>
              <w:right w:val="nil"/>
            </w:tcBorders>
            <w:noWrap/>
            <w:vAlign w:val="center"/>
          </w:tcPr>
          <w:p w14:paraId="4F20AA94"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bolovi u prsima</w:t>
            </w:r>
          </w:p>
        </w:tc>
        <w:tc>
          <w:tcPr>
            <w:tcW w:w="2669" w:type="dxa"/>
            <w:gridSpan w:val="3"/>
            <w:tcBorders>
              <w:top w:val="nil"/>
              <w:left w:val="nil"/>
              <w:bottom w:val="nil"/>
              <w:right w:val="nil"/>
            </w:tcBorders>
            <w:noWrap/>
            <w:vAlign w:val="center"/>
          </w:tcPr>
          <w:p w14:paraId="333CC21D"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216</w:t>
            </w:r>
          </w:p>
        </w:tc>
        <w:tc>
          <w:tcPr>
            <w:tcW w:w="1418" w:type="dxa"/>
            <w:tcBorders>
              <w:top w:val="nil"/>
              <w:left w:val="nil"/>
              <w:bottom w:val="nil"/>
              <w:right w:val="nil"/>
            </w:tcBorders>
            <w:noWrap/>
            <w:vAlign w:val="center"/>
          </w:tcPr>
          <w:p w14:paraId="3CEF9DEA"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p>
        </w:tc>
      </w:tr>
      <w:tr w:rsidR="00F14498" w:rsidRPr="00D37904" w14:paraId="3DFF78CF" w14:textId="77777777" w:rsidTr="00634C79">
        <w:trPr>
          <w:gridAfter w:val="2"/>
          <w:wAfter w:w="1789" w:type="dxa"/>
          <w:trHeight w:val="403"/>
        </w:trPr>
        <w:tc>
          <w:tcPr>
            <w:tcW w:w="4189" w:type="dxa"/>
            <w:gridSpan w:val="2"/>
            <w:tcBorders>
              <w:top w:val="nil"/>
              <w:left w:val="nil"/>
              <w:bottom w:val="double" w:sz="6" w:space="0" w:color="auto"/>
              <w:right w:val="nil"/>
            </w:tcBorders>
            <w:noWrap/>
            <w:vAlign w:val="center"/>
          </w:tcPr>
          <w:p w14:paraId="78CFEF59"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otežano disanje</w:t>
            </w:r>
          </w:p>
        </w:tc>
        <w:tc>
          <w:tcPr>
            <w:tcW w:w="2669" w:type="dxa"/>
            <w:gridSpan w:val="3"/>
            <w:tcBorders>
              <w:top w:val="nil"/>
              <w:left w:val="nil"/>
              <w:bottom w:val="double" w:sz="6" w:space="0" w:color="auto"/>
              <w:right w:val="nil"/>
            </w:tcBorders>
            <w:noWrap/>
            <w:vAlign w:val="center"/>
          </w:tcPr>
          <w:p w14:paraId="5C1E2257"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355</w:t>
            </w:r>
          </w:p>
        </w:tc>
        <w:tc>
          <w:tcPr>
            <w:tcW w:w="1418" w:type="dxa"/>
            <w:tcBorders>
              <w:top w:val="nil"/>
              <w:left w:val="nil"/>
              <w:bottom w:val="nil"/>
              <w:right w:val="nil"/>
            </w:tcBorders>
            <w:noWrap/>
            <w:vAlign w:val="center"/>
          </w:tcPr>
          <w:p w14:paraId="0B184AEF"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p>
        </w:tc>
      </w:tr>
      <w:tr w:rsidR="00F14498" w:rsidRPr="00D37904" w14:paraId="0D4F9AB5" w14:textId="77777777" w:rsidTr="00634C79">
        <w:trPr>
          <w:gridAfter w:val="2"/>
          <w:wAfter w:w="1789" w:type="dxa"/>
          <w:trHeight w:val="403"/>
        </w:trPr>
        <w:tc>
          <w:tcPr>
            <w:tcW w:w="4189" w:type="dxa"/>
            <w:gridSpan w:val="2"/>
            <w:tcBorders>
              <w:top w:val="double" w:sz="6" w:space="0" w:color="auto"/>
              <w:left w:val="nil"/>
              <w:bottom w:val="nil"/>
              <w:right w:val="nil"/>
            </w:tcBorders>
            <w:noWrap/>
            <w:vAlign w:val="center"/>
          </w:tcPr>
          <w:p w14:paraId="0CCA69B4"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NEUROLOŠKI PROBLEMI</w:t>
            </w:r>
          </w:p>
        </w:tc>
        <w:tc>
          <w:tcPr>
            <w:tcW w:w="2669" w:type="dxa"/>
            <w:gridSpan w:val="3"/>
            <w:tcBorders>
              <w:top w:val="nil"/>
              <w:left w:val="nil"/>
              <w:bottom w:val="nil"/>
              <w:right w:val="nil"/>
            </w:tcBorders>
            <w:noWrap/>
            <w:vAlign w:val="center"/>
          </w:tcPr>
          <w:p w14:paraId="4C45E353"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p>
        </w:tc>
        <w:tc>
          <w:tcPr>
            <w:tcW w:w="1418" w:type="dxa"/>
            <w:tcBorders>
              <w:top w:val="nil"/>
              <w:left w:val="nil"/>
              <w:bottom w:val="nil"/>
              <w:right w:val="nil"/>
            </w:tcBorders>
            <w:noWrap/>
            <w:vAlign w:val="center"/>
          </w:tcPr>
          <w:p w14:paraId="302EC530" w14:textId="77777777" w:rsidR="00F14498" w:rsidRPr="00D37904" w:rsidRDefault="00F14498" w:rsidP="00634C79">
            <w:pPr>
              <w:spacing w:after="0" w:line="240" w:lineRule="auto"/>
              <w:rPr>
                <w:rFonts w:ascii="Arial" w:eastAsia="Times New Roman" w:hAnsi="Arial" w:cs="Arial"/>
                <w:color w:val="000000"/>
                <w:sz w:val="20"/>
                <w:szCs w:val="20"/>
                <w:lang w:eastAsia="hr-HR"/>
              </w:rPr>
            </w:pPr>
          </w:p>
        </w:tc>
      </w:tr>
      <w:tr w:rsidR="00F14498" w:rsidRPr="00D37904" w14:paraId="4F61CAFD" w14:textId="77777777" w:rsidTr="00634C79">
        <w:trPr>
          <w:gridAfter w:val="2"/>
          <w:wAfter w:w="1789" w:type="dxa"/>
          <w:trHeight w:val="403"/>
        </w:trPr>
        <w:tc>
          <w:tcPr>
            <w:tcW w:w="4189" w:type="dxa"/>
            <w:gridSpan w:val="2"/>
            <w:tcBorders>
              <w:top w:val="nil"/>
              <w:left w:val="nil"/>
              <w:bottom w:val="nil"/>
              <w:right w:val="nil"/>
            </w:tcBorders>
            <w:noWrap/>
            <w:vAlign w:val="center"/>
          </w:tcPr>
          <w:p w14:paraId="41EEC42E"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moždani udar</w:t>
            </w:r>
          </w:p>
        </w:tc>
        <w:tc>
          <w:tcPr>
            <w:tcW w:w="2669" w:type="dxa"/>
            <w:gridSpan w:val="3"/>
            <w:tcBorders>
              <w:top w:val="nil"/>
              <w:left w:val="nil"/>
              <w:bottom w:val="nil"/>
              <w:right w:val="nil"/>
            </w:tcBorders>
            <w:noWrap/>
            <w:vAlign w:val="center"/>
          </w:tcPr>
          <w:p w14:paraId="7FE8FBEA"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62</w:t>
            </w:r>
          </w:p>
        </w:tc>
        <w:tc>
          <w:tcPr>
            <w:tcW w:w="1418" w:type="dxa"/>
            <w:tcBorders>
              <w:top w:val="nil"/>
              <w:left w:val="nil"/>
              <w:bottom w:val="nil"/>
              <w:right w:val="nil"/>
            </w:tcBorders>
            <w:noWrap/>
            <w:vAlign w:val="center"/>
          </w:tcPr>
          <w:p w14:paraId="28152CBB"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p>
        </w:tc>
      </w:tr>
      <w:tr w:rsidR="00F14498" w:rsidRPr="00D37904" w14:paraId="6DABD28F" w14:textId="77777777" w:rsidTr="00634C79">
        <w:trPr>
          <w:gridAfter w:val="2"/>
          <w:wAfter w:w="1789" w:type="dxa"/>
          <w:trHeight w:val="403"/>
        </w:trPr>
        <w:tc>
          <w:tcPr>
            <w:tcW w:w="4189" w:type="dxa"/>
            <w:gridSpan w:val="2"/>
            <w:tcBorders>
              <w:top w:val="nil"/>
              <w:left w:val="nil"/>
              <w:bottom w:val="nil"/>
              <w:right w:val="nil"/>
            </w:tcBorders>
            <w:noWrap/>
            <w:vAlign w:val="center"/>
          </w:tcPr>
          <w:p w14:paraId="75B52991"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epilepsija</w:t>
            </w:r>
          </w:p>
        </w:tc>
        <w:tc>
          <w:tcPr>
            <w:tcW w:w="2669" w:type="dxa"/>
            <w:gridSpan w:val="3"/>
            <w:tcBorders>
              <w:top w:val="nil"/>
              <w:left w:val="nil"/>
              <w:bottom w:val="nil"/>
              <w:right w:val="nil"/>
            </w:tcBorders>
            <w:noWrap/>
            <w:vAlign w:val="center"/>
          </w:tcPr>
          <w:p w14:paraId="4208A1D4"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57</w:t>
            </w:r>
          </w:p>
        </w:tc>
        <w:tc>
          <w:tcPr>
            <w:tcW w:w="1418" w:type="dxa"/>
            <w:tcBorders>
              <w:top w:val="nil"/>
              <w:left w:val="nil"/>
              <w:bottom w:val="nil"/>
              <w:right w:val="nil"/>
            </w:tcBorders>
            <w:noWrap/>
            <w:vAlign w:val="center"/>
          </w:tcPr>
          <w:p w14:paraId="6035091F"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p>
        </w:tc>
      </w:tr>
      <w:tr w:rsidR="00F14498" w:rsidRPr="00D37904" w14:paraId="334185E7" w14:textId="77777777" w:rsidTr="00634C79">
        <w:trPr>
          <w:gridAfter w:val="2"/>
          <w:wAfter w:w="1789" w:type="dxa"/>
          <w:trHeight w:val="403"/>
        </w:trPr>
        <w:tc>
          <w:tcPr>
            <w:tcW w:w="4189" w:type="dxa"/>
            <w:gridSpan w:val="2"/>
            <w:tcBorders>
              <w:top w:val="nil"/>
              <w:left w:val="nil"/>
              <w:bottom w:val="double" w:sz="6" w:space="0" w:color="auto"/>
              <w:right w:val="nil"/>
            </w:tcBorders>
            <w:noWrap/>
            <w:vAlign w:val="center"/>
          </w:tcPr>
          <w:p w14:paraId="73B9B228"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sinkopa</w:t>
            </w:r>
          </w:p>
        </w:tc>
        <w:tc>
          <w:tcPr>
            <w:tcW w:w="2669" w:type="dxa"/>
            <w:gridSpan w:val="3"/>
            <w:tcBorders>
              <w:top w:val="nil"/>
              <w:left w:val="nil"/>
              <w:bottom w:val="double" w:sz="6" w:space="0" w:color="auto"/>
              <w:right w:val="nil"/>
            </w:tcBorders>
            <w:noWrap/>
            <w:vAlign w:val="center"/>
          </w:tcPr>
          <w:p w14:paraId="35F48C43"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154</w:t>
            </w:r>
          </w:p>
        </w:tc>
        <w:tc>
          <w:tcPr>
            <w:tcW w:w="1418" w:type="dxa"/>
            <w:tcBorders>
              <w:top w:val="nil"/>
              <w:left w:val="nil"/>
              <w:bottom w:val="nil"/>
              <w:right w:val="nil"/>
            </w:tcBorders>
            <w:noWrap/>
            <w:vAlign w:val="center"/>
          </w:tcPr>
          <w:p w14:paraId="01B5B731"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p>
        </w:tc>
      </w:tr>
      <w:tr w:rsidR="00F14498" w:rsidRPr="00D37904" w14:paraId="07C1A10C" w14:textId="77777777" w:rsidTr="00634C79">
        <w:trPr>
          <w:gridAfter w:val="2"/>
          <w:wAfter w:w="1789" w:type="dxa"/>
          <w:trHeight w:val="403"/>
        </w:trPr>
        <w:tc>
          <w:tcPr>
            <w:tcW w:w="4189" w:type="dxa"/>
            <w:gridSpan w:val="2"/>
            <w:tcBorders>
              <w:top w:val="nil"/>
              <w:left w:val="nil"/>
              <w:bottom w:val="double" w:sz="6" w:space="0" w:color="auto"/>
              <w:right w:val="nil"/>
            </w:tcBorders>
            <w:noWrap/>
            <w:vAlign w:val="center"/>
          </w:tcPr>
          <w:p w14:paraId="73BAC41C"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ALERGIJA</w:t>
            </w:r>
          </w:p>
          <w:p w14:paraId="5F026B2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alergijske reakcije</w:t>
            </w:r>
          </w:p>
          <w:p w14:paraId="7AD63A57"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anafilaktički šok</w:t>
            </w:r>
          </w:p>
        </w:tc>
        <w:tc>
          <w:tcPr>
            <w:tcW w:w="2669" w:type="dxa"/>
            <w:gridSpan w:val="3"/>
            <w:tcBorders>
              <w:top w:val="nil"/>
              <w:left w:val="nil"/>
              <w:bottom w:val="double" w:sz="6" w:space="0" w:color="auto"/>
              <w:right w:val="nil"/>
            </w:tcBorders>
            <w:noWrap/>
            <w:vAlign w:val="center"/>
          </w:tcPr>
          <w:p w14:paraId="07892720"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165</w:t>
            </w:r>
          </w:p>
          <w:p w14:paraId="33AEB27E"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40</w:t>
            </w:r>
          </w:p>
        </w:tc>
        <w:tc>
          <w:tcPr>
            <w:tcW w:w="1418" w:type="dxa"/>
            <w:tcBorders>
              <w:top w:val="nil"/>
              <w:left w:val="nil"/>
              <w:bottom w:val="nil"/>
              <w:right w:val="nil"/>
            </w:tcBorders>
            <w:noWrap/>
            <w:vAlign w:val="center"/>
          </w:tcPr>
          <w:p w14:paraId="50026AA2"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p>
        </w:tc>
      </w:tr>
      <w:tr w:rsidR="00F14498" w:rsidRPr="00D37904" w14:paraId="12ACD616" w14:textId="77777777" w:rsidTr="00634C79">
        <w:trPr>
          <w:gridAfter w:val="2"/>
          <w:wAfter w:w="1789" w:type="dxa"/>
          <w:trHeight w:val="403"/>
        </w:trPr>
        <w:tc>
          <w:tcPr>
            <w:tcW w:w="4189" w:type="dxa"/>
            <w:gridSpan w:val="2"/>
            <w:tcBorders>
              <w:top w:val="double" w:sz="6" w:space="0" w:color="auto"/>
              <w:left w:val="nil"/>
              <w:bottom w:val="nil"/>
              <w:right w:val="nil"/>
            </w:tcBorders>
            <w:noWrap/>
            <w:vAlign w:val="center"/>
          </w:tcPr>
          <w:p w14:paraId="2A4BF4D2"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lastRenderedPageBreak/>
              <w:t>BROJ ARESTA</w:t>
            </w:r>
          </w:p>
        </w:tc>
        <w:tc>
          <w:tcPr>
            <w:tcW w:w="2669" w:type="dxa"/>
            <w:gridSpan w:val="3"/>
            <w:tcBorders>
              <w:top w:val="nil"/>
              <w:left w:val="nil"/>
              <w:bottom w:val="nil"/>
              <w:right w:val="nil"/>
            </w:tcBorders>
            <w:noWrap/>
            <w:vAlign w:val="center"/>
          </w:tcPr>
          <w:p w14:paraId="3EFBDD41" w14:textId="77777777" w:rsidR="00F14498" w:rsidRPr="00D37904" w:rsidRDefault="00F14498" w:rsidP="00634C79">
            <w:pPr>
              <w:spacing w:after="0" w:line="240" w:lineRule="auto"/>
              <w:jc w:val="right"/>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94</w:t>
            </w:r>
          </w:p>
        </w:tc>
        <w:tc>
          <w:tcPr>
            <w:tcW w:w="1418" w:type="dxa"/>
            <w:tcBorders>
              <w:top w:val="nil"/>
              <w:left w:val="nil"/>
              <w:bottom w:val="nil"/>
              <w:right w:val="nil"/>
            </w:tcBorders>
            <w:noWrap/>
            <w:vAlign w:val="center"/>
          </w:tcPr>
          <w:p w14:paraId="5F63CC98"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p>
        </w:tc>
      </w:tr>
      <w:tr w:rsidR="00F14498" w:rsidRPr="00D37904" w14:paraId="16A4AE31" w14:textId="77777777" w:rsidTr="00634C79">
        <w:trPr>
          <w:gridAfter w:val="2"/>
          <w:wAfter w:w="1789" w:type="dxa"/>
          <w:trHeight w:val="403"/>
        </w:trPr>
        <w:tc>
          <w:tcPr>
            <w:tcW w:w="4189" w:type="dxa"/>
            <w:gridSpan w:val="2"/>
            <w:tcBorders>
              <w:top w:val="nil"/>
              <w:left w:val="nil"/>
              <w:bottom w:val="nil"/>
              <w:right w:val="nil"/>
            </w:tcBorders>
            <w:noWrap/>
            <w:vAlign w:val="center"/>
          </w:tcPr>
          <w:p w14:paraId="0B9DCEEE"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bez reanimacije</w:t>
            </w:r>
          </w:p>
        </w:tc>
        <w:tc>
          <w:tcPr>
            <w:tcW w:w="2669" w:type="dxa"/>
            <w:gridSpan w:val="3"/>
            <w:tcBorders>
              <w:top w:val="nil"/>
              <w:left w:val="nil"/>
              <w:bottom w:val="nil"/>
              <w:right w:val="nil"/>
            </w:tcBorders>
            <w:noWrap/>
            <w:vAlign w:val="center"/>
          </w:tcPr>
          <w:p w14:paraId="40183822"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28</w:t>
            </w:r>
          </w:p>
        </w:tc>
        <w:tc>
          <w:tcPr>
            <w:tcW w:w="1418" w:type="dxa"/>
            <w:tcBorders>
              <w:top w:val="nil"/>
              <w:left w:val="nil"/>
              <w:bottom w:val="nil"/>
              <w:right w:val="nil"/>
            </w:tcBorders>
            <w:noWrap/>
            <w:vAlign w:val="center"/>
          </w:tcPr>
          <w:p w14:paraId="7C2E489D"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p>
        </w:tc>
      </w:tr>
      <w:tr w:rsidR="00F14498" w:rsidRPr="00D37904" w14:paraId="43E97389" w14:textId="77777777" w:rsidTr="00634C79">
        <w:trPr>
          <w:gridAfter w:val="2"/>
          <w:wAfter w:w="1789" w:type="dxa"/>
          <w:trHeight w:val="403"/>
        </w:trPr>
        <w:tc>
          <w:tcPr>
            <w:tcW w:w="4189" w:type="dxa"/>
            <w:gridSpan w:val="2"/>
            <w:tcBorders>
              <w:top w:val="nil"/>
              <w:left w:val="nil"/>
              <w:bottom w:val="nil"/>
              <w:right w:val="nil"/>
            </w:tcBorders>
            <w:noWrap/>
            <w:vAlign w:val="center"/>
          </w:tcPr>
          <w:p w14:paraId="46BB4AB8"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reanimacije</w:t>
            </w:r>
          </w:p>
        </w:tc>
        <w:tc>
          <w:tcPr>
            <w:tcW w:w="2669" w:type="dxa"/>
            <w:gridSpan w:val="3"/>
            <w:tcBorders>
              <w:top w:val="nil"/>
              <w:left w:val="nil"/>
              <w:bottom w:val="nil"/>
              <w:right w:val="nil"/>
            </w:tcBorders>
            <w:noWrap/>
            <w:vAlign w:val="center"/>
          </w:tcPr>
          <w:p w14:paraId="1A2E422C"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53</w:t>
            </w:r>
          </w:p>
        </w:tc>
        <w:tc>
          <w:tcPr>
            <w:tcW w:w="1418" w:type="dxa"/>
            <w:tcBorders>
              <w:top w:val="nil"/>
              <w:left w:val="nil"/>
              <w:bottom w:val="nil"/>
              <w:right w:val="nil"/>
            </w:tcBorders>
            <w:noWrap/>
            <w:vAlign w:val="center"/>
          </w:tcPr>
          <w:p w14:paraId="7BAD56D7"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p>
        </w:tc>
      </w:tr>
      <w:tr w:rsidR="00F14498" w:rsidRPr="00D37904" w14:paraId="6B46EDB0" w14:textId="77777777" w:rsidTr="00634C79">
        <w:trPr>
          <w:gridAfter w:val="2"/>
          <w:wAfter w:w="1789" w:type="dxa"/>
          <w:trHeight w:val="403"/>
        </w:trPr>
        <w:tc>
          <w:tcPr>
            <w:tcW w:w="4189" w:type="dxa"/>
            <w:gridSpan w:val="2"/>
            <w:tcBorders>
              <w:top w:val="nil"/>
              <w:left w:val="nil"/>
              <w:bottom w:val="double" w:sz="6" w:space="0" w:color="auto"/>
              <w:right w:val="nil"/>
            </w:tcBorders>
            <w:noWrap/>
            <w:vAlign w:val="center"/>
          </w:tcPr>
          <w:p w14:paraId="6E022B4E"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od toga živi dovezeni u bolnicu</w:t>
            </w:r>
          </w:p>
        </w:tc>
        <w:tc>
          <w:tcPr>
            <w:tcW w:w="2669" w:type="dxa"/>
            <w:gridSpan w:val="3"/>
            <w:tcBorders>
              <w:top w:val="nil"/>
              <w:left w:val="nil"/>
              <w:bottom w:val="double" w:sz="6" w:space="0" w:color="auto"/>
              <w:right w:val="nil"/>
            </w:tcBorders>
            <w:noWrap/>
            <w:vAlign w:val="center"/>
          </w:tcPr>
          <w:p w14:paraId="644435B0"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9</w:t>
            </w:r>
          </w:p>
        </w:tc>
        <w:tc>
          <w:tcPr>
            <w:tcW w:w="1418" w:type="dxa"/>
            <w:tcBorders>
              <w:top w:val="nil"/>
              <w:left w:val="nil"/>
              <w:bottom w:val="nil"/>
              <w:right w:val="nil"/>
            </w:tcBorders>
            <w:noWrap/>
            <w:vAlign w:val="center"/>
          </w:tcPr>
          <w:p w14:paraId="27CC7F93"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p>
        </w:tc>
      </w:tr>
      <w:tr w:rsidR="00F14498" w:rsidRPr="00D37904" w14:paraId="586C0FD7" w14:textId="77777777" w:rsidTr="00634C79">
        <w:trPr>
          <w:trHeight w:val="403"/>
        </w:trPr>
        <w:tc>
          <w:tcPr>
            <w:tcW w:w="6621" w:type="dxa"/>
            <w:gridSpan w:val="4"/>
            <w:tcBorders>
              <w:top w:val="nil"/>
              <w:left w:val="nil"/>
              <w:bottom w:val="nil"/>
              <w:right w:val="nil"/>
            </w:tcBorders>
            <w:noWrap/>
            <w:vAlign w:val="center"/>
          </w:tcPr>
          <w:p w14:paraId="1B195720"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prosječan dolazak do pacijenta (u min) za hitne pacijente je  15min</w:t>
            </w:r>
          </w:p>
        </w:tc>
        <w:tc>
          <w:tcPr>
            <w:tcW w:w="237" w:type="dxa"/>
            <w:tcBorders>
              <w:top w:val="nil"/>
              <w:left w:val="nil"/>
              <w:bottom w:val="nil"/>
              <w:right w:val="nil"/>
            </w:tcBorders>
            <w:noWrap/>
            <w:vAlign w:val="center"/>
          </w:tcPr>
          <w:p w14:paraId="3630268A"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p>
        </w:tc>
        <w:tc>
          <w:tcPr>
            <w:tcW w:w="1789" w:type="dxa"/>
            <w:gridSpan w:val="2"/>
            <w:tcBorders>
              <w:top w:val="nil"/>
              <w:left w:val="nil"/>
              <w:bottom w:val="nil"/>
              <w:right w:val="nil"/>
            </w:tcBorders>
            <w:noWrap/>
            <w:vAlign w:val="center"/>
          </w:tcPr>
          <w:p w14:paraId="704353A5" w14:textId="77777777" w:rsidR="00F14498" w:rsidRPr="00D37904" w:rsidRDefault="00F14498" w:rsidP="00634C79">
            <w:pPr>
              <w:spacing w:after="0" w:line="240" w:lineRule="auto"/>
              <w:rPr>
                <w:rFonts w:ascii="Arial" w:eastAsia="Times New Roman" w:hAnsi="Arial" w:cs="Arial"/>
                <w:sz w:val="20"/>
                <w:szCs w:val="20"/>
                <w:lang w:eastAsia="hr-HR"/>
              </w:rPr>
            </w:pPr>
          </w:p>
        </w:tc>
        <w:tc>
          <w:tcPr>
            <w:tcW w:w="1418" w:type="dxa"/>
            <w:tcBorders>
              <w:top w:val="nil"/>
              <w:left w:val="nil"/>
              <w:bottom w:val="nil"/>
              <w:right w:val="nil"/>
            </w:tcBorders>
            <w:noWrap/>
            <w:vAlign w:val="center"/>
          </w:tcPr>
          <w:p w14:paraId="61ECE723" w14:textId="77777777" w:rsidR="00F14498" w:rsidRPr="00D37904" w:rsidRDefault="00F14498" w:rsidP="00634C79">
            <w:pPr>
              <w:spacing w:after="0" w:line="240" w:lineRule="auto"/>
              <w:rPr>
                <w:rFonts w:ascii="Arial" w:eastAsia="Times New Roman" w:hAnsi="Arial" w:cs="Arial"/>
                <w:sz w:val="20"/>
                <w:szCs w:val="20"/>
                <w:lang w:eastAsia="hr-HR"/>
              </w:rPr>
            </w:pPr>
          </w:p>
        </w:tc>
      </w:tr>
      <w:tr w:rsidR="00F14498" w:rsidRPr="00D37904" w14:paraId="65FE641F" w14:textId="77777777" w:rsidTr="00634C79">
        <w:trPr>
          <w:trHeight w:val="403"/>
        </w:trPr>
        <w:tc>
          <w:tcPr>
            <w:tcW w:w="6521" w:type="dxa"/>
            <w:gridSpan w:val="3"/>
            <w:tcBorders>
              <w:top w:val="nil"/>
              <w:left w:val="nil"/>
              <w:bottom w:val="nil"/>
              <w:right w:val="nil"/>
            </w:tcBorders>
            <w:noWrap/>
            <w:vAlign w:val="center"/>
          </w:tcPr>
          <w:p w14:paraId="44A89B0C"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prosječan dolazak do pacijenta (u min) za ne hitne pacijente je 23 min</w:t>
            </w:r>
          </w:p>
        </w:tc>
        <w:tc>
          <w:tcPr>
            <w:tcW w:w="337" w:type="dxa"/>
            <w:gridSpan w:val="2"/>
            <w:tcBorders>
              <w:top w:val="nil"/>
              <w:left w:val="nil"/>
              <w:bottom w:val="nil"/>
              <w:right w:val="nil"/>
            </w:tcBorders>
            <w:noWrap/>
            <w:vAlign w:val="center"/>
          </w:tcPr>
          <w:p w14:paraId="13510370"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p>
        </w:tc>
        <w:tc>
          <w:tcPr>
            <w:tcW w:w="1789" w:type="dxa"/>
            <w:gridSpan w:val="2"/>
            <w:tcBorders>
              <w:top w:val="nil"/>
              <w:left w:val="nil"/>
              <w:bottom w:val="nil"/>
              <w:right w:val="nil"/>
            </w:tcBorders>
            <w:noWrap/>
            <w:vAlign w:val="center"/>
          </w:tcPr>
          <w:p w14:paraId="25FD9EA1" w14:textId="77777777" w:rsidR="00F14498" w:rsidRPr="00D37904" w:rsidRDefault="00F14498" w:rsidP="00634C79">
            <w:pPr>
              <w:spacing w:after="0" w:line="240" w:lineRule="auto"/>
              <w:rPr>
                <w:rFonts w:ascii="Arial" w:eastAsia="Times New Roman" w:hAnsi="Arial" w:cs="Arial"/>
                <w:sz w:val="20"/>
                <w:szCs w:val="20"/>
                <w:lang w:eastAsia="hr-HR"/>
              </w:rPr>
            </w:pPr>
          </w:p>
        </w:tc>
        <w:tc>
          <w:tcPr>
            <w:tcW w:w="1418" w:type="dxa"/>
            <w:tcBorders>
              <w:top w:val="nil"/>
              <w:left w:val="nil"/>
              <w:bottom w:val="nil"/>
              <w:right w:val="nil"/>
            </w:tcBorders>
            <w:noWrap/>
            <w:vAlign w:val="center"/>
          </w:tcPr>
          <w:p w14:paraId="0DBB5025" w14:textId="77777777" w:rsidR="00F14498" w:rsidRPr="00D37904" w:rsidRDefault="00F14498" w:rsidP="00634C79">
            <w:pPr>
              <w:spacing w:after="0" w:line="240" w:lineRule="auto"/>
              <w:rPr>
                <w:rFonts w:ascii="Arial" w:eastAsia="Times New Roman" w:hAnsi="Arial" w:cs="Arial"/>
                <w:sz w:val="20"/>
                <w:szCs w:val="20"/>
                <w:lang w:eastAsia="hr-HR"/>
              </w:rPr>
            </w:pPr>
          </w:p>
        </w:tc>
      </w:tr>
      <w:tr w:rsidR="00F14498" w:rsidRPr="00D37904" w14:paraId="63858F16" w14:textId="77777777" w:rsidTr="00634C79">
        <w:trPr>
          <w:trHeight w:val="403"/>
        </w:trPr>
        <w:tc>
          <w:tcPr>
            <w:tcW w:w="4189" w:type="dxa"/>
            <w:gridSpan w:val="2"/>
            <w:tcBorders>
              <w:top w:val="nil"/>
              <w:left w:val="nil"/>
              <w:bottom w:val="nil"/>
              <w:right w:val="nil"/>
            </w:tcBorders>
            <w:shd w:val="clear" w:color="000000" w:fill="ECD0D0"/>
            <w:noWrap/>
            <w:vAlign w:val="center"/>
          </w:tcPr>
          <w:p w14:paraId="6B53DA71"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broj aresta sa reanimacijom</w:t>
            </w:r>
          </w:p>
        </w:tc>
        <w:tc>
          <w:tcPr>
            <w:tcW w:w="2669" w:type="dxa"/>
            <w:gridSpan w:val="3"/>
            <w:tcBorders>
              <w:top w:val="nil"/>
              <w:left w:val="nil"/>
              <w:bottom w:val="nil"/>
              <w:right w:val="nil"/>
            </w:tcBorders>
            <w:shd w:val="clear" w:color="000000" w:fill="ECD0D0"/>
            <w:noWrap/>
            <w:vAlign w:val="center"/>
          </w:tcPr>
          <w:p w14:paraId="0AF01172"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53</w:t>
            </w:r>
          </w:p>
        </w:tc>
        <w:tc>
          <w:tcPr>
            <w:tcW w:w="1789" w:type="dxa"/>
            <w:gridSpan w:val="2"/>
            <w:tcBorders>
              <w:top w:val="nil"/>
              <w:left w:val="nil"/>
              <w:bottom w:val="nil"/>
              <w:right w:val="nil"/>
            </w:tcBorders>
            <w:noWrap/>
            <w:vAlign w:val="center"/>
          </w:tcPr>
          <w:p w14:paraId="36DA0793"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p>
        </w:tc>
        <w:tc>
          <w:tcPr>
            <w:tcW w:w="1418" w:type="dxa"/>
            <w:tcBorders>
              <w:top w:val="nil"/>
              <w:left w:val="nil"/>
              <w:bottom w:val="nil"/>
              <w:right w:val="nil"/>
            </w:tcBorders>
            <w:noWrap/>
            <w:vAlign w:val="center"/>
          </w:tcPr>
          <w:p w14:paraId="65615EFA" w14:textId="77777777" w:rsidR="00F14498" w:rsidRPr="00D37904" w:rsidRDefault="00F14498" w:rsidP="00634C79">
            <w:pPr>
              <w:spacing w:after="0" w:line="240" w:lineRule="auto"/>
              <w:rPr>
                <w:rFonts w:ascii="Arial" w:eastAsia="Times New Roman" w:hAnsi="Arial" w:cs="Arial"/>
                <w:sz w:val="20"/>
                <w:szCs w:val="20"/>
                <w:lang w:eastAsia="hr-HR"/>
              </w:rPr>
            </w:pPr>
          </w:p>
        </w:tc>
      </w:tr>
      <w:tr w:rsidR="00F14498" w:rsidRPr="00D37904" w14:paraId="45261F09" w14:textId="77777777" w:rsidTr="00634C79">
        <w:trPr>
          <w:trHeight w:val="403"/>
        </w:trPr>
        <w:tc>
          <w:tcPr>
            <w:tcW w:w="4189" w:type="dxa"/>
            <w:gridSpan w:val="2"/>
            <w:tcBorders>
              <w:top w:val="nil"/>
              <w:left w:val="nil"/>
              <w:bottom w:val="nil"/>
              <w:right w:val="nil"/>
            </w:tcBorders>
            <w:shd w:val="clear" w:color="000000" w:fill="BAD8B0"/>
            <w:noWrap/>
            <w:vAlign w:val="center"/>
          </w:tcPr>
          <w:p w14:paraId="15CF18E9"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živi dovezeni u bolnicu</w:t>
            </w:r>
          </w:p>
        </w:tc>
        <w:tc>
          <w:tcPr>
            <w:tcW w:w="2669" w:type="dxa"/>
            <w:gridSpan w:val="3"/>
            <w:tcBorders>
              <w:top w:val="nil"/>
              <w:left w:val="nil"/>
              <w:bottom w:val="nil"/>
              <w:right w:val="nil"/>
            </w:tcBorders>
            <w:shd w:val="clear" w:color="000000" w:fill="BAD8B0"/>
            <w:noWrap/>
            <w:vAlign w:val="center"/>
          </w:tcPr>
          <w:p w14:paraId="44FB54EC"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9</w:t>
            </w:r>
          </w:p>
        </w:tc>
        <w:tc>
          <w:tcPr>
            <w:tcW w:w="1789" w:type="dxa"/>
            <w:gridSpan w:val="2"/>
            <w:tcBorders>
              <w:top w:val="nil"/>
              <w:left w:val="nil"/>
              <w:bottom w:val="nil"/>
              <w:right w:val="nil"/>
            </w:tcBorders>
            <w:noWrap/>
            <w:vAlign w:val="center"/>
          </w:tcPr>
          <w:p w14:paraId="78F5B700"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16,98 %</w:t>
            </w:r>
          </w:p>
        </w:tc>
        <w:tc>
          <w:tcPr>
            <w:tcW w:w="1418" w:type="dxa"/>
            <w:tcBorders>
              <w:top w:val="nil"/>
              <w:left w:val="nil"/>
              <w:bottom w:val="nil"/>
              <w:right w:val="nil"/>
            </w:tcBorders>
            <w:noWrap/>
            <w:vAlign w:val="center"/>
          </w:tcPr>
          <w:p w14:paraId="057A6FF8" w14:textId="77777777" w:rsidR="00F14498" w:rsidRPr="00D37904" w:rsidRDefault="00F14498" w:rsidP="00634C79">
            <w:pPr>
              <w:spacing w:after="0" w:line="240" w:lineRule="auto"/>
              <w:jc w:val="right"/>
              <w:rPr>
                <w:rFonts w:ascii="Arial" w:eastAsia="Times New Roman" w:hAnsi="Arial" w:cs="Arial"/>
                <w:color w:val="000000"/>
                <w:sz w:val="20"/>
                <w:szCs w:val="20"/>
                <w:lang w:eastAsia="hr-HR"/>
              </w:rPr>
            </w:pPr>
          </w:p>
        </w:tc>
      </w:tr>
    </w:tbl>
    <w:p w14:paraId="628180F9"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1D3DAF18"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Rezultat od  16,98 %</w:t>
      </w:r>
      <w:r w:rsidRPr="00D37904">
        <w:rPr>
          <w:rFonts w:ascii="Arial" w:eastAsia="Times New Roman" w:hAnsi="Arial" w:cs="Arial"/>
          <w:bCs/>
          <w:sz w:val="20"/>
          <w:szCs w:val="20"/>
          <w:lang w:eastAsia="hr-HR"/>
        </w:rPr>
        <w:t xml:space="preserve"> </w:t>
      </w:r>
      <w:r w:rsidRPr="00D37904">
        <w:rPr>
          <w:rFonts w:ascii="Arial" w:eastAsia="Times New Roman" w:hAnsi="Arial" w:cs="Arial"/>
          <w:sz w:val="20"/>
          <w:szCs w:val="20"/>
          <w:lang w:eastAsia="hr-HR"/>
        </w:rPr>
        <w:t>preživljavanja nakon reanimacije je iznad prosječni svjetski rezultat.</w:t>
      </w:r>
    </w:p>
    <w:p w14:paraId="6272EF01"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6E47D78C" w14:textId="77777777" w:rsidR="00F14498" w:rsidRPr="00D37904" w:rsidRDefault="00F14498" w:rsidP="00F14498">
      <w:pPr>
        <w:spacing w:after="0" w:line="240" w:lineRule="auto"/>
        <w:jc w:val="both"/>
        <w:rPr>
          <w:rFonts w:ascii="Arial" w:eastAsia="Times New Roman" w:hAnsi="Arial" w:cs="Arial"/>
          <w:b/>
          <w:sz w:val="20"/>
          <w:szCs w:val="20"/>
          <w:lang w:eastAsia="hr-HR"/>
        </w:rPr>
      </w:pPr>
      <w:r w:rsidRPr="00D37904">
        <w:rPr>
          <w:rFonts w:ascii="Arial" w:eastAsia="Times New Roman" w:hAnsi="Arial" w:cs="Arial"/>
          <w:b/>
          <w:sz w:val="20"/>
          <w:szCs w:val="20"/>
          <w:lang w:eastAsia="hr-HR"/>
        </w:rPr>
        <w:t>Zaključak</w:t>
      </w:r>
    </w:p>
    <w:p w14:paraId="5524FC10" w14:textId="77777777" w:rsidR="00F14498" w:rsidRPr="00D37904" w:rsidRDefault="00F14498" w:rsidP="00F14498">
      <w:pPr>
        <w:spacing w:after="0" w:line="240" w:lineRule="auto"/>
        <w:jc w:val="both"/>
        <w:rPr>
          <w:rFonts w:ascii="Arial" w:eastAsia="Times New Roman" w:hAnsi="Arial" w:cs="Arial"/>
          <w:b/>
          <w:sz w:val="20"/>
          <w:szCs w:val="20"/>
          <w:lang w:eastAsia="hr-HR"/>
        </w:rPr>
      </w:pPr>
    </w:p>
    <w:p w14:paraId="06E6C25D"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Rezultati postupaka oživljavanja nalaze se iznad prosječnih vrijednosti, što potvrđuje visoku razinu stručnosti i kvalitetu rada Nastavnog zavoda za hitnu medicinu Istarske županije. Prosječno vrijeme dolaska tima hitne medicinske službe do pacijenta s hitnim medicinskim stanjem iznosi 15 minuta, dok se optimalno vrijeme procjenjuje na 10 minuta.</w:t>
      </w:r>
    </w:p>
    <w:p w14:paraId="5DBB2760"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Navedeno odstupanje prvenstveno je posljedica nedostatne mreže hitne medicine na području Istarske županije, zbog čega u određenom broju intervencija prvi raspoloživi tim dolazi iz druge ispostave, često istodobno zbrinjavajući drugo ili treće hitno stanje. Dodatno, prostorne karakteristike županije, koja je u velikom dijelu ruralno i </w:t>
      </w:r>
      <w:proofErr w:type="spellStart"/>
      <w:r w:rsidRPr="00D37904">
        <w:rPr>
          <w:rFonts w:ascii="Arial" w:eastAsia="Times New Roman" w:hAnsi="Arial" w:cs="Arial"/>
          <w:sz w:val="20"/>
          <w:szCs w:val="20"/>
          <w:lang w:eastAsia="hr-HR"/>
        </w:rPr>
        <w:t>subruralno</w:t>
      </w:r>
      <w:proofErr w:type="spellEnd"/>
      <w:r w:rsidRPr="00D37904">
        <w:rPr>
          <w:rFonts w:ascii="Arial" w:eastAsia="Times New Roman" w:hAnsi="Arial" w:cs="Arial"/>
          <w:sz w:val="20"/>
          <w:szCs w:val="20"/>
          <w:lang w:eastAsia="hr-HR"/>
        </w:rPr>
        <w:t xml:space="preserve"> područje, kao i udaljenost pojedinih lokacija od najbližih timova hitne medicinske službe, objektivno ograničavaju mogućnost ranijeg dolaska na mjesto intervencije.</w:t>
      </w:r>
    </w:p>
    <w:p w14:paraId="6FE2738D" w14:textId="77777777" w:rsidR="00F14498" w:rsidRPr="00D37904" w:rsidRDefault="00F14498" w:rsidP="00F14498">
      <w:pPr>
        <w:spacing w:after="0" w:line="240" w:lineRule="auto"/>
        <w:jc w:val="both"/>
        <w:rPr>
          <w:rFonts w:ascii="Arial" w:eastAsia="Times New Roman" w:hAnsi="Arial" w:cs="Arial"/>
          <w:sz w:val="20"/>
          <w:szCs w:val="20"/>
          <w:u w:val="single"/>
          <w:lang w:eastAsia="hr-HR"/>
        </w:rPr>
      </w:pPr>
    </w:p>
    <w:p w14:paraId="5D77D4B8"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u w:val="single"/>
          <w:lang w:eastAsia="hr-HR"/>
        </w:rPr>
        <w:t>Pregled ostalih aktivnosti:</w:t>
      </w:r>
      <w:r w:rsidRPr="00D37904">
        <w:rPr>
          <w:rFonts w:ascii="Arial" w:eastAsia="Times New Roman" w:hAnsi="Arial" w:cs="Arial"/>
          <w:sz w:val="20"/>
          <w:szCs w:val="20"/>
          <w:lang w:eastAsia="hr-HR"/>
        </w:rPr>
        <w:t xml:space="preserve"> </w:t>
      </w:r>
    </w:p>
    <w:p w14:paraId="59287148"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7F8EBA35"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Zaposlenici Nastavnog zavoda za hitnu medicinu Istarske županije kontinuirano su uključeni u edukacije za vozače, medicinske sestre/tehničare i liječnike, kroz propisane i licencirane tečajeve iz područja osnovnog i naprednog održavanja života odraslih i djece, kao i iz područja zbrinjavanja traumatoloških i drugih hitnih stanja. Liječnici su dodatno educirani za korištenje </w:t>
      </w:r>
      <w:proofErr w:type="spellStart"/>
      <w:r w:rsidRPr="00D37904">
        <w:rPr>
          <w:rFonts w:ascii="Arial" w:eastAsia="Times New Roman" w:hAnsi="Arial" w:cs="Arial"/>
          <w:sz w:val="20"/>
          <w:szCs w:val="20"/>
          <w:lang w:eastAsia="hr-HR"/>
        </w:rPr>
        <w:t>FAST</w:t>
      </w:r>
      <w:proofErr w:type="spellEnd"/>
      <w:r w:rsidRPr="00D37904">
        <w:rPr>
          <w:rFonts w:ascii="Arial" w:eastAsia="Times New Roman" w:hAnsi="Arial" w:cs="Arial"/>
          <w:sz w:val="20"/>
          <w:szCs w:val="20"/>
          <w:lang w:eastAsia="hr-HR"/>
        </w:rPr>
        <w:t xml:space="preserve"> ultrazvučne dijagnostike, čime se unapređuje kvaliteta i brzina donošenja odluka u hitnim situacijama.</w:t>
      </w:r>
    </w:p>
    <w:p w14:paraId="218A8867"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Svi zaposlenici službe sanitetskog prijevoza prošli su osnovnu edukaciju za rad, a unutar ispostava redovito su održavani stručni i operativni sastanci radi usklađivanja postupanja i razmjene iskustava. Kontinuirano se provode aktivnosti usmjerene na unaprjeđenje kvalitete rada i opremljenosti, s ciljem osiguravanja najviše moguće razine hitne medicinske skrbi pacijentima, u trenutku i na mjestu gdje je ona potrebna.</w:t>
      </w:r>
    </w:p>
    <w:p w14:paraId="5A9FA8B7"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S obzirom na to da je sanitetski prijevoz nova služba u okviru Zavoda, potrebno ju je dodatno unaprijediti ubrzanom obnovom voznog parka, nabavom odgovarajućih radnih uniformi za zaposlenike te dodatnom edukacijom radnika, kako bi se osigurala ujednačena razina kvalitete i sigurnosti pružanja usluga.</w:t>
      </w:r>
    </w:p>
    <w:p w14:paraId="3A185164"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Vozni park ambulantnih vozila hitne medicinske službe redovito se obnavlja, čime se povećava sigurnost prijevoza pacijenata i osoblja te omogućuje kvalitetnije zbrinjavanje pacijenata tijekom transporta. Ostvaren je cilj da sve ispostave Zavoda raspolažu jednako kvalitetnim i standardiziranim vozilima, koja predstavljaju „pokretne ambulante“ suvremeno opremljene za hitne intervencije.</w:t>
      </w:r>
    </w:p>
    <w:p w14:paraId="51F74C28"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17318AC7"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Tijekom 2025. godine nabavljena su tri nova ambulantna vozila za potrebe hitne medicinske službe ispostave Umag. </w:t>
      </w:r>
    </w:p>
    <w:p w14:paraId="62A5AB83" w14:textId="77777777" w:rsidR="00F14498" w:rsidRPr="00D37904" w:rsidRDefault="00F14498" w:rsidP="00F14498">
      <w:pPr>
        <w:spacing w:after="0" w:line="240" w:lineRule="auto"/>
        <w:jc w:val="both"/>
        <w:rPr>
          <w:rFonts w:ascii="Arial" w:eastAsia="Times New Roman" w:hAnsi="Arial" w:cs="Arial"/>
          <w:b/>
          <w:color w:val="000000"/>
          <w:sz w:val="20"/>
          <w:szCs w:val="20"/>
          <w:lang w:eastAsia="hr-HR"/>
        </w:rPr>
      </w:pPr>
    </w:p>
    <w:p w14:paraId="08B1BBC7"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b/>
          <w:sz w:val="20"/>
          <w:szCs w:val="20"/>
          <w:lang w:eastAsia="hr-HR"/>
        </w:rPr>
        <w:t>Izvješće o izvanrednim aktivnostima na području zaštite i spašavanja u 2025. godini</w:t>
      </w:r>
      <w:r w:rsidRPr="00D37904">
        <w:rPr>
          <w:rFonts w:ascii="Arial" w:eastAsia="Times New Roman" w:hAnsi="Arial" w:cs="Arial"/>
          <w:sz w:val="20"/>
          <w:szCs w:val="20"/>
          <w:lang w:eastAsia="hr-HR"/>
        </w:rPr>
        <w:t>:</w:t>
      </w:r>
    </w:p>
    <w:p w14:paraId="257D6616"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56C21496"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Tijekom izvještajnog razdoblja Nastavni zavod za hitnu medicinu Istarske županije       sudjelovao je u sljedećim izvanrednim aktivnostima i vježbama sustava zaštite i spašavanja:</w:t>
      </w:r>
    </w:p>
    <w:p w14:paraId="6E9C99FA"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08CC03B6" w14:textId="77777777" w:rsidR="00F14498" w:rsidRPr="00D37904" w:rsidRDefault="00F14498" w:rsidP="00F14498">
      <w:pPr>
        <w:numPr>
          <w:ilvl w:val="0"/>
          <w:numId w:val="169"/>
        </w:num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sudjelovanje u vježbi velike nesreće u Zračnoj luci Pula „TRAP“, održanoj 2025. godine</w:t>
      </w:r>
    </w:p>
    <w:p w14:paraId="15B70236" w14:textId="77777777" w:rsidR="00F14498" w:rsidRPr="00D37904" w:rsidRDefault="00F14498" w:rsidP="00F14498">
      <w:pPr>
        <w:numPr>
          <w:ilvl w:val="0"/>
          <w:numId w:val="169"/>
        </w:num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lastRenderedPageBreak/>
        <w:t>sudjelovanje u vježbi masovne nesreće u Rovinjskom Selu (scenarij sudara vlaka i osobnih vozila), održanoj 2025. godine</w:t>
      </w:r>
    </w:p>
    <w:p w14:paraId="28DC81B9" w14:textId="77777777" w:rsidR="00F14498" w:rsidRPr="00D37904" w:rsidRDefault="00F14498" w:rsidP="00F14498">
      <w:pPr>
        <w:numPr>
          <w:ilvl w:val="0"/>
          <w:numId w:val="169"/>
        </w:num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sudjelovanje u zajedničkoj vježbi sustava civilne zaštite „</w:t>
      </w:r>
      <w:proofErr w:type="spellStart"/>
      <w:r w:rsidRPr="00D37904">
        <w:rPr>
          <w:rFonts w:ascii="Arial" w:eastAsia="Times New Roman" w:hAnsi="Arial" w:cs="Arial"/>
          <w:sz w:val="20"/>
          <w:szCs w:val="20"/>
          <w:lang w:eastAsia="hr-HR"/>
        </w:rPr>
        <w:t>Tunarca</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HiJaCK</w:t>
      </w:r>
      <w:proofErr w:type="spellEnd"/>
      <w:r w:rsidRPr="00D37904">
        <w:rPr>
          <w:rFonts w:ascii="Arial" w:eastAsia="Times New Roman" w:hAnsi="Arial" w:cs="Arial"/>
          <w:sz w:val="20"/>
          <w:szCs w:val="20"/>
          <w:lang w:eastAsia="hr-HR"/>
        </w:rPr>
        <w:t xml:space="preserve">“, održanoj 30. ožujka 2025. godine na području </w:t>
      </w:r>
      <w:proofErr w:type="spellStart"/>
      <w:r w:rsidRPr="00D37904">
        <w:rPr>
          <w:rFonts w:ascii="Arial" w:eastAsia="Times New Roman" w:hAnsi="Arial" w:cs="Arial"/>
          <w:sz w:val="20"/>
          <w:szCs w:val="20"/>
          <w:lang w:eastAsia="hr-HR"/>
        </w:rPr>
        <w:t>Tunarice</w:t>
      </w:r>
      <w:proofErr w:type="spellEnd"/>
    </w:p>
    <w:p w14:paraId="2E696136" w14:textId="77777777" w:rsidR="00F14498" w:rsidRPr="00D37904" w:rsidRDefault="00F14498" w:rsidP="00F14498">
      <w:pPr>
        <w:numPr>
          <w:ilvl w:val="0"/>
          <w:numId w:val="169"/>
        </w:num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sudjelovanje u više zajedničkih vježbi s vatrogasnim postrojbama</w:t>
      </w:r>
    </w:p>
    <w:p w14:paraId="1BC327A4" w14:textId="77777777" w:rsidR="00F14498" w:rsidRPr="00D37904" w:rsidRDefault="00F14498" w:rsidP="00F14498">
      <w:pPr>
        <w:numPr>
          <w:ilvl w:val="0"/>
          <w:numId w:val="169"/>
        </w:num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provedba edukacija laika za uporabu automatskog vanjskog defibrilatora (AVD) i provođenje osnovnih mjera održavanja života (</w:t>
      </w:r>
      <w:proofErr w:type="spellStart"/>
      <w:r w:rsidRPr="00D37904">
        <w:rPr>
          <w:rFonts w:ascii="Arial" w:eastAsia="Times New Roman" w:hAnsi="Arial" w:cs="Arial"/>
          <w:sz w:val="20"/>
          <w:szCs w:val="20"/>
          <w:lang w:eastAsia="hr-HR"/>
        </w:rPr>
        <w:t>BLS</w:t>
      </w:r>
      <w:proofErr w:type="spellEnd"/>
      <w:r w:rsidRPr="00D37904">
        <w:rPr>
          <w:rFonts w:ascii="Arial" w:eastAsia="Times New Roman" w:hAnsi="Arial" w:cs="Arial"/>
          <w:sz w:val="20"/>
          <w:szCs w:val="20"/>
          <w:lang w:eastAsia="hr-HR"/>
        </w:rPr>
        <w:t>)</w:t>
      </w:r>
    </w:p>
    <w:p w14:paraId="28D47BF2" w14:textId="77777777" w:rsidR="00F14498" w:rsidRPr="00D37904" w:rsidRDefault="00F14498" w:rsidP="00F14498">
      <w:pPr>
        <w:numPr>
          <w:ilvl w:val="0"/>
          <w:numId w:val="169"/>
        </w:num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obilježavanje Svjetskog dana oživljavanja u Puli, na gradskoj tržnici, uz javnu demonstraciju </w:t>
      </w:r>
      <w:proofErr w:type="spellStart"/>
      <w:r w:rsidRPr="00D37904">
        <w:rPr>
          <w:rFonts w:ascii="Arial" w:eastAsia="Times New Roman" w:hAnsi="Arial" w:cs="Arial"/>
          <w:sz w:val="20"/>
          <w:szCs w:val="20"/>
          <w:lang w:eastAsia="hr-HR"/>
        </w:rPr>
        <w:t>BLS</w:t>
      </w:r>
      <w:proofErr w:type="spellEnd"/>
      <w:r w:rsidRPr="00D37904">
        <w:rPr>
          <w:rFonts w:ascii="Arial" w:eastAsia="Times New Roman" w:hAnsi="Arial" w:cs="Arial"/>
          <w:sz w:val="20"/>
          <w:szCs w:val="20"/>
          <w:lang w:eastAsia="hr-HR"/>
        </w:rPr>
        <w:t xml:space="preserve"> postupaka s uporabom AVD-a, kao i demonstraciju osnovnih mjera održavanja života kod djece</w:t>
      </w:r>
    </w:p>
    <w:p w14:paraId="7AA3C3AF" w14:textId="77777777" w:rsidR="00F14498" w:rsidRPr="00D37904" w:rsidRDefault="00F14498" w:rsidP="00F14498">
      <w:pPr>
        <w:spacing w:after="0" w:line="240" w:lineRule="auto"/>
        <w:ind w:left="720"/>
        <w:jc w:val="both"/>
        <w:rPr>
          <w:rFonts w:ascii="Arial" w:eastAsia="Times New Roman" w:hAnsi="Arial" w:cs="Arial"/>
          <w:sz w:val="20"/>
          <w:szCs w:val="20"/>
          <w:lang w:eastAsia="hr-HR"/>
        </w:rPr>
      </w:pPr>
    </w:p>
    <w:p w14:paraId="7797096E" w14:textId="77777777" w:rsidR="00F14498" w:rsidRPr="00D37904" w:rsidRDefault="00F14498" w:rsidP="00F14498">
      <w:pPr>
        <w:numPr>
          <w:ilvl w:val="0"/>
          <w:numId w:val="24"/>
        </w:numPr>
        <w:spacing w:after="0" w:line="240" w:lineRule="auto"/>
        <w:ind w:left="786"/>
        <w:contextualSpacing/>
        <w:jc w:val="both"/>
        <w:rPr>
          <w:rFonts w:ascii="Arial" w:eastAsia="Times New Roman" w:hAnsi="Arial" w:cs="Arial"/>
          <w:b/>
          <w:sz w:val="20"/>
          <w:szCs w:val="20"/>
          <w:lang w:eastAsia="hr-HR"/>
        </w:rPr>
      </w:pPr>
      <w:r w:rsidRPr="00D37904">
        <w:rPr>
          <w:rFonts w:ascii="Arial" w:eastAsia="Times New Roman" w:hAnsi="Arial" w:cs="Arial"/>
          <w:b/>
          <w:sz w:val="20"/>
          <w:szCs w:val="20"/>
          <w:lang w:eastAsia="hr-HR"/>
        </w:rPr>
        <w:t>Prijedlozi za poboljšanje sustava zaštite i spašavanja</w:t>
      </w:r>
    </w:p>
    <w:p w14:paraId="7851C0B6"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Vozni park Nastavnog zavoda za hitnu medicinu Istarske županije u potpunosti je obnovljen tijekom 2025. godine nabavom 14 novih ambulantnih vozila za hitnu medicinsku službu te 5 novih vozila za sanitetski prijevoz. Nabava je financirana sredstvima Osnivača, jedinica lokalne samouprave, decentraliziranim sredstvima, kao i vlastitim sredstvima Zavoda.</w:t>
      </w:r>
    </w:p>
    <w:p w14:paraId="735AFAC7"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Kako bi se održala visoka razina sigurnosti, pouzdanosti i operativne spremnosti, vozni park je nužno kontinuirano obnavljati i u narednim godinama, s obzirom na intenzivno korištenje vozila.</w:t>
      </w:r>
    </w:p>
    <w:p w14:paraId="04539D75"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 xml:space="preserve">Tijekom 2025. godine vozila hitne medicinske službe prešla su ukupno </w:t>
      </w:r>
      <w:smartTag w:uri="urn:schemas-microsoft-com:office:smarttags" w:element="metricconverter">
        <w:smartTagPr>
          <w:attr w:name="ProductID" w:val="792.000 kilometara"/>
        </w:smartTagPr>
        <w:r w:rsidRPr="00D37904">
          <w:rPr>
            <w:rFonts w:ascii="Arial" w:eastAsia="Times New Roman" w:hAnsi="Arial" w:cs="Arial"/>
            <w:bCs/>
            <w:sz w:val="20"/>
            <w:szCs w:val="20"/>
            <w:lang w:eastAsia="hr-HR"/>
          </w:rPr>
          <w:t>792.000</w:t>
        </w:r>
        <w:r w:rsidRPr="00D37904">
          <w:rPr>
            <w:rFonts w:ascii="Arial" w:eastAsia="Times New Roman" w:hAnsi="Arial" w:cs="Arial"/>
            <w:bCs/>
            <w:color w:val="EE0000"/>
            <w:sz w:val="20"/>
            <w:szCs w:val="20"/>
            <w:lang w:eastAsia="hr-HR"/>
          </w:rPr>
          <w:t xml:space="preserve"> </w:t>
        </w:r>
        <w:r w:rsidRPr="00D37904">
          <w:rPr>
            <w:rFonts w:ascii="Arial" w:eastAsia="Times New Roman" w:hAnsi="Arial" w:cs="Arial"/>
            <w:bCs/>
            <w:sz w:val="20"/>
            <w:szCs w:val="20"/>
            <w:lang w:eastAsia="hr-HR"/>
          </w:rPr>
          <w:t>kilometara</w:t>
        </w:r>
      </w:smartTag>
      <w:r w:rsidRPr="00D37904">
        <w:rPr>
          <w:rFonts w:ascii="Arial" w:eastAsia="Times New Roman" w:hAnsi="Arial" w:cs="Arial"/>
          <w:bCs/>
          <w:sz w:val="20"/>
          <w:szCs w:val="20"/>
          <w:lang w:eastAsia="hr-HR"/>
        </w:rPr>
        <w:t xml:space="preserve">, dok su vozila sanitetskog prijevoza prešla </w:t>
      </w:r>
      <w:smartTag w:uri="urn:schemas-microsoft-com:office:smarttags" w:element="metricconverter">
        <w:smartTagPr>
          <w:attr w:name="ProductID" w:val="1.735.294 kilometara"/>
        </w:smartTagPr>
        <w:r w:rsidRPr="00D37904">
          <w:rPr>
            <w:rFonts w:ascii="Arial" w:eastAsia="Times New Roman" w:hAnsi="Arial" w:cs="Arial"/>
            <w:bCs/>
            <w:sz w:val="20"/>
            <w:szCs w:val="20"/>
            <w:lang w:eastAsia="hr-HR"/>
          </w:rPr>
          <w:t>1.735.294 kilometara</w:t>
        </w:r>
      </w:smartTag>
      <w:r w:rsidRPr="00D37904">
        <w:rPr>
          <w:rFonts w:ascii="Arial" w:eastAsia="Times New Roman" w:hAnsi="Arial" w:cs="Arial"/>
          <w:bCs/>
          <w:sz w:val="20"/>
          <w:szCs w:val="20"/>
          <w:lang w:eastAsia="hr-HR"/>
        </w:rPr>
        <w:t xml:space="preserve">, od čega je </w:t>
      </w:r>
      <w:smartTag w:uri="urn:schemas-microsoft-com:office:smarttags" w:element="metricconverter">
        <w:smartTagPr>
          <w:attr w:name="ProductID" w:val="245 002 kilometara"/>
        </w:smartTagPr>
        <w:r w:rsidRPr="00D37904">
          <w:rPr>
            <w:rFonts w:ascii="Arial" w:eastAsia="Times New Roman" w:hAnsi="Arial" w:cs="Arial"/>
            <w:bCs/>
            <w:sz w:val="20"/>
            <w:szCs w:val="20"/>
            <w:lang w:eastAsia="hr-HR"/>
          </w:rPr>
          <w:t>245 002 kilometara</w:t>
        </w:r>
      </w:smartTag>
      <w:r w:rsidRPr="00D37904">
        <w:rPr>
          <w:rFonts w:ascii="Arial" w:eastAsia="Times New Roman" w:hAnsi="Arial" w:cs="Arial"/>
          <w:bCs/>
          <w:sz w:val="20"/>
          <w:szCs w:val="20"/>
          <w:lang w:eastAsia="hr-HR"/>
        </w:rPr>
        <w:t xml:space="preserve"> ostvareno u ispostavi Umag.</w:t>
      </w:r>
    </w:p>
    <w:p w14:paraId="16CC3A0B"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 xml:space="preserve">U tablici 2 nalaze se podatci o voznom parku  hitne medicinske službe i sanitetskog prijevoza. </w:t>
      </w:r>
    </w:p>
    <w:p w14:paraId="33DB75BD" w14:textId="77777777" w:rsidR="00F14498" w:rsidRPr="00D37904" w:rsidRDefault="00F14498" w:rsidP="00F14498">
      <w:pPr>
        <w:spacing w:after="0" w:line="240" w:lineRule="auto"/>
        <w:jc w:val="both"/>
        <w:rPr>
          <w:rFonts w:ascii="Arial" w:eastAsia="Times New Roman" w:hAnsi="Arial" w:cs="Arial"/>
          <w:bCs/>
          <w:sz w:val="20"/>
          <w:szCs w:val="20"/>
          <w:lang w:eastAsia="hr-HR"/>
        </w:rPr>
      </w:pPr>
    </w:p>
    <w:p w14:paraId="0540A0EA" w14:textId="77777777" w:rsidR="00F14498" w:rsidRPr="00D37904" w:rsidRDefault="00F14498" w:rsidP="00F14498">
      <w:pPr>
        <w:spacing w:after="0" w:line="240" w:lineRule="auto"/>
        <w:rPr>
          <w:rFonts w:ascii="Arial" w:eastAsia="Times New Roman" w:hAnsi="Arial" w:cs="Arial"/>
          <w:b/>
          <w:color w:val="000000"/>
          <w:sz w:val="20"/>
          <w:szCs w:val="20"/>
          <w:lang w:eastAsia="hr-HR"/>
        </w:rPr>
      </w:pPr>
      <w:r w:rsidRPr="00D37904">
        <w:rPr>
          <w:rFonts w:ascii="Arial" w:eastAsia="Times New Roman" w:hAnsi="Arial" w:cs="Arial"/>
          <w:b/>
          <w:color w:val="000000"/>
          <w:sz w:val="20"/>
          <w:szCs w:val="20"/>
          <w:lang w:eastAsia="hr-HR"/>
        </w:rPr>
        <w:t xml:space="preserve">Tablica </w:t>
      </w:r>
      <w:r w:rsidRPr="00D37904">
        <w:rPr>
          <w:rFonts w:ascii="Arial" w:eastAsia="Times New Roman" w:hAnsi="Arial" w:cs="Arial"/>
          <w:b/>
          <w:color w:val="000000"/>
          <w:sz w:val="20"/>
          <w:szCs w:val="20"/>
          <w:lang w:eastAsia="hr-HR"/>
        </w:rPr>
        <w:fldChar w:fldCharType="begin"/>
      </w:r>
      <w:r w:rsidRPr="00D37904">
        <w:rPr>
          <w:rFonts w:ascii="Arial" w:eastAsia="Times New Roman" w:hAnsi="Arial" w:cs="Arial"/>
          <w:b/>
          <w:color w:val="000000"/>
          <w:sz w:val="20"/>
          <w:szCs w:val="20"/>
          <w:lang w:eastAsia="hr-HR"/>
        </w:rPr>
        <w:instrText xml:space="preserve"> SEQ Tablica \* ARABIC </w:instrText>
      </w:r>
      <w:r w:rsidRPr="00D37904">
        <w:rPr>
          <w:rFonts w:ascii="Arial" w:eastAsia="Times New Roman" w:hAnsi="Arial" w:cs="Arial"/>
          <w:b/>
          <w:color w:val="000000"/>
          <w:sz w:val="20"/>
          <w:szCs w:val="20"/>
          <w:lang w:eastAsia="hr-HR"/>
        </w:rPr>
        <w:fldChar w:fldCharType="separate"/>
      </w:r>
      <w:r w:rsidRPr="00D37904">
        <w:rPr>
          <w:rFonts w:ascii="Arial" w:eastAsia="Times New Roman" w:hAnsi="Arial" w:cs="Arial"/>
          <w:b/>
          <w:noProof/>
          <w:color w:val="000000"/>
          <w:sz w:val="20"/>
          <w:szCs w:val="20"/>
          <w:lang w:eastAsia="hr-HR"/>
        </w:rPr>
        <w:t>2</w:t>
      </w:r>
      <w:r w:rsidRPr="00D37904">
        <w:rPr>
          <w:rFonts w:ascii="Arial" w:eastAsia="Times New Roman" w:hAnsi="Arial" w:cs="Arial"/>
          <w:b/>
          <w:color w:val="000000"/>
          <w:sz w:val="20"/>
          <w:szCs w:val="20"/>
          <w:lang w:eastAsia="hr-HR"/>
        </w:rPr>
        <w:fldChar w:fldCharType="end"/>
      </w:r>
      <w:r w:rsidRPr="00D37904">
        <w:rPr>
          <w:rFonts w:ascii="Arial" w:eastAsia="Times New Roman" w:hAnsi="Arial" w:cs="Arial"/>
          <w:b/>
          <w:color w:val="000000"/>
          <w:sz w:val="20"/>
          <w:szCs w:val="20"/>
          <w:lang w:eastAsia="hr-HR"/>
        </w:rPr>
        <w:t xml:space="preserve"> –    1. Stanje voznog parka ambulantnih vozila za hitnu medicinsku službu</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50"/>
        <w:gridCol w:w="1577"/>
        <w:gridCol w:w="1070"/>
        <w:gridCol w:w="1058"/>
        <w:gridCol w:w="925"/>
        <w:gridCol w:w="925"/>
        <w:gridCol w:w="803"/>
        <w:gridCol w:w="889"/>
        <w:gridCol w:w="1070"/>
      </w:tblGrid>
      <w:tr w:rsidR="00F14498" w:rsidRPr="00D37904" w14:paraId="33288B4E" w14:textId="77777777" w:rsidTr="00634C79">
        <w:trPr>
          <w:trHeight w:val="903"/>
        </w:trPr>
        <w:tc>
          <w:tcPr>
            <w:tcW w:w="750" w:type="dxa"/>
          </w:tcPr>
          <w:p w14:paraId="1B69EEE7"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R.br.</w:t>
            </w:r>
          </w:p>
        </w:tc>
        <w:tc>
          <w:tcPr>
            <w:tcW w:w="1577" w:type="dxa"/>
          </w:tcPr>
          <w:p w14:paraId="49FEC8BE"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Reg. oznaka</w:t>
            </w:r>
          </w:p>
        </w:tc>
        <w:tc>
          <w:tcPr>
            <w:tcW w:w="1070" w:type="dxa"/>
          </w:tcPr>
          <w:p w14:paraId="4E67FD09"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Lokacija</w:t>
            </w:r>
          </w:p>
        </w:tc>
        <w:tc>
          <w:tcPr>
            <w:tcW w:w="1058" w:type="dxa"/>
          </w:tcPr>
          <w:p w14:paraId="06631E36"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 xml:space="preserve">God. </w:t>
            </w:r>
            <w:proofErr w:type="spellStart"/>
            <w:r w:rsidRPr="00D37904">
              <w:rPr>
                <w:rFonts w:ascii="Arial" w:eastAsia="Times New Roman" w:hAnsi="Arial" w:cs="Arial"/>
                <w:b/>
                <w:bCs/>
                <w:color w:val="000000"/>
                <w:sz w:val="20"/>
                <w:szCs w:val="20"/>
                <w:lang w:eastAsia="hr-HR"/>
              </w:rPr>
              <w:t>prod</w:t>
            </w:r>
            <w:proofErr w:type="spellEnd"/>
            <w:r w:rsidRPr="00D37904">
              <w:rPr>
                <w:rFonts w:ascii="Arial" w:eastAsia="Times New Roman" w:hAnsi="Arial" w:cs="Arial"/>
                <w:b/>
                <w:bCs/>
                <w:color w:val="000000"/>
                <w:sz w:val="20"/>
                <w:szCs w:val="20"/>
                <w:lang w:eastAsia="hr-HR"/>
              </w:rPr>
              <w:t>.</w:t>
            </w:r>
          </w:p>
        </w:tc>
        <w:tc>
          <w:tcPr>
            <w:tcW w:w="925" w:type="dxa"/>
          </w:tcPr>
          <w:p w14:paraId="238AAC3A"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Marka</w:t>
            </w:r>
          </w:p>
        </w:tc>
        <w:tc>
          <w:tcPr>
            <w:tcW w:w="925" w:type="dxa"/>
          </w:tcPr>
          <w:p w14:paraId="19FDDFCD"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Model</w:t>
            </w:r>
          </w:p>
        </w:tc>
        <w:tc>
          <w:tcPr>
            <w:tcW w:w="803" w:type="dxa"/>
          </w:tcPr>
          <w:p w14:paraId="3B7F6DD3"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Pogon</w:t>
            </w:r>
          </w:p>
        </w:tc>
        <w:tc>
          <w:tcPr>
            <w:tcW w:w="889" w:type="dxa"/>
          </w:tcPr>
          <w:p w14:paraId="22A513E4"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Starost</w:t>
            </w:r>
          </w:p>
        </w:tc>
        <w:tc>
          <w:tcPr>
            <w:tcW w:w="1070" w:type="dxa"/>
          </w:tcPr>
          <w:p w14:paraId="31F8DC4F"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Prijeđeni Km na dan 31.12.2025.</w:t>
            </w:r>
          </w:p>
        </w:tc>
      </w:tr>
      <w:tr w:rsidR="00F14498" w:rsidRPr="00D37904" w14:paraId="47FCD63A" w14:textId="77777777" w:rsidTr="00634C79">
        <w:tc>
          <w:tcPr>
            <w:tcW w:w="750" w:type="dxa"/>
          </w:tcPr>
          <w:p w14:paraId="3575098D"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w:t>
            </w:r>
          </w:p>
        </w:tc>
        <w:tc>
          <w:tcPr>
            <w:tcW w:w="1577" w:type="dxa"/>
          </w:tcPr>
          <w:p w14:paraId="65FC345F"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410 RF</w:t>
            </w:r>
          </w:p>
        </w:tc>
        <w:tc>
          <w:tcPr>
            <w:tcW w:w="1070" w:type="dxa"/>
          </w:tcPr>
          <w:p w14:paraId="17720BA9"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Buzet</w:t>
            </w:r>
          </w:p>
        </w:tc>
        <w:tc>
          <w:tcPr>
            <w:tcW w:w="1058" w:type="dxa"/>
          </w:tcPr>
          <w:p w14:paraId="0D36227F"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2015</w:t>
            </w:r>
          </w:p>
        </w:tc>
        <w:tc>
          <w:tcPr>
            <w:tcW w:w="925" w:type="dxa"/>
          </w:tcPr>
          <w:p w14:paraId="70D61C47"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Citroën</w:t>
            </w:r>
          </w:p>
        </w:tc>
        <w:tc>
          <w:tcPr>
            <w:tcW w:w="925" w:type="dxa"/>
          </w:tcPr>
          <w:p w14:paraId="6107CE32"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Jumper</w:t>
            </w:r>
            <w:proofErr w:type="spellEnd"/>
          </w:p>
        </w:tc>
        <w:tc>
          <w:tcPr>
            <w:tcW w:w="803" w:type="dxa"/>
          </w:tcPr>
          <w:p w14:paraId="037E3E7E"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2x2</w:t>
            </w:r>
          </w:p>
        </w:tc>
        <w:tc>
          <w:tcPr>
            <w:tcW w:w="889" w:type="dxa"/>
          </w:tcPr>
          <w:p w14:paraId="1D301196"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10</w:t>
            </w:r>
          </w:p>
        </w:tc>
        <w:tc>
          <w:tcPr>
            <w:tcW w:w="1070" w:type="dxa"/>
          </w:tcPr>
          <w:p w14:paraId="581F689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256.442</w:t>
            </w:r>
          </w:p>
        </w:tc>
      </w:tr>
      <w:tr w:rsidR="00F14498" w:rsidRPr="00D37904" w14:paraId="29C8747B" w14:textId="77777777" w:rsidTr="00634C79">
        <w:tc>
          <w:tcPr>
            <w:tcW w:w="750" w:type="dxa"/>
          </w:tcPr>
          <w:p w14:paraId="49B359B1"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w:t>
            </w:r>
          </w:p>
        </w:tc>
        <w:tc>
          <w:tcPr>
            <w:tcW w:w="1577" w:type="dxa"/>
          </w:tcPr>
          <w:p w14:paraId="0084C75A"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5855 D</w:t>
            </w:r>
          </w:p>
        </w:tc>
        <w:tc>
          <w:tcPr>
            <w:tcW w:w="1070" w:type="dxa"/>
          </w:tcPr>
          <w:p w14:paraId="00E07854"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Buzet</w:t>
            </w:r>
          </w:p>
        </w:tc>
        <w:tc>
          <w:tcPr>
            <w:tcW w:w="1058" w:type="dxa"/>
          </w:tcPr>
          <w:p w14:paraId="3E74DD92"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2022</w:t>
            </w:r>
          </w:p>
        </w:tc>
        <w:tc>
          <w:tcPr>
            <w:tcW w:w="925" w:type="dxa"/>
          </w:tcPr>
          <w:p w14:paraId="24651214"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547340F0"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p>
        </w:tc>
        <w:tc>
          <w:tcPr>
            <w:tcW w:w="803" w:type="dxa"/>
          </w:tcPr>
          <w:p w14:paraId="648F0F73"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5F50ADEE"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3</w:t>
            </w:r>
          </w:p>
        </w:tc>
        <w:tc>
          <w:tcPr>
            <w:tcW w:w="1070" w:type="dxa"/>
          </w:tcPr>
          <w:p w14:paraId="352D66A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109.562</w:t>
            </w:r>
          </w:p>
        </w:tc>
      </w:tr>
      <w:tr w:rsidR="00F14498" w:rsidRPr="00D37904" w14:paraId="1CDB2B24" w14:textId="77777777" w:rsidTr="00634C79">
        <w:tc>
          <w:tcPr>
            <w:tcW w:w="750" w:type="dxa"/>
          </w:tcPr>
          <w:p w14:paraId="0A295BA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3</w:t>
            </w:r>
          </w:p>
        </w:tc>
        <w:tc>
          <w:tcPr>
            <w:tcW w:w="1577" w:type="dxa"/>
          </w:tcPr>
          <w:p w14:paraId="6FAE5F72"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1194 LA</w:t>
            </w:r>
          </w:p>
        </w:tc>
        <w:tc>
          <w:tcPr>
            <w:tcW w:w="1070" w:type="dxa"/>
          </w:tcPr>
          <w:p w14:paraId="0F909EB0"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Labin</w:t>
            </w:r>
          </w:p>
        </w:tc>
        <w:tc>
          <w:tcPr>
            <w:tcW w:w="1058" w:type="dxa"/>
          </w:tcPr>
          <w:p w14:paraId="3A248C98"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2025</w:t>
            </w:r>
          </w:p>
        </w:tc>
        <w:tc>
          <w:tcPr>
            <w:tcW w:w="925" w:type="dxa"/>
          </w:tcPr>
          <w:p w14:paraId="27328813"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589B071C"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p>
        </w:tc>
        <w:tc>
          <w:tcPr>
            <w:tcW w:w="803" w:type="dxa"/>
          </w:tcPr>
          <w:p w14:paraId="4E6C9E94"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380C72B3"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0</w:t>
            </w:r>
          </w:p>
        </w:tc>
        <w:tc>
          <w:tcPr>
            <w:tcW w:w="1070" w:type="dxa"/>
          </w:tcPr>
          <w:p w14:paraId="50991C30"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15.351</w:t>
            </w:r>
          </w:p>
        </w:tc>
      </w:tr>
      <w:tr w:rsidR="00F14498" w:rsidRPr="00D37904" w14:paraId="5887C42A" w14:textId="77777777" w:rsidTr="00634C79">
        <w:tc>
          <w:tcPr>
            <w:tcW w:w="750" w:type="dxa"/>
          </w:tcPr>
          <w:p w14:paraId="1F12C56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w:t>
            </w:r>
          </w:p>
        </w:tc>
        <w:tc>
          <w:tcPr>
            <w:tcW w:w="1577" w:type="dxa"/>
          </w:tcPr>
          <w:p w14:paraId="2E2C5C55"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2194 LA</w:t>
            </w:r>
          </w:p>
        </w:tc>
        <w:tc>
          <w:tcPr>
            <w:tcW w:w="1070" w:type="dxa"/>
          </w:tcPr>
          <w:p w14:paraId="76DF0723"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Labin</w:t>
            </w:r>
          </w:p>
        </w:tc>
        <w:tc>
          <w:tcPr>
            <w:tcW w:w="1058" w:type="dxa"/>
          </w:tcPr>
          <w:p w14:paraId="6521B6E2"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2025</w:t>
            </w:r>
          </w:p>
        </w:tc>
        <w:tc>
          <w:tcPr>
            <w:tcW w:w="925" w:type="dxa"/>
          </w:tcPr>
          <w:p w14:paraId="5971EEF7"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02E96508"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p>
        </w:tc>
        <w:tc>
          <w:tcPr>
            <w:tcW w:w="803" w:type="dxa"/>
          </w:tcPr>
          <w:p w14:paraId="4ED59B94"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73BE5508"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0</w:t>
            </w:r>
          </w:p>
        </w:tc>
        <w:tc>
          <w:tcPr>
            <w:tcW w:w="1070" w:type="dxa"/>
          </w:tcPr>
          <w:p w14:paraId="67D103B2"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16.661</w:t>
            </w:r>
          </w:p>
        </w:tc>
      </w:tr>
      <w:tr w:rsidR="00F14498" w:rsidRPr="00D37904" w14:paraId="70EB6BD6" w14:textId="77777777" w:rsidTr="00634C79">
        <w:tc>
          <w:tcPr>
            <w:tcW w:w="750" w:type="dxa"/>
          </w:tcPr>
          <w:p w14:paraId="6B7D6CCD"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5</w:t>
            </w:r>
          </w:p>
        </w:tc>
        <w:tc>
          <w:tcPr>
            <w:tcW w:w="1577" w:type="dxa"/>
          </w:tcPr>
          <w:p w14:paraId="45C3E3BE"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 xml:space="preserve">PU 418 </w:t>
            </w:r>
            <w:proofErr w:type="spellStart"/>
            <w:r w:rsidRPr="00D37904">
              <w:rPr>
                <w:rFonts w:ascii="Arial" w:eastAsia="Times New Roman" w:hAnsi="Arial" w:cs="Arial"/>
                <w:color w:val="000000"/>
                <w:sz w:val="20"/>
                <w:szCs w:val="20"/>
                <w:lang w:eastAsia="hr-HR"/>
              </w:rPr>
              <w:t>RC</w:t>
            </w:r>
            <w:proofErr w:type="spellEnd"/>
          </w:p>
        </w:tc>
        <w:tc>
          <w:tcPr>
            <w:tcW w:w="1070" w:type="dxa"/>
          </w:tcPr>
          <w:p w14:paraId="0704BFD3"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Labin</w:t>
            </w:r>
          </w:p>
        </w:tc>
        <w:tc>
          <w:tcPr>
            <w:tcW w:w="1058" w:type="dxa"/>
          </w:tcPr>
          <w:p w14:paraId="5C3FC649"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2015</w:t>
            </w:r>
          </w:p>
        </w:tc>
        <w:tc>
          <w:tcPr>
            <w:tcW w:w="925" w:type="dxa"/>
          </w:tcPr>
          <w:p w14:paraId="15A6C70C"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Citroën</w:t>
            </w:r>
          </w:p>
        </w:tc>
        <w:tc>
          <w:tcPr>
            <w:tcW w:w="925" w:type="dxa"/>
          </w:tcPr>
          <w:p w14:paraId="3A2ED9BF"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Jumper</w:t>
            </w:r>
            <w:proofErr w:type="spellEnd"/>
          </w:p>
        </w:tc>
        <w:tc>
          <w:tcPr>
            <w:tcW w:w="803" w:type="dxa"/>
          </w:tcPr>
          <w:p w14:paraId="32644BAE"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2x2</w:t>
            </w:r>
          </w:p>
        </w:tc>
        <w:tc>
          <w:tcPr>
            <w:tcW w:w="889" w:type="dxa"/>
          </w:tcPr>
          <w:p w14:paraId="4CB81D24"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10</w:t>
            </w:r>
          </w:p>
        </w:tc>
        <w:tc>
          <w:tcPr>
            <w:tcW w:w="1070" w:type="dxa"/>
          </w:tcPr>
          <w:p w14:paraId="4E42BA21"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290.212</w:t>
            </w:r>
          </w:p>
        </w:tc>
      </w:tr>
      <w:tr w:rsidR="00F14498" w:rsidRPr="00D37904" w14:paraId="13FBECBD" w14:textId="77777777" w:rsidTr="00634C79">
        <w:tc>
          <w:tcPr>
            <w:tcW w:w="750" w:type="dxa"/>
          </w:tcPr>
          <w:p w14:paraId="1294E782"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6</w:t>
            </w:r>
          </w:p>
        </w:tc>
        <w:tc>
          <w:tcPr>
            <w:tcW w:w="1577" w:type="dxa"/>
          </w:tcPr>
          <w:p w14:paraId="758215F4"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6941 D</w:t>
            </w:r>
          </w:p>
        </w:tc>
        <w:tc>
          <w:tcPr>
            <w:tcW w:w="1070" w:type="dxa"/>
          </w:tcPr>
          <w:p w14:paraId="1A912688"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Labin</w:t>
            </w:r>
          </w:p>
        </w:tc>
        <w:tc>
          <w:tcPr>
            <w:tcW w:w="1058" w:type="dxa"/>
          </w:tcPr>
          <w:p w14:paraId="4D7FF0A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2022</w:t>
            </w:r>
          </w:p>
        </w:tc>
        <w:tc>
          <w:tcPr>
            <w:tcW w:w="925" w:type="dxa"/>
          </w:tcPr>
          <w:p w14:paraId="4040B1FA"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0CF8A634"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p>
        </w:tc>
        <w:tc>
          <w:tcPr>
            <w:tcW w:w="803" w:type="dxa"/>
          </w:tcPr>
          <w:p w14:paraId="3A0CDF53"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1AE0431A"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3</w:t>
            </w:r>
          </w:p>
        </w:tc>
        <w:tc>
          <w:tcPr>
            <w:tcW w:w="1070" w:type="dxa"/>
          </w:tcPr>
          <w:p w14:paraId="287B0F05"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106.738</w:t>
            </w:r>
          </w:p>
        </w:tc>
      </w:tr>
      <w:tr w:rsidR="00F14498" w:rsidRPr="00D37904" w14:paraId="7E5CF166" w14:textId="77777777" w:rsidTr="00634C79">
        <w:tc>
          <w:tcPr>
            <w:tcW w:w="750" w:type="dxa"/>
          </w:tcPr>
          <w:p w14:paraId="42B5D1CC"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7</w:t>
            </w:r>
          </w:p>
        </w:tc>
        <w:tc>
          <w:tcPr>
            <w:tcW w:w="1577" w:type="dxa"/>
          </w:tcPr>
          <w:p w14:paraId="543E4F5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6942 D</w:t>
            </w:r>
          </w:p>
        </w:tc>
        <w:tc>
          <w:tcPr>
            <w:tcW w:w="1070" w:type="dxa"/>
          </w:tcPr>
          <w:p w14:paraId="75774480"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Labin</w:t>
            </w:r>
          </w:p>
        </w:tc>
        <w:tc>
          <w:tcPr>
            <w:tcW w:w="1058" w:type="dxa"/>
          </w:tcPr>
          <w:p w14:paraId="7B8BD8A9"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2022</w:t>
            </w:r>
          </w:p>
        </w:tc>
        <w:tc>
          <w:tcPr>
            <w:tcW w:w="925" w:type="dxa"/>
          </w:tcPr>
          <w:p w14:paraId="3F03B678"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0C7BE2CD"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p>
        </w:tc>
        <w:tc>
          <w:tcPr>
            <w:tcW w:w="803" w:type="dxa"/>
          </w:tcPr>
          <w:p w14:paraId="07B897B6"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4FA0CE4C"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3</w:t>
            </w:r>
          </w:p>
        </w:tc>
        <w:tc>
          <w:tcPr>
            <w:tcW w:w="1070" w:type="dxa"/>
          </w:tcPr>
          <w:p w14:paraId="671727C0"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105.999</w:t>
            </w:r>
          </w:p>
        </w:tc>
      </w:tr>
      <w:tr w:rsidR="00F14498" w:rsidRPr="00D37904" w14:paraId="518DD0F3" w14:textId="77777777" w:rsidTr="00634C79">
        <w:tc>
          <w:tcPr>
            <w:tcW w:w="750" w:type="dxa"/>
          </w:tcPr>
          <w:p w14:paraId="4EA5D189"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8</w:t>
            </w:r>
          </w:p>
        </w:tc>
        <w:tc>
          <w:tcPr>
            <w:tcW w:w="1577" w:type="dxa"/>
          </w:tcPr>
          <w:p w14:paraId="4A645BCC"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1194 PA</w:t>
            </w:r>
          </w:p>
        </w:tc>
        <w:tc>
          <w:tcPr>
            <w:tcW w:w="1070" w:type="dxa"/>
          </w:tcPr>
          <w:p w14:paraId="07227196"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Pazin</w:t>
            </w:r>
          </w:p>
        </w:tc>
        <w:tc>
          <w:tcPr>
            <w:tcW w:w="1058" w:type="dxa"/>
          </w:tcPr>
          <w:p w14:paraId="4F6C3E1D"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2025</w:t>
            </w:r>
          </w:p>
        </w:tc>
        <w:tc>
          <w:tcPr>
            <w:tcW w:w="925" w:type="dxa"/>
          </w:tcPr>
          <w:p w14:paraId="0697C856"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07ED5101"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p>
        </w:tc>
        <w:tc>
          <w:tcPr>
            <w:tcW w:w="803" w:type="dxa"/>
          </w:tcPr>
          <w:p w14:paraId="36494AF6"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34CD90AA"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0</w:t>
            </w:r>
          </w:p>
        </w:tc>
        <w:tc>
          <w:tcPr>
            <w:tcW w:w="1070" w:type="dxa"/>
          </w:tcPr>
          <w:p w14:paraId="4D33A6A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23.775</w:t>
            </w:r>
          </w:p>
        </w:tc>
      </w:tr>
      <w:tr w:rsidR="00F14498" w:rsidRPr="00D37904" w14:paraId="58BA8979" w14:textId="77777777" w:rsidTr="00634C79">
        <w:tc>
          <w:tcPr>
            <w:tcW w:w="750" w:type="dxa"/>
          </w:tcPr>
          <w:p w14:paraId="4895EA85"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9</w:t>
            </w:r>
          </w:p>
        </w:tc>
        <w:tc>
          <w:tcPr>
            <w:tcW w:w="1577" w:type="dxa"/>
          </w:tcPr>
          <w:p w14:paraId="3A52CDE7"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2194 PA</w:t>
            </w:r>
          </w:p>
        </w:tc>
        <w:tc>
          <w:tcPr>
            <w:tcW w:w="1070" w:type="dxa"/>
          </w:tcPr>
          <w:p w14:paraId="15B1EBBD"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Pazin</w:t>
            </w:r>
          </w:p>
        </w:tc>
        <w:tc>
          <w:tcPr>
            <w:tcW w:w="1058" w:type="dxa"/>
          </w:tcPr>
          <w:p w14:paraId="65AD7CD0"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2025</w:t>
            </w:r>
          </w:p>
        </w:tc>
        <w:tc>
          <w:tcPr>
            <w:tcW w:w="925" w:type="dxa"/>
          </w:tcPr>
          <w:p w14:paraId="4B9A1885"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71AB81CD"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p>
        </w:tc>
        <w:tc>
          <w:tcPr>
            <w:tcW w:w="803" w:type="dxa"/>
          </w:tcPr>
          <w:p w14:paraId="5B9F8D5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12FECDE1"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0</w:t>
            </w:r>
          </w:p>
        </w:tc>
        <w:tc>
          <w:tcPr>
            <w:tcW w:w="1070" w:type="dxa"/>
          </w:tcPr>
          <w:p w14:paraId="542CE0D7"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29.213</w:t>
            </w:r>
          </w:p>
        </w:tc>
      </w:tr>
      <w:tr w:rsidR="00F14498" w:rsidRPr="00D37904" w14:paraId="75F2C8E4" w14:textId="77777777" w:rsidTr="00634C79">
        <w:tc>
          <w:tcPr>
            <w:tcW w:w="750" w:type="dxa"/>
          </w:tcPr>
          <w:p w14:paraId="0738B9F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10</w:t>
            </w:r>
          </w:p>
        </w:tc>
        <w:tc>
          <w:tcPr>
            <w:tcW w:w="1577" w:type="dxa"/>
          </w:tcPr>
          <w:p w14:paraId="26438F8D"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160 ZV</w:t>
            </w:r>
          </w:p>
        </w:tc>
        <w:tc>
          <w:tcPr>
            <w:tcW w:w="1070" w:type="dxa"/>
          </w:tcPr>
          <w:p w14:paraId="08E6E500"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Pazin</w:t>
            </w:r>
          </w:p>
        </w:tc>
        <w:tc>
          <w:tcPr>
            <w:tcW w:w="1058" w:type="dxa"/>
          </w:tcPr>
          <w:p w14:paraId="1CEBDD23"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2021</w:t>
            </w:r>
          </w:p>
        </w:tc>
        <w:tc>
          <w:tcPr>
            <w:tcW w:w="925" w:type="dxa"/>
          </w:tcPr>
          <w:p w14:paraId="1F8F3AA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54CA7961"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p>
        </w:tc>
        <w:tc>
          <w:tcPr>
            <w:tcW w:w="803" w:type="dxa"/>
          </w:tcPr>
          <w:p w14:paraId="769F4E1C"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58847A23"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w:t>
            </w:r>
          </w:p>
        </w:tc>
        <w:tc>
          <w:tcPr>
            <w:tcW w:w="1070" w:type="dxa"/>
          </w:tcPr>
          <w:p w14:paraId="6D4E7531"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192.144</w:t>
            </w:r>
          </w:p>
        </w:tc>
      </w:tr>
      <w:tr w:rsidR="00F14498" w:rsidRPr="00D37904" w14:paraId="40C0987F" w14:textId="77777777" w:rsidTr="00634C79">
        <w:tc>
          <w:tcPr>
            <w:tcW w:w="750" w:type="dxa"/>
          </w:tcPr>
          <w:p w14:paraId="7E11C8D6"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11</w:t>
            </w:r>
          </w:p>
        </w:tc>
        <w:tc>
          <w:tcPr>
            <w:tcW w:w="1577" w:type="dxa"/>
          </w:tcPr>
          <w:p w14:paraId="0B52BD3F"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 xml:space="preserve">PU 170 </w:t>
            </w:r>
            <w:proofErr w:type="spellStart"/>
            <w:r w:rsidRPr="00D37904">
              <w:rPr>
                <w:rFonts w:ascii="Arial" w:eastAsia="Times New Roman" w:hAnsi="Arial" w:cs="Arial"/>
                <w:color w:val="000000"/>
                <w:sz w:val="20"/>
                <w:szCs w:val="20"/>
                <w:lang w:eastAsia="hr-HR"/>
              </w:rPr>
              <w:t>ZM</w:t>
            </w:r>
            <w:proofErr w:type="spellEnd"/>
          </w:p>
        </w:tc>
        <w:tc>
          <w:tcPr>
            <w:tcW w:w="1070" w:type="dxa"/>
          </w:tcPr>
          <w:p w14:paraId="0032C4FA"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Pazin</w:t>
            </w:r>
          </w:p>
        </w:tc>
        <w:tc>
          <w:tcPr>
            <w:tcW w:w="1058" w:type="dxa"/>
          </w:tcPr>
          <w:p w14:paraId="36BB48F1"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2020</w:t>
            </w:r>
          </w:p>
        </w:tc>
        <w:tc>
          <w:tcPr>
            <w:tcW w:w="925" w:type="dxa"/>
          </w:tcPr>
          <w:p w14:paraId="49EA2024"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35DFDE18"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p>
        </w:tc>
        <w:tc>
          <w:tcPr>
            <w:tcW w:w="803" w:type="dxa"/>
          </w:tcPr>
          <w:p w14:paraId="68581077"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157C8597"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5</w:t>
            </w:r>
          </w:p>
        </w:tc>
        <w:tc>
          <w:tcPr>
            <w:tcW w:w="1070" w:type="dxa"/>
          </w:tcPr>
          <w:p w14:paraId="651DBBF5"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234.718</w:t>
            </w:r>
          </w:p>
        </w:tc>
      </w:tr>
      <w:tr w:rsidR="00F14498" w:rsidRPr="00D37904" w14:paraId="5CC7C5EE" w14:textId="77777777" w:rsidTr="00634C79">
        <w:tc>
          <w:tcPr>
            <w:tcW w:w="750" w:type="dxa"/>
          </w:tcPr>
          <w:p w14:paraId="37A70898"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12</w:t>
            </w:r>
          </w:p>
        </w:tc>
        <w:tc>
          <w:tcPr>
            <w:tcW w:w="1577" w:type="dxa"/>
          </w:tcPr>
          <w:p w14:paraId="1E017B80"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150 ZR</w:t>
            </w:r>
          </w:p>
        </w:tc>
        <w:tc>
          <w:tcPr>
            <w:tcW w:w="1070" w:type="dxa"/>
          </w:tcPr>
          <w:p w14:paraId="39EB8D88"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Poreč</w:t>
            </w:r>
          </w:p>
        </w:tc>
        <w:tc>
          <w:tcPr>
            <w:tcW w:w="1058" w:type="dxa"/>
          </w:tcPr>
          <w:p w14:paraId="1CA15E72"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2020</w:t>
            </w:r>
          </w:p>
        </w:tc>
        <w:tc>
          <w:tcPr>
            <w:tcW w:w="925" w:type="dxa"/>
          </w:tcPr>
          <w:p w14:paraId="75B0EC30"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1F61F728"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p>
        </w:tc>
        <w:tc>
          <w:tcPr>
            <w:tcW w:w="803" w:type="dxa"/>
          </w:tcPr>
          <w:p w14:paraId="0C538DF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7C7A7E7E"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5</w:t>
            </w:r>
          </w:p>
        </w:tc>
        <w:tc>
          <w:tcPr>
            <w:tcW w:w="1070" w:type="dxa"/>
          </w:tcPr>
          <w:p w14:paraId="02539D57"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248.774</w:t>
            </w:r>
          </w:p>
        </w:tc>
      </w:tr>
      <w:tr w:rsidR="00F14498" w:rsidRPr="00D37904" w14:paraId="453FF324" w14:textId="77777777" w:rsidTr="00634C79">
        <w:tc>
          <w:tcPr>
            <w:tcW w:w="750" w:type="dxa"/>
          </w:tcPr>
          <w:p w14:paraId="7701258F"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13</w:t>
            </w:r>
          </w:p>
        </w:tc>
        <w:tc>
          <w:tcPr>
            <w:tcW w:w="1577" w:type="dxa"/>
          </w:tcPr>
          <w:p w14:paraId="020AD796"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 xml:space="preserve">PU 419 </w:t>
            </w:r>
            <w:proofErr w:type="spellStart"/>
            <w:r w:rsidRPr="00D37904">
              <w:rPr>
                <w:rFonts w:ascii="Arial" w:eastAsia="Times New Roman" w:hAnsi="Arial" w:cs="Arial"/>
                <w:color w:val="000000"/>
                <w:sz w:val="20"/>
                <w:szCs w:val="20"/>
                <w:lang w:eastAsia="hr-HR"/>
              </w:rPr>
              <w:t>RC</w:t>
            </w:r>
            <w:proofErr w:type="spellEnd"/>
          </w:p>
        </w:tc>
        <w:tc>
          <w:tcPr>
            <w:tcW w:w="1070" w:type="dxa"/>
          </w:tcPr>
          <w:p w14:paraId="74FD5A0C"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Poreč</w:t>
            </w:r>
          </w:p>
        </w:tc>
        <w:tc>
          <w:tcPr>
            <w:tcW w:w="1058" w:type="dxa"/>
          </w:tcPr>
          <w:p w14:paraId="36748648"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2015</w:t>
            </w:r>
          </w:p>
        </w:tc>
        <w:tc>
          <w:tcPr>
            <w:tcW w:w="925" w:type="dxa"/>
          </w:tcPr>
          <w:p w14:paraId="2F5055BE"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Citroen</w:t>
            </w:r>
          </w:p>
        </w:tc>
        <w:tc>
          <w:tcPr>
            <w:tcW w:w="925" w:type="dxa"/>
          </w:tcPr>
          <w:p w14:paraId="37F62ED8"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Jumper</w:t>
            </w:r>
            <w:proofErr w:type="spellEnd"/>
          </w:p>
        </w:tc>
        <w:tc>
          <w:tcPr>
            <w:tcW w:w="803" w:type="dxa"/>
          </w:tcPr>
          <w:p w14:paraId="7A6FDF9E"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2x2</w:t>
            </w:r>
          </w:p>
        </w:tc>
        <w:tc>
          <w:tcPr>
            <w:tcW w:w="889" w:type="dxa"/>
          </w:tcPr>
          <w:p w14:paraId="30E2B7B8"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10</w:t>
            </w:r>
          </w:p>
        </w:tc>
        <w:tc>
          <w:tcPr>
            <w:tcW w:w="1070" w:type="dxa"/>
          </w:tcPr>
          <w:p w14:paraId="04AEE97C"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329.469</w:t>
            </w:r>
          </w:p>
        </w:tc>
      </w:tr>
      <w:tr w:rsidR="00F14498" w:rsidRPr="00D37904" w14:paraId="3FF2BC00" w14:textId="77777777" w:rsidTr="00634C79">
        <w:tc>
          <w:tcPr>
            <w:tcW w:w="750" w:type="dxa"/>
          </w:tcPr>
          <w:p w14:paraId="415F95A7"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14</w:t>
            </w:r>
          </w:p>
        </w:tc>
        <w:tc>
          <w:tcPr>
            <w:tcW w:w="1577" w:type="dxa"/>
          </w:tcPr>
          <w:p w14:paraId="0AFCFEE3"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614 UK</w:t>
            </w:r>
          </w:p>
        </w:tc>
        <w:tc>
          <w:tcPr>
            <w:tcW w:w="1070" w:type="dxa"/>
          </w:tcPr>
          <w:p w14:paraId="26CB0E6D"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Poreč</w:t>
            </w:r>
          </w:p>
        </w:tc>
        <w:tc>
          <w:tcPr>
            <w:tcW w:w="1058" w:type="dxa"/>
          </w:tcPr>
          <w:p w14:paraId="56F53BC5"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2018</w:t>
            </w:r>
          </w:p>
        </w:tc>
        <w:tc>
          <w:tcPr>
            <w:tcW w:w="925" w:type="dxa"/>
          </w:tcPr>
          <w:p w14:paraId="1902DC0C"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1DC065EB"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Transp</w:t>
            </w:r>
            <w:proofErr w:type="spellEnd"/>
            <w:r w:rsidRPr="00D37904">
              <w:rPr>
                <w:rFonts w:ascii="Arial" w:eastAsia="Times New Roman" w:hAnsi="Arial" w:cs="Arial"/>
                <w:color w:val="000000"/>
                <w:sz w:val="20"/>
                <w:szCs w:val="20"/>
                <w:lang w:eastAsia="hr-HR"/>
              </w:rPr>
              <w:t>.</w:t>
            </w:r>
          </w:p>
        </w:tc>
        <w:tc>
          <w:tcPr>
            <w:tcW w:w="803" w:type="dxa"/>
          </w:tcPr>
          <w:p w14:paraId="7912ACA1"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5C758889"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7</w:t>
            </w:r>
          </w:p>
        </w:tc>
        <w:tc>
          <w:tcPr>
            <w:tcW w:w="1070" w:type="dxa"/>
          </w:tcPr>
          <w:p w14:paraId="2403C6EA"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323.674</w:t>
            </w:r>
          </w:p>
        </w:tc>
      </w:tr>
      <w:tr w:rsidR="00F14498" w:rsidRPr="00D37904" w14:paraId="4BC52F48" w14:textId="77777777" w:rsidTr="00634C79">
        <w:tc>
          <w:tcPr>
            <w:tcW w:w="750" w:type="dxa"/>
          </w:tcPr>
          <w:p w14:paraId="5E23204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15</w:t>
            </w:r>
          </w:p>
        </w:tc>
        <w:tc>
          <w:tcPr>
            <w:tcW w:w="1577" w:type="dxa"/>
          </w:tcPr>
          <w:p w14:paraId="049AC45A"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694 SN</w:t>
            </w:r>
          </w:p>
        </w:tc>
        <w:tc>
          <w:tcPr>
            <w:tcW w:w="1070" w:type="dxa"/>
          </w:tcPr>
          <w:p w14:paraId="406B61C6"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Poreč</w:t>
            </w:r>
          </w:p>
        </w:tc>
        <w:tc>
          <w:tcPr>
            <w:tcW w:w="1058" w:type="dxa"/>
          </w:tcPr>
          <w:p w14:paraId="7292C1C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2017</w:t>
            </w:r>
          </w:p>
        </w:tc>
        <w:tc>
          <w:tcPr>
            <w:tcW w:w="925" w:type="dxa"/>
          </w:tcPr>
          <w:p w14:paraId="032172EC"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Peugeot</w:t>
            </w:r>
          </w:p>
        </w:tc>
        <w:tc>
          <w:tcPr>
            <w:tcW w:w="925" w:type="dxa"/>
          </w:tcPr>
          <w:p w14:paraId="35428A0C"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Boxer</w:t>
            </w:r>
            <w:proofErr w:type="spellEnd"/>
          </w:p>
        </w:tc>
        <w:tc>
          <w:tcPr>
            <w:tcW w:w="803" w:type="dxa"/>
          </w:tcPr>
          <w:p w14:paraId="54B6BEAF"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2x2</w:t>
            </w:r>
          </w:p>
        </w:tc>
        <w:tc>
          <w:tcPr>
            <w:tcW w:w="889" w:type="dxa"/>
          </w:tcPr>
          <w:p w14:paraId="01BE25A1"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8</w:t>
            </w:r>
          </w:p>
        </w:tc>
        <w:tc>
          <w:tcPr>
            <w:tcW w:w="1070" w:type="dxa"/>
          </w:tcPr>
          <w:p w14:paraId="76B65419"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190.971</w:t>
            </w:r>
          </w:p>
        </w:tc>
      </w:tr>
      <w:tr w:rsidR="00F14498" w:rsidRPr="00D37904" w14:paraId="13A65C91" w14:textId="77777777" w:rsidTr="00634C79">
        <w:tc>
          <w:tcPr>
            <w:tcW w:w="750" w:type="dxa"/>
          </w:tcPr>
          <w:p w14:paraId="66B3B2CC"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16</w:t>
            </w:r>
          </w:p>
        </w:tc>
        <w:tc>
          <w:tcPr>
            <w:tcW w:w="1577" w:type="dxa"/>
          </w:tcPr>
          <w:p w14:paraId="16DF2D8E"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 xml:space="preserve">PU </w:t>
            </w:r>
            <w:smartTag w:uri="urn:schemas-microsoft-com:office:smarttags" w:element="metricconverter">
              <w:smartTagPr>
                <w:attr w:name="ProductID" w:val="9350 G"/>
              </w:smartTagPr>
              <w:r w:rsidRPr="00D37904">
                <w:rPr>
                  <w:rFonts w:ascii="Arial" w:eastAsia="Times New Roman" w:hAnsi="Arial" w:cs="Arial"/>
                  <w:color w:val="000000"/>
                  <w:sz w:val="20"/>
                  <w:szCs w:val="20"/>
                  <w:lang w:eastAsia="hr-HR"/>
                </w:rPr>
                <w:t>9350 G</w:t>
              </w:r>
            </w:smartTag>
          </w:p>
        </w:tc>
        <w:tc>
          <w:tcPr>
            <w:tcW w:w="1070" w:type="dxa"/>
          </w:tcPr>
          <w:p w14:paraId="0AE35437"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Poreč</w:t>
            </w:r>
          </w:p>
        </w:tc>
        <w:tc>
          <w:tcPr>
            <w:tcW w:w="1058" w:type="dxa"/>
          </w:tcPr>
          <w:p w14:paraId="4E227B3A"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2024</w:t>
            </w:r>
          </w:p>
        </w:tc>
        <w:tc>
          <w:tcPr>
            <w:tcW w:w="925" w:type="dxa"/>
          </w:tcPr>
          <w:p w14:paraId="1BDE3138"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36130052"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p>
        </w:tc>
        <w:tc>
          <w:tcPr>
            <w:tcW w:w="803" w:type="dxa"/>
          </w:tcPr>
          <w:p w14:paraId="12000E80"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2x2</w:t>
            </w:r>
          </w:p>
        </w:tc>
        <w:tc>
          <w:tcPr>
            <w:tcW w:w="889" w:type="dxa"/>
          </w:tcPr>
          <w:p w14:paraId="27390DA2"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w:t>
            </w:r>
          </w:p>
        </w:tc>
        <w:tc>
          <w:tcPr>
            <w:tcW w:w="1070" w:type="dxa"/>
          </w:tcPr>
          <w:p w14:paraId="52CCBE1E"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114.450</w:t>
            </w:r>
          </w:p>
        </w:tc>
      </w:tr>
      <w:tr w:rsidR="00F14498" w:rsidRPr="00D37904" w14:paraId="3D4C1834" w14:textId="77777777" w:rsidTr="00634C79">
        <w:tc>
          <w:tcPr>
            <w:tcW w:w="750" w:type="dxa"/>
          </w:tcPr>
          <w:p w14:paraId="7039EE14"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17</w:t>
            </w:r>
          </w:p>
        </w:tc>
        <w:tc>
          <w:tcPr>
            <w:tcW w:w="1577" w:type="dxa"/>
          </w:tcPr>
          <w:p w14:paraId="796F7970"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1194 PO</w:t>
            </w:r>
          </w:p>
        </w:tc>
        <w:tc>
          <w:tcPr>
            <w:tcW w:w="1070" w:type="dxa"/>
          </w:tcPr>
          <w:p w14:paraId="4492A769"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Poreč</w:t>
            </w:r>
          </w:p>
        </w:tc>
        <w:tc>
          <w:tcPr>
            <w:tcW w:w="1058" w:type="dxa"/>
          </w:tcPr>
          <w:p w14:paraId="492D4C5F"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2025</w:t>
            </w:r>
          </w:p>
        </w:tc>
        <w:tc>
          <w:tcPr>
            <w:tcW w:w="925" w:type="dxa"/>
          </w:tcPr>
          <w:p w14:paraId="69D7C18F"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15297E1E"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p>
        </w:tc>
        <w:tc>
          <w:tcPr>
            <w:tcW w:w="803" w:type="dxa"/>
          </w:tcPr>
          <w:p w14:paraId="73D7FF57"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406BA085"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0</w:t>
            </w:r>
          </w:p>
        </w:tc>
        <w:tc>
          <w:tcPr>
            <w:tcW w:w="1070" w:type="dxa"/>
          </w:tcPr>
          <w:p w14:paraId="7BF9E827"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22.440</w:t>
            </w:r>
          </w:p>
        </w:tc>
      </w:tr>
      <w:tr w:rsidR="00F14498" w:rsidRPr="00D37904" w14:paraId="7BD97214" w14:textId="77777777" w:rsidTr="00634C79">
        <w:tc>
          <w:tcPr>
            <w:tcW w:w="750" w:type="dxa"/>
          </w:tcPr>
          <w:p w14:paraId="2B495C6E"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18</w:t>
            </w:r>
          </w:p>
        </w:tc>
        <w:tc>
          <w:tcPr>
            <w:tcW w:w="1577" w:type="dxa"/>
          </w:tcPr>
          <w:p w14:paraId="386BC420"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2194 PO</w:t>
            </w:r>
          </w:p>
        </w:tc>
        <w:tc>
          <w:tcPr>
            <w:tcW w:w="1070" w:type="dxa"/>
          </w:tcPr>
          <w:p w14:paraId="194FC323"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Poreč</w:t>
            </w:r>
          </w:p>
        </w:tc>
        <w:tc>
          <w:tcPr>
            <w:tcW w:w="1058" w:type="dxa"/>
          </w:tcPr>
          <w:p w14:paraId="23FDE272"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2025</w:t>
            </w:r>
          </w:p>
        </w:tc>
        <w:tc>
          <w:tcPr>
            <w:tcW w:w="925" w:type="dxa"/>
          </w:tcPr>
          <w:p w14:paraId="5DE4E2E3"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30E11680"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p>
        </w:tc>
        <w:tc>
          <w:tcPr>
            <w:tcW w:w="803" w:type="dxa"/>
          </w:tcPr>
          <w:p w14:paraId="462905E4"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2ED3CA0E"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0</w:t>
            </w:r>
          </w:p>
        </w:tc>
        <w:tc>
          <w:tcPr>
            <w:tcW w:w="1070" w:type="dxa"/>
          </w:tcPr>
          <w:p w14:paraId="0DFB46D8"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30.425</w:t>
            </w:r>
          </w:p>
        </w:tc>
      </w:tr>
      <w:tr w:rsidR="00F14498" w:rsidRPr="00D37904" w14:paraId="573D0EE8" w14:textId="77777777" w:rsidTr="00634C79">
        <w:tc>
          <w:tcPr>
            <w:tcW w:w="750" w:type="dxa"/>
          </w:tcPr>
          <w:p w14:paraId="5FFA7082"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19</w:t>
            </w:r>
          </w:p>
        </w:tc>
        <w:tc>
          <w:tcPr>
            <w:tcW w:w="1577" w:type="dxa"/>
          </w:tcPr>
          <w:p w14:paraId="25BB2630"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1194 PU</w:t>
            </w:r>
          </w:p>
        </w:tc>
        <w:tc>
          <w:tcPr>
            <w:tcW w:w="1070" w:type="dxa"/>
          </w:tcPr>
          <w:p w14:paraId="17B4B5B0"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Pula</w:t>
            </w:r>
          </w:p>
        </w:tc>
        <w:tc>
          <w:tcPr>
            <w:tcW w:w="1058" w:type="dxa"/>
          </w:tcPr>
          <w:p w14:paraId="0AAAE7E6"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2024</w:t>
            </w:r>
          </w:p>
        </w:tc>
        <w:tc>
          <w:tcPr>
            <w:tcW w:w="925" w:type="dxa"/>
          </w:tcPr>
          <w:p w14:paraId="598F168E"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616121AC"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p>
        </w:tc>
        <w:tc>
          <w:tcPr>
            <w:tcW w:w="803" w:type="dxa"/>
          </w:tcPr>
          <w:p w14:paraId="6655A663"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7EDD1B2C"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w:t>
            </w:r>
          </w:p>
        </w:tc>
        <w:tc>
          <w:tcPr>
            <w:tcW w:w="1070" w:type="dxa"/>
          </w:tcPr>
          <w:p w14:paraId="036866D1"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40.478</w:t>
            </w:r>
          </w:p>
        </w:tc>
      </w:tr>
      <w:tr w:rsidR="00F14498" w:rsidRPr="00D37904" w14:paraId="143D0896" w14:textId="77777777" w:rsidTr="00634C79">
        <w:tc>
          <w:tcPr>
            <w:tcW w:w="750" w:type="dxa"/>
          </w:tcPr>
          <w:p w14:paraId="5C71AFD9"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w:t>
            </w:r>
          </w:p>
        </w:tc>
        <w:tc>
          <w:tcPr>
            <w:tcW w:w="1577" w:type="dxa"/>
          </w:tcPr>
          <w:p w14:paraId="1074024F"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2194 PU</w:t>
            </w:r>
          </w:p>
        </w:tc>
        <w:tc>
          <w:tcPr>
            <w:tcW w:w="1070" w:type="dxa"/>
          </w:tcPr>
          <w:p w14:paraId="4D894872"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Pula</w:t>
            </w:r>
          </w:p>
        </w:tc>
        <w:tc>
          <w:tcPr>
            <w:tcW w:w="1058" w:type="dxa"/>
          </w:tcPr>
          <w:p w14:paraId="26AD1CA6"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2024</w:t>
            </w:r>
          </w:p>
        </w:tc>
        <w:tc>
          <w:tcPr>
            <w:tcW w:w="925" w:type="dxa"/>
          </w:tcPr>
          <w:p w14:paraId="5A30E0F9"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2033940A"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p>
        </w:tc>
        <w:tc>
          <w:tcPr>
            <w:tcW w:w="803" w:type="dxa"/>
          </w:tcPr>
          <w:p w14:paraId="75C30677"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55DC0455"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w:t>
            </w:r>
          </w:p>
        </w:tc>
        <w:tc>
          <w:tcPr>
            <w:tcW w:w="1070" w:type="dxa"/>
          </w:tcPr>
          <w:p w14:paraId="749F0984"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39.835</w:t>
            </w:r>
          </w:p>
        </w:tc>
      </w:tr>
      <w:tr w:rsidR="00F14498" w:rsidRPr="00D37904" w14:paraId="75660BD1" w14:textId="77777777" w:rsidTr="00634C79">
        <w:tc>
          <w:tcPr>
            <w:tcW w:w="750" w:type="dxa"/>
          </w:tcPr>
          <w:p w14:paraId="047F313F"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21</w:t>
            </w:r>
          </w:p>
        </w:tc>
        <w:tc>
          <w:tcPr>
            <w:tcW w:w="1577" w:type="dxa"/>
          </w:tcPr>
          <w:p w14:paraId="1E90EDB1"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 xml:space="preserve">PU </w:t>
            </w:r>
            <w:smartTag w:uri="urn:schemas-microsoft-com:office:smarttags" w:element="metricconverter">
              <w:smartTagPr>
                <w:attr w:name="ProductID" w:val="3541 A"/>
              </w:smartTagPr>
              <w:r w:rsidRPr="00D37904">
                <w:rPr>
                  <w:rFonts w:ascii="Arial" w:eastAsia="Times New Roman" w:hAnsi="Arial" w:cs="Arial"/>
                  <w:color w:val="000000"/>
                  <w:sz w:val="20"/>
                  <w:szCs w:val="20"/>
                  <w:lang w:eastAsia="hr-HR"/>
                </w:rPr>
                <w:t>3541 A</w:t>
              </w:r>
            </w:smartTag>
          </w:p>
        </w:tc>
        <w:tc>
          <w:tcPr>
            <w:tcW w:w="1070" w:type="dxa"/>
          </w:tcPr>
          <w:p w14:paraId="38FB74C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Pula</w:t>
            </w:r>
          </w:p>
        </w:tc>
        <w:tc>
          <w:tcPr>
            <w:tcW w:w="1058" w:type="dxa"/>
          </w:tcPr>
          <w:p w14:paraId="21BC7341"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2021</w:t>
            </w:r>
          </w:p>
        </w:tc>
        <w:tc>
          <w:tcPr>
            <w:tcW w:w="925" w:type="dxa"/>
          </w:tcPr>
          <w:p w14:paraId="559E407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331C8D8B"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p>
        </w:tc>
        <w:tc>
          <w:tcPr>
            <w:tcW w:w="803" w:type="dxa"/>
          </w:tcPr>
          <w:p w14:paraId="696EE5AF"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5E6E62C2"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w:t>
            </w:r>
          </w:p>
        </w:tc>
        <w:tc>
          <w:tcPr>
            <w:tcW w:w="1070" w:type="dxa"/>
          </w:tcPr>
          <w:p w14:paraId="4BCF93CD"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128.403</w:t>
            </w:r>
          </w:p>
        </w:tc>
      </w:tr>
      <w:tr w:rsidR="00F14498" w:rsidRPr="00D37904" w14:paraId="718542F6" w14:textId="77777777" w:rsidTr="00634C79">
        <w:tc>
          <w:tcPr>
            <w:tcW w:w="750" w:type="dxa"/>
          </w:tcPr>
          <w:p w14:paraId="66E043CA"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22</w:t>
            </w:r>
          </w:p>
        </w:tc>
        <w:tc>
          <w:tcPr>
            <w:tcW w:w="1577" w:type="dxa"/>
          </w:tcPr>
          <w:p w14:paraId="449587C1"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 xml:space="preserve">PU </w:t>
            </w:r>
            <w:smartTag w:uri="urn:schemas-microsoft-com:office:smarttags" w:element="metricconverter">
              <w:smartTagPr>
                <w:attr w:name="ProductID" w:val="3542 A"/>
              </w:smartTagPr>
              <w:r w:rsidRPr="00D37904">
                <w:rPr>
                  <w:rFonts w:ascii="Arial" w:eastAsia="Times New Roman" w:hAnsi="Arial" w:cs="Arial"/>
                  <w:color w:val="000000"/>
                  <w:sz w:val="20"/>
                  <w:szCs w:val="20"/>
                  <w:lang w:eastAsia="hr-HR"/>
                </w:rPr>
                <w:t>3542 A</w:t>
              </w:r>
            </w:smartTag>
          </w:p>
        </w:tc>
        <w:tc>
          <w:tcPr>
            <w:tcW w:w="1070" w:type="dxa"/>
          </w:tcPr>
          <w:p w14:paraId="3785DC1E"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Pula</w:t>
            </w:r>
          </w:p>
        </w:tc>
        <w:tc>
          <w:tcPr>
            <w:tcW w:w="1058" w:type="dxa"/>
          </w:tcPr>
          <w:p w14:paraId="255A3F0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2021</w:t>
            </w:r>
          </w:p>
        </w:tc>
        <w:tc>
          <w:tcPr>
            <w:tcW w:w="925" w:type="dxa"/>
          </w:tcPr>
          <w:p w14:paraId="1231622A"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0B8F9E95"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p>
        </w:tc>
        <w:tc>
          <w:tcPr>
            <w:tcW w:w="803" w:type="dxa"/>
          </w:tcPr>
          <w:p w14:paraId="1FC36BE2"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270E87F5"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w:t>
            </w:r>
          </w:p>
        </w:tc>
        <w:tc>
          <w:tcPr>
            <w:tcW w:w="1070" w:type="dxa"/>
          </w:tcPr>
          <w:p w14:paraId="73828716"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149.746</w:t>
            </w:r>
          </w:p>
        </w:tc>
      </w:tr>
      <w:tr w:rsidR="00F14498" w:rsidRPr="00D37904" w14:paraId="65D956F5" w14:textId="77777777" w:rsidTr="00634C79">
        <w:tc>
          <w:tcPr>
            <w:tcW w:w="750" w:type="dxa"/>
          </w:tcPr>
          <w:p w14:paraId="2066CDD5"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23</w:t>
            </w:r>
          </w:p>
        </w:tc>
        <w:tc>
          <w:tcPr>
            <w:tcW w:w="1577" w:type="dxa"/>
          </w:tcPr>
          <w:p w14:paraId="22F31E9A"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3194 PU</w:t>
            </w:r>
          </w:p>
        </w:tc>
        <w:tc>
          <w:tcPr>
            <w:tcW w:w="1070" w:type="dxa"/>
          </w:tcPr>
          <w:p w14:paraId="63E9B297"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Pula</w:t>
            </w:r>
          </w:p>
        </w:tc>
        <w:tc>
          <w:tcPr>
            <w:tcW w:w="1058" w:type="dxa"/>
          </w:tcPr>
          <w:p w14:paraId="177530FC"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2025</w:t>
            </w:r>
          </w:p>
        </w:tc>
        <w:tc>
          <w:tcPr>
            <w:tcW w:w="925" w:type="dxa"/>
          </w:tcPr>
          <w:p w14:paraId="05E4FD21"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3CCF9CB3"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p>
        </w:tc>
        <w:tc>
          <w:tcPr>
            <w:tcW w:w="803" w:type="dxa"/>
          </w:tcPr>
          <w:p w14:paraId="03BB6456"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4704DA89"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0</w:t>
            </w:r>
          </w:p>
        </w:tc>
        <w:tc>
          <w:tcPr>
            <w:tcW w:w="1070" w:type="dxa"/>
          </w:tcPr>
          <w:p w14:paraId="20408274"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20.158</w:t>
            </w:r>
          </w:p>
        </w:tc>
      </w:tr>
      <w:tr w:rsidR="00F14498" w:rsidRPr="00D37904" w14:paraId="18F97F8E" w14:textId="77777777" w:rsidTr="00634C79">
        <w:tc>
          <w:tcPr>
            <w:tcW w:w="750" w:type="dxa"/>
          </w:tcPr>
          <w:p w14:paraId="5DE9E565"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24</w:t>
            </w:r>
          </w:p>
        </w:tc>
        <w:tc>
          <w:tcPr>
            <w:tcW w:w="1577" w:type="dxa"/>
          </w:tcPr>
          <w:p w14:paraId="71123F36"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4194 PU</w:t>
            </w:r>
          </w:p>
        </w:tc>
        <w:tc>
          <w:tcPr>
            <w:tcW w:w="1070" w:type="dxa"/>
          </w:tcPr>
          <w:p w14:paraId="640FED8E"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Pula</w:t>
            </w:r>
          </w:p>
        </w:tc>
        <w:tc>
          <w:tcPr>
            <w:tcW w:w="1058" w:type="dxa"/>
          </w:tcPr>
          <w:p w14:paraId="52195300"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2025</w:t>
            </w:r>
          </w:p>
        </w:tc>
        <w:tc>
          <w:tcPr>
            <w:tcW w:w="925" w:type="dxa"/>
          </w:tcPr>
          <w:p w14:paraId="30920EDA"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6E509197"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p>
        </w:tc>
        <w:tc>
          <w:tcPr>
            <w:tcW w:w="803" w:type="dxa"/>
          </w:tcPr>
          <w:p w14:paraId="23EE4A3D"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07A2CDB8"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0</w:t>
            </w:r>
          </w:p>
        </w:tc>
        <w:tc>
          <w:tcPr>
            <w:tcW w:w="1070" w:type="dxa"/>
          </w:tcPr>
          <w:p w14:paraId="0BBAD13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8.970</w:t>
            </w:r>
          </w:p>
        </w:tc>
      </w:tr>
      <w:tr w:rsidR="00F14498" w:rsidRPr="00D37904" w14:paraId="47951B07" w14:textId="77777777" w:rsidTr="00634C79">
        <w:tc>
          <w:tcPr>
            <w:tcW w:w="750" w:type="dxa"/>
          </w:tcPr>
          <w:p w14:paraId="369F2A20"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25</w:t>
            </w:r>
          </w:p>
        </w:tc>
        <w:tc>
          <w:tcPr>
            <w:tcW w:w="1577" w:type="dxa"/>
          </w:tcPr>
          <w:p w14:paraId="131FE8AA"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948 SI</w:t>
            </w:r>
          </w:p>
        </w:tc>
        <w:tc>
          <w:tcPr>
            <w:tcW w:w="1070" w:type="dxa"/>
          </w:tcPr>
          <w:p w14:paraId="4A2D8FD5"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Pula</w:t>
            </w:r>
          </w:p>
        </w:tc>
        <w:tc>
          <w:tcPr>
            <w:tcW w:w="1058" w:type="dxa"/>
          </w:tcPr>
          <w:p w14:paraId="50F3C28F"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2016</w:t>
            </w:r>
          </w:p>
        </w:tc>
        <w:tc>
          <w:tcPr>
            <w:tcW w:w="925" w:type="dxa"/>
          </w:tcPr>
          <w:p w14:paraId="327BBC2B"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Merc</w:t>
            </w:r>
            <w:proofErr w:type="spellEnd"/>
            <w:r w:rsidRPr="00D37904">
              <w:rPr>
                <w:rFonts w:ascii="Arial" w:eastAsia="Times New Roman" w:hAnsi="Arial" w:cs="Arial"/>
                <w:color w:val="000000"/>
                <w:sz w:val="20"/>
                <w:szCs w:val="20"/>
                <w:lang w:eastAsia="hr-HR"/>
              </w:rPr>
              <w:t>.</w:t>
            </w:r>
          </w:p>
        </w:tc>
        <w:tc>
          <w:tcPr>
            <w:tcW w:w="925" w:type="dxa"/>
          </w:tcPr>
          <w:p w14:paraId="4FEE9DC1"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Sprinter</w:t>
            </w:r>
          </w:p>
        </w:tc>
        <w:tc>
          <w:tcPr>
            <w:tcW w:w="803" w:type="dxa"/>
          </w:tcPr>
          <w:p w14:paraId="1026D0AE"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2x2</w:t>
            </w:r>
          </w:p>
        </w:tc>
        <w:tc>
          <w:tcPr>
            <w:tcW w:w="889" w:type="dxa"/>
          </w:tcPr>
          <w:p w14:paraId="3C205557"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9</w:t>
            </w:r>
          </w:p>
        </w:tc>
        <w:tc>
          <w:tcPr>
            <w:tcW w:w="1070" w:type="dxa"/>
          </w:tcPr>
          <w:p w14:paraId="3F76B1F0"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274.573</w:t>
            </w:r>
          </w:p>
        </w:tc>
      </w:tr>
      <w:tr w:rsidR="00F14498" w:rsidRPr="00D37904" w14:paraId="06B10734" w14:textId="77777777" w:rsidTr="00634C79">
        <w:tc>
          <w:tcPr>
            <w:tcW w:w="750" w:type="dxa"/>
          </w:tcPr>
          <w:p w14:paraId="3E3AC963"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26</w:t>
            </w:r>
          </w:p>
        </w:tc>
        <w:tc>
          <w:tcPr>
            <w:tcW w:w="1577" w:type="dxa"/>
          </w:tcPr>
          <w:p w14:paraId="704CBFBE"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949 SI</w:t>
            </w:r>
          </w:p>
        </w:tc>
        <w:tc>
          <w:tcPr>
            <w:tcW w:w="1070" w:type="dxa"/>
          </w:tcPr>
          <w:p w14:paraId="4B64C1A0"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Pula</w:t>
            </w:r>
          </w:p>
        </w:tc>
        <w:tc>
          <w:tcPr>
            <w:tcW w:w="1058" w:type="dxa"/>
          </w:tcPr>
          <w:p w14:paraId="7364FCA6"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2016</w:t>
            </w:r>
          </w:p>
        </w:tc>
        <w:tc>
          <w:tcPr>
            <w:tcW w:w="925" w:type="dxa"/>
          </w:tcPr>
          <w:p w14:paraId="043D713B"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Merc</w:t>
            </w:r>
            <w:proofErr w:type="spellEnd"/>
            <w:r w:rsidRPr="00D37904">
              <w:rPr>
                <w:rFonts w:ascii="Arial" w:eastAsia="Times New Roman" w:hAnsi="Arial" w:cs="Arial"/>
                <w:color w:val="000000"/>
                <w:sz w:val="20"/>
                <w:szCs w:val="20"/>
                <w:lang w:eastAsia="hr-HR"/>
              </w:rPr>
              <w:t>.</w:t>
            </w:r>
          </w:p>
        </w:tc>
        <w:tc>
          <w:tcPr>
            <w:tcW w:w="925" w:type="dxa"/>
          </w:tcPr>
          <w:p w14:paraId="442DA0E7"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Sprinter</w:t>
            </w:r>
          </w:p>
        </w:tc>
        <w:tc>
          <w:tcPr>
            <w:tcW w:w="803" w:type="dxa"/>
          </w:tcPr>
          <w:p w14:paraId="258287CD"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2x2</w:t>
            </w:r>
          </w:p>
        </w:tc>
        <w:tc>
          <w:tcPr>
            <w:tcW w:w="889" w:type="dxa"/>
          </w:tcPr>
          <w:p w14:paraId="1BA07AB3"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9</w:t>
            </w:r>
          </w:p>
        </w:tc>
        <w:tc>
          <w:tcPr>
            <w:tcW w:w="1070" w:type="dxa"/>
          </w:tcPr>
          <w:p w14:paraId="768FD37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261.367</w:t>
            </w:r>
          </w:p>
        </w:tc>
      </w:tr>
      <w:tr w:rsidR="00F14498" w:rsidRPr="00D37904" w14:paraId="175F6537" w14:textId="77777777" w:rsidTr="00634C79">
        <w:tc>
          <w:tcPr>
            <w:tcW w:w="750" w:type="dxa"/>
          </w:tcPr>
          <w:p w14:paraId="506E108F"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27</w:t>
            </w:r>
          </w:p>
        </w:tc>
        <w:tc>
          <w:tcPr>
            <w:tcW w:w="1577" w:type="dxa"/>
          </w:tcPr>
          <w:p w14:paraId="297E2068"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1194 RV</w:t>
            </w:r>
          </w:p>
        </w:tc>
        <w:tc>
          <w:tcPr>
            <w:tcW w:w="1070" w:type="dxa"/>
          </w:tcPr>
          <w:p w14:paraId="66AE032E"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Rovinj</w:t>
            </w:r>
          </w:p>
        </w:tc>
        <w:tc>
          <w:tcPr>
            <w:tcW w:w="1058" w:type="dxa"/>
          </w:tcPr>
          <w:p w14:paraId="3CBCEDE7"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2024</w:t>
            </w:r>
          </w:p>
        </w:tc>
        <w:tc>
          <w:tcPr>
            <w:tcW w:w="925" w:type="dxa"/>
          </w:tcPr>
          <w:p w14:paraId="36FF89DD"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0458C00D"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r w:rsidRPr="00D37904">
              <w:rPr>
                <w:rFonts w:ascii="Arial" w:eastAsia="Times New Roman" w:hAnsi="Arial" w:cs="Arial"/>
                <w:color w:val="000000"/>
                <w:sz w:val="20"/>
                <w:szCs w:val="20"/>
                <w:lang w:eastAsia="hr-HR"/>
              </w:rPr>
              <w:t>.</w:t>
            </w:r>
          </w:p>
        </w:tc>
        <w:tc>
          <w:tcPr>
            <w:tcW w:w="803" w:type="dxa"/>
          </w:tcPr>
          <w:p w14:paraId="5BCC6140"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4ABBCCBC"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w:t>
            </w:r>
          </w:p>
        </w:tc>
        <w:tc>
          <w:tcPr>
            <w:tcW w:w="1070" w:type="dxa"/>
          </w:tcPr>
          <w:p w14:paraId="21AA2523"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44.649</w:t>
            </w:r>
          </w:p>
        </w:tc>
      </w:tr>
      <w:tr w:rsidR="00F14498" w:rsidRPr="00D37904" w14:paraId="0C6CE01A" w14:textId="77777777" w:rsidTr="00634C79">
        <w:tc>
          <w:tcPr>
            <w:tcW w:w="750" w:type="dxa"/>
          </w:tcPr>
          <w:p w14:paraId="41BABCF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lastRenderedPageBreak/>
              <w:t>28</w:t>
            </w:r>
          </w:p>
        </w:tc>
        <w:tc>
          <w:tcPr>
            <w:tcW w:w="1577" w:type="dxa"/>
          </w:tcPr>
          <w:p w14:paraId="33F0C665"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 xml:space="preserve">PU 190 </w:t>
            </w:r>
            <w:proofErr w:type="spellStart"/>
            <w:r w:rsidRPr="00D37904">
              <w:rPr>
                <w:rFonts w:ascii="Arial" w:eastAsia="Times New Roman" w:hAnsi="Arial" w:cs="Arial"/>
                <w:color w:val="000000"/>
                <w:sz w:val="20"/>
                <w:szCs w:val="20"/>
                <w:lang w:eastAsia="hr-HR"/>
              </w:rPr>
              <w:t>ZM</w:t>
            </w:r>
            <w:proofErr w:type="spellEnd"/>
          </w:p>
        </w:tc>
        <w:tc>
          <w:tcPr>
            <w:tcW w:w="1070" w:type="dxa"/>
          </w:tcPr>
          <w:p w14:paraId="36F7E908"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Rovinj</w:t>
            </w:r>
          </w:p>
        </w:tc>
        <w:tc>
          <w:tcPr>
            <w:tcW w:w="1058" w:type="dxa"/>
          </w:tcPr>
          <w:p w14:paraId="5FB3B7AA"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2020</w:t>
            </w:r>
          </w:p>
        </w:tc>
        <w:tc>
          <w:tcPr>
            <w:tcW w:w="925" w:type="dxa"/>
          </w:tcPr>
          <w:p w14:paraId="0C99D3D8"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0460CC34"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p>
        </w:tc>
        <w:tc>
          <w:tcPr>
            <w:tcW w:w="803" w:type="dxa"/>
          </w:tcPr>
          <w:p w14:paraId="1086AC5A"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198EBAC9"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5</w:t>
            </w:r>
          </w:p>
        </w:tc>
        <w:tc>
          <w:tcPr>
            <w:tcW w:w="1070" w:type="dxa"/>
          </w:tcPr>
          <w:p w14:paraId="13A06C71"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144.202</w:t>
            </w:r>
          </w:p>
        </w:tc>
      </w:tr>
      <w:tr w:rsidR="00F14498" w:rsidRPr="00D37904" w14:paraId="24E31957" w14:textId="77777777" w:rsidTr="00634C79">
        <w:tc>
          <w:tcPr>
            <w:tcW w:w="750" w:type="dxa"/>
          </w:tcPr>
          <w:p w14:paraId="47DE1000"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29</w:t>
            </w:r>
          </w:p>
        </w:tc>
        <w:tc>
          <w:tcPr>
            <w:tcW w:w="1577" w:type="dxa"/>
          </w:tcPr>
          <w:p w14:paraId="2D189F93"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615 UK</w:t>
            </w:r>
          </w:p>
        </w:tc>
        <w:tc>
          <w:tcPr>
            <w:tcW w:w="1070" w:type="dxa"/>
          </w:tcPr>
          <w:p w14:paraId="24AEA07F"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Rovinj</w:t>
            </w:r>
          </w:p>
        </w:tc>
        <w:tc>
          <w:tcPr>
            <w:tcW w:w="1058" w:type="dxa"/>
          </w:tcPr>
          <w:p w14:paraId="5A4FF6A9"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2018</w:t>
            </w:r>
          </w:p>
        </w:tc>
        <w:tc>
          <w:tcPr>
            <w:tcW w:w="925" w:type="dxa"/>
          </w:tcPr>
          <w:p w14:paraId="48B69905"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201936AD"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Transp</w:t>
            </w:r>
            <w:proofErr w:type="spellEnd"/>
            <w:r w:rsidRPr="00D37904">
              <w:rPr>
                <w:rFonts w:ascii="Arial" w:eastAsia="Times New Roman" w:hAnsi="Arial" w:cs="Arial"/>
                <w:color w:val="000000"/>
                <w:sz w:val="20"/>
                <w:szCs w:val="20"/>
                <w:lang w:eastAsia="hr-HR"/>
              </w:rPr>
              <w:t>.</w:t>
            </w:r>
          </w:p>
        </w:tc>
        <w:tc>
          <w:tcPr>
            <w:tcW w:w="803" w:type="dxa"/>
          </w:tcPr>
          <w:p w14:paraId="025346DF"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4FD27915"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7</w:t>
            </w:r>
          </w:p>
        </w:tc>
        <w:tc>
          <w:tcPr>
            <w:tcW w:w="1070" w:type="dxa"/>
          </w:tcPr>
          <w:p w14:paraId="587BEA94"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147.202</w:t>
            </w:r>
          </w:p>
        </w:tc>
      </w:tr>
      <w:tr w:rsidR="00F14498" w:rsidRPr="00D37904" w14:paraId="29075FB4" w14:textId="77777777" w:rsidTr="00634C79">
        <w:tc>
          <w:tcPr>
            <w:tcW w:w="750" w:type="dxa"/>
          </w:tcPr>
          <w:p w14:paraId="374FF5D3"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30</w:t>
            </w:r>
          </w:p>
        </w:tc>
        <w:tc>
          <w:tcPr>
            <w:tcW w:w="1577" w:type="dxa"/>
          </w:tcPr>
          <w:p w14:paraId="1196639E"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 xml:space="preserve">PU 180 </w:t>
            </w:r>
            <w:proofErr w:type="spellStart"/>
            <w:r w:rsidRPr="00D37904">
              <w:rPr>
                <w:rFonts w:ascii="Arial" w:eastAsia="Times New Roman" w:hAnsi="Arial" w:cs="Arial"/>
                <w:color w:val="000000"/>
                <w:sz w:val="20"/>
                <w:szCs w:val="20"/>
                <w:lang w:eastAsia="hr-HR"/>
              </w:rPr>
              <w:t>ZM</w:t>
            </w:r>
            <w:proofErr w:type="spellEnd"/>
          </w:p>
        </w:tc>
        <w:tc>
          <w:tcPr>
            <w:tcW w:w="1070" w:type="dxa"/>
          </w:tcPr>
          <w:p w14:paraId="51784E35"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Umag</w:t>
            </w:r>
          </w:p>
        </w:tc>
        <w:tc>
          <w:tcPr>
            <w:tcW w:w="1058" w:type="dxa"/>
          </w:tcPr>
          <w:p w14:paraId="0F5D2EBC"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2020</w:t>
            </w:r>
          </w:p>
        </w:tc>
        <w:tc>
          <w:tcPr>
            <w:tcW w:w="925" w:type="dxa"/>
          </w:tcPr>
          <w:p w14:paraId="04D68FD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365988D2"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p>
        </w:tc>
        <w:tc>
          <w:tcPr>
            <w:tcW w:w="803" w:type="dxa"/>
          </w:tcPr>
          <w:p w14:paraId="23E2A5F9"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49061873"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5</w:t>
            </w:r>
          </w:p>
        </w:tc>
        <w:tc>
          <w:tcPr>
            <w:tcW w:w="1070" w:type="dxa"/>
          </w:tcPr>
          <w:p w14:paraId="09E4C933"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278.772</w:t>
            </w:r>
          </w:p>
        </w:tc>
      </w:tr>
      <w:tr w:rsidR="00F14498" w:rsidRPr="00D37904" w14:paraId="20C0E778" w14:textId="77777777" w:rsidTr="00634C79">
        <w:tc>
          <w:tcPr>
            <w:tcW w:w="750" w:type="dxa"/>
          </w:tcPr>
          <w:p w14:paraId="1AEF3C62"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31</w:t>
            </w:r>
          </w:p>
        </w:tc>
        <w:tc>
          <w:tcPr>
            <w:tcW w:w="1577" w:type="dxa"/>
          </w:tcPr>
          <w:p w14:paraId="66EC33B9"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2194 UM</w:t>
            </w:r>
          </w:p>
        </w:tc>
        <w:tc>
          <w:tcPr>
            <w:tcW w:w="1070" w:type="dxa"/>
          </w:tcPr>
          <w:p w14:paraId="0E891BEC"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Umag</w:t>
            </w:r>
          </w:p>
        </w:tc>
        <w:tc>
          <w:tcPr>
            <w:tcW w:w="1058" w:type="dxa"/>
          </w:tcPr>
          <w:p w14:paraId="3D00ECCC"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2025</w:t>
            </w:r>
          </w:p>
        </w:tc>
        <w:tc>
          <w:tcPr>
            <w:tcW w:w="925" w:type="dxa"/>
          </w:tcPr>
          <w:p w14:paraId="6789338F"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158BF2E8"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p>
        </w:tc>
        <w:tc>
          <w:tcPr>
            <w:tcW w:w="803" w:type="dxa"/>
          </w:tcPr>
          <w:p w14:paraId="34F26EB8"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538E6AC6"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0</w:t>
            </w:r>
          </w:p>
        </w:tc>
        <w:tc>
          <w:tcPr>
            <w:tcW w:w="1070" w:type="dxa"/>
          </w:tcPr>
          <w:p w14:paraId="19A31748"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16.640</w:t>
            </w:r>
          </w:p>
        </w:tc>
      </w:tr>
      <w:tr w:rsidR="00F14498" w:rsidRPr="00D37904" w14:paraId="6BE6FED9" w14:textId="77777777" w:rsidTr="00634C79">
        <w:tc>
          <w:tcPr>
            <w:tcW w:w="750" w:type="dxa"/>
          </w:tcPr>
          <w:p w14:paraId="237CB6E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32.</w:t>
            </w:r>
          </w:p>
        </w:tc>
        <w:tc>
          <w:tcPr>
            <w:tcW w:w="1577" w:type="dxa"/>
          </w:tcPr>
          <w:p w14:paraId="0282246D"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3194 UM</w:t>
            </w:r>
          </w:p>
        </w:tc>
        <w:tc>
          <w:tcPr>
            <w:tcW w:w="1070" w:type="dxa"/>
          </w:tcPr>
          <w:p w14:paraId="55BC0EE9"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Umag</w:t>
            </w:r>
          </w:p>
        </w:tc>
        <w:tc>
          <w:tcPr>
            <w:tcW w:w="1058" w:type="dxa"/>
          </w:tcPr>
          <w:p w14:paraId="2A94EC05"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2025</w:t>
            </w:r>
          </w:p>
        </w:tc>
        <w:tc>
          <w:tcPr>
            <w:tcW w:w="925" w:type="dxa"/>
          </w:tcPr>
          <w:p w14:paraId="2E2F5176"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6854E6F1"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p>
        </w:tc>
        <w:tc>
          <w:tcPr>
            <w:tcW w:w="803" w:type="dxa"/>
          </w:tcPr>
          <w:p w14:paraId="1C2CABE8"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4x4</w:t>
            </w:r>
          </w:p>
        </w:tc>
        <w:tc>
          <w:tcPr>
            <w:tcW w:w="889" w:type="dxa"/>
          </w:tcPr>
          <w:p w14:paraId="78CB9C86"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0</w:t>
            </w:r>
          </w:p>
        </w:tc>
        <w:tc>
          <w:tcPr>
            <w:tcW w:w="1070" w:type="dxa"/>
          </w:tcPr>
          <w:p w14:paraId="3640B831"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111</w:t>
            </w:r>
          </w:p>
        </w:tc>
      </w:tr>
      <w:tr w:rsidR="00F14498" w:rsidRPr="00D37904" w14:paraId="7F3A7652" w14:textId="77777777" w:rsidTr="00634C79">
        <w:tc>
          <w:tcPr>
            <w:tcW w:w="750" w:type="dxa"/>
          </w:tcPr>
          <w:p w14:paraId="17CBBCE0"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33.</w:t>
            </w:r>
          </w:p>
        </w:tc>
        <w:tc>
          <w:tcPr>
            <w:tcW w:w="1577" w:type="dxa"/>
          </w:tcPr>
          <w:p w14:paraId="7E19A288"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 xml:space="preserve">PU330 </w:t>
            </w:r>
            <w:proofErr w:type="spellStart"/>
            <w:r w:rsidRPr="00D37904">
              <w:rPr>
                <w:rFonts w:ascii="Arial" w:eastAsia="Times New Roman" w:hAnsi="Arial" w:cs="Arial"/>
                <w:color w:val="000000"/>
                <w:sz w:val="20"/>
                <w:szCs w:val="20"/>
                <w:lang w:eastAsia="hr-HR"/>
              </w:rPr>
              <w:t>VC</w:t>
            </w:r>
            <w:proofErr w:type="spellEnd"/>
          </w:p>
        </w:tc>
        <w:tc>
          <w:tcPr>
            <w:tcW w:w="1070" w:type="dxa"/>
          </w:tcPr>
          <w:p w14:paraId="387D2E59"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Umag</w:t>
            </w:r>
          </w:p>
        </w:tc>
        <w:tc>
          <w:tcPr>
            <w:tcW w:w="1058" w:type="dxa"/>
          </w:tcPr>
          <w:p w14:paraId="3567D863"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2019</w:t>
            </w:r>
          </w:p>
        </w:tc>
        <w:tc>
          <w:tcPr>
            <w:tcW w:w="925" w:type="dxa"/>
          </w:tcPr>
          <w:p w14:paraId="6BE50F73"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4D8EA58A"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Transp</w:t>
            </w:r>
            <w:proofErr w:type="spellEnd"/>
          </w:p>
        </w:tc>
        <w:tc>
          <w:tcPr>
            <w:tcW w:w="803" w:type="dxa"/>
          </w:tcPr>
          <w:p w14:paraId="74717539"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2x2</w:t>
            </w:r>
          </w:p>
        </w:tc>
        <w:tc>
          <w:tcPr>
            <w:tcW w:w="889" w:type="dxa"/>
          </w:tcPr>
          <w:p w14:paraId="3FAB0098"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6</w:t>
            </w:r>
          </w:p>
        </w:tc>
        <w:tc>
          <w:tcPr>
            <w:tcW w:w="1070" w:type="dxa"/>
          </w:tcPr>
          <w:p w14:paraId="1E42AED9"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266.284</w:t>
            </w:r>
          </w:p>
        </w:tc>
      </w:tr>
      <w:tr w:rsidR="00F14498" w:rsidRPr="00D37904" w14:paraId="04717754" w14:textId="77777777" w:rsidTr="00634C79">
        <w:tc>
          <w:tcPr>
            <w:tcW w:w="750" w:type="dxa"/>
          </w:tcPr>
          <w:p w14:paraId="00DA308A"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34.</w:t>
            </w:r>
          </w:p>
        </w:tc>
        <w:tc>
          <w:tcPr>
            <w:tcW w:w="1577" w:type="dxa"/>
          </w:tcPr>
          <w:p w14:paraId="4D84BE47"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 xml:space="preserve">PU </w:t>
            </w:r>
            <w:smartTag w:uri="urn:schemas-microsoft-com:office:smarttags" w:element="metricconverter">
              <w:smartTagPr>
                <w:attr w:name="ProductID" w:val="9360 G"/>
              </w:smartTagPr>
              <w:r w:rsidRPr="00D37904">
                <w:rPr>
                  <w:rFonts w:ascii="Arial" w:eastAsia="Times New Roman" w:hAnsi="Arial" w:cs="Arial"/>
                  <w:color w:val="000000"/>
                  <w:sz w:val="20"/>
                  <w:szCs w:val="20"/>
                  <w:lang w:eastAsia="hr-HR"/>
                </w:rPr>
                <w:t>9360 G</w:t>
              </w:r>
            </w:smartTag>
          </w:p>
        </w:tc>
        <w:tc>
          <w:tcPr>
            <w:tcW w:w="1070" w:type="dxa"/>
          </w:tcPr>
          <w:p w14:paraId="788480B5"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Umag</w:t>
            </w:r>
          </w:p>
        </w:tc>
        <w:tc>
          <w:tcPr>
            <w:tcW w:w="1058" w:type="dxa"/>
          </w:tcPr>
          <w:p w14:paraId="0E4AA009"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2024</w:t>
            </w:r>
          </w:p>
        </w:tc>
        <w:tc>
          <w:tcPr>
            <w:tcW w:w="925" w:type="dxa"/>
          </w:tcPr>
          <w:p w14:paraId="5FEA2B8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VW</w:t>
            </w:r>
          </w:p>
        </w:tc>
        <w:tc>
          <w:tcPr>
            <w:tcW w:w="925" w:type="dxa"/>
          </w:tcPr>
          <w:p w14:paraId="35956F21"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Crafter</w:t>
            </w:r>
            <w:proofErr w:type="spellEnd"/>
          </w:p>
        </w:tc>
        <w:tc>
          <w:tcPr>
            <w:tcW w:w="803" w:type="dxa"/>
          </w:tcPr>
          <w:p w14:paraId="40D51397"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2x2</w:t>
            </w:r>
          </w:p>
        </w:tc>
        <w:tc>
          <w:tcPr>
            <w:tcW w:w="889" w:type="dxa"/>
          </w:tcPr>
          <w:p w14:paraId="495D5016"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w:t>
            </w:r>
          </w:p>
        </w:tc>
        <w:tc>
          <w:tcPr>
            <w:tcW w:w="1070" w:type="dxa"/>
          </w:tcPr>
          <w:p w14:paraId="1BD639B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95.280</w:t>
            </w:r>
          </w:p>
        </w:tc>
      </w:tr>
      <w:tr w:rsidR="00F14498" w:rsidRPr="00D37904" w14:paraId="41FA2472" w14:textId="77777777" w:rsidTr="00634C79">
        <w:tc>
          <w:tcPr>
            <w:tcW w:w="750" w:type="dxa"/>
          </w:tcPr>
          <w:p w14:paraId="0FFB946E"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35.</w:t>
            </w:r>
          </w:p>
        </w:tc>
        <w:tc>
          <w:tcPr>
            <w:tcW w:w="1577" w:type="dxa"/>
          </w:tcPr>
          <w:p w14:paraId="4179FB4E"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 693 SN</w:t>
            </w:r>
          </w:p>
        </w:tc>
        <w:tc>
          <w:tcPr>
            <w:tcW w:w="1070" w:type="dxa"/>
          </w:tcPr>
          <w:p w14:paraId="7FAAB3C7"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Pula</w:t>
            </w:r>
          </w:p>
        </w:tc>
        <w:tc>
          <w:tcPr>
            <w:tcW w:w="1058" w:type="dxa"/>
          </w:tcPr>
          <w:p w14:paraId="52BFCE55"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2017</w:t>
            </w:r>
          </w:p>
        </w:tc>
        <w:tc>
          <w:tcPr>
            <w:tcW w:w="925" w:type="dxa"/>
          </w:tcPr>
          <w:p w14:paraId="235B623B"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Peugeot</w:t>
            </w:r>
          </w:p>
        </w:tc>
        <w:tc>
          <w:tcPr>
            <w:tcW w:w="925" w:type="dxa"/>
          </w:tcPr>
          <w:p w14:paraId="03D432A0" w14:textId="77777777" w:rsidR="00F14498" w:rsidRPr="00D37904" w:rsidRDefault="00F14498" w:rsidP="00634C79">
            <w:pPr>
              <w:spacing w:after="0" w:line="240" w:lineRule="auto"/>
              <w:rPr>
                <w:rFonts w:ascii="Arial" w:eastAsia="Times New Roman" w:hAnsi="Arial" w:cs="Arial"/>
                <w:color w:val="000000"/>
                <w:sz w:val="20"/>
                <w:szCs w:val="20"/>
                <w:lang w:eastAsia="hr-HR"/>
              </w:rPr>
            </w:pPr>
            <w:proofErr w:type="spellStart"/>
            <w:r w:rsidRPr="00D37904">
              <w:rPr>
                <w:rFonts w:ascii="Arial" w:eastAsia="Times New Roman" w:hAnsi="Arial" w:cs="Arial"/>
                <w:color w:val="000000"/>
                <w:sz w:val="20"/>
                <w:szCs w:val="20"/>
                <w:lang w:eastAsia="hr-HR"/>
              </w:rPr>
              <w:t>Boxer</w:t>
            </w:r>
            <w:proofErr w:type="spellEnd"/>
          </w:p>
        </w:tc>
        <w:tc>
          <w:tcPr>
            <w:tcW w:w="803" w:type="dxa"/>
          </w:tcPr>
          <w:p w14:paraId="7EA6D8A5"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2x2</w:t>
            </w:r>
          </w:p>
        </w:tc>
        <w:tc>
          <w:tcPr>
            <w:tcW w:w="889" w:type="dxa"/>
          </w:tcPr>
          <w:p w14:paraId="61D23ECE"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8</w:t>
            </w:r>
          </w:p>
        </w:tc>
        <w:tc>
          <w:tcPr>
            <w:tcW w:w="1070" w:type="dxa"/>
          </w:tcPr>
          <w:p w14:paraId="59C05142" w14:textId="77777777" w:rsidR="00F14498" w:rsidRPr="00D37904" w:rsidRDefault="00F14498" w:rsidP="00634C79">
            <w:pPr>
              <w:spacing w:after="0" w:line="240" w:lineRule="auto"/>
              <w:rPr>
                <w:rFonts w:ascii="Arial" w:eastAsia="Times New Roman" w:hAnsi="Arial" w:cs="Arial"/>
                <w:color w:val="000000"/>
                <w:sz w:val="20"/>
                <w:szCs w:val="20"/>
                <w:lang w:eastAsia="hr-HR"/>
              </w:rPr>
            </w:pPr>
            <w:r w:rsidRPr="00D37904">
              <w:rPr>
                <w:rFonts w:ascii="Arial" w:eastAsia="Times New Roman" w:hAnsi="Arial" w:cs="Arial"/>
                <w:color w:val="000000"/>
                <w:sz w:val="20"/>
                <w:szCs w:val="20"/>
                <w:lang w:eastAsia="hr-HR"/>
              </w:rPr>
              <w:t>129.095</w:t>
            </w:r>
          </w:p>
        </w:tc>
      </w:tr>
    </w:tbl>
    <w:p w14:paraId="34551097" w14:textId="77777777" w:rsidR="00F14498" w:rsidRPr="00D37904" w:rsidRDefault="00F14498" w:rsidP="00F14498">
      <w:pPr>
        <w:spacing w:after="0" w:line="240" w:lineRule="auto"/>
        <w:rPr>
          <w:rFonts w:ascii="Arial" w:eastAsia="Times New Roman" w:hAnsi="Arial" w:cs="Arial"/>
          <w:b/>
          <w:color w:val="000000"/>
          <w:sz w:val="20"/>
          <w:szCs w:val="20"/>
          <w:lang w:eastAsia="hr-HR"/>
        </w:rPr>
      </w:pPr>
    </w:p>
    <w:p w14:paraId="3E6A4F44" w14:textId="77777777" w:rsidR="00F14498" w:rsidRPr="00D37904" w:rsidRDefault="00F14498" w:rsidP="00F14498">
      <w:pPr>
        <w:spacing w:after="0" w:line="240" w:lineRule="auto"/>
        <w:jc w:val="both"/>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 xml:space="preserve">Prosječna starost vozila hitne medicinske službe iznosi 3,7 godina, čime je potvrđena potpuna obnova voznog parka. Vozila hitne medicinske službe u prosjeku prelaze 792.000 </w:t>
      </w:r>
      <w:r w:rsidRPr="00D37904">
        <w:rPr>
          <w:rFonts w:ascii="Arial" w:eastAsia="Times New Roman" w:hAnsi="Arial" w:cs="Arial"/>
          <w:bCs/>
          <w:color w:val="EE0000"/>
          <w:sz w:val="20"/>
          <w:szCs w:val="20"/>
          <w:lang w:eastAsia="hr-HR"/>
        </w:rPr>
        <w:t xml:space="preserve"> </w:t>
      </w:r>
      <w:r w:rsidRPr="00D37904">
        <w:rPr>
          <w:rFonts w:ascii="Arial" w:eastAsia="Times New Roman" w:hAnsi="Arial" w:cs="Arial"/>
          <w:bCs/>
          <w:color w:val="000000"/>
          <w:sz w:val="20"/>
          <w:szCs w:val="20"/>
          <w:lang w:eastAsia="hr-HR"/>
        </w:rPr>
        <w:t>kilometara godišnje, što dodatno potvrđuje potrebu za kontinuiranom i planskom obnovom voznog parka radi očuvanja sigurnosti i operativne spremnosti sustava.</w:t>
      </w:r>
    </w:p>
    <w:p w14:paraId="0F6FB873" w14:textId="77777777" w:rsidR="00F14498" w:rsidRPr="00D37904" w:rsidRDefault="00F14498" w:rsidP="00F14498">
      <w:pPr>
        <w:spacing w:after="0" w:line="240" w:lineRule="auto"/>
        <w:jc w:val="both"/>
        <w:rPr>
          <w:rFonts w:ascii="Arial" w:eastAsia="Times New Roman" w:hAnsi="Arial" w:cs="Arial"/>
          <w:b/>
          <w:color w:val="000000"/>
          <w:sz w:val="20"/>
          <w:szCs w:val="20"/>
          <w:lang w:eastAsia="hr-HR"/>
        </w:rPr>
      </w:pPr>
    </w:p>
    <w:p w14:paraId="4C03D7F6" w14:textId="77777777" w:rsidR="00F14498" w:rsidRPr="00D37904" w:rsidRDefault="00F14498" w:rsidP="00F14498">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 xml:space="preserve">Tablica </w:t>
      </w:r>
      <w:r w:rsidRPr="00D37904">
        <w:rPr>
          <w:rFonts w:ascii="Arial" w:eastAsia="Times New Roman" w:hAnsi="Arial" w:cs="Arial"/>
          <w:bCs/>
          <w:color w:val="000000"/>
          <w:sz w:val="20"/>
          <w:szCs w:val="20"/>
          <w:lang w:eastAsia="hr-HR"/>
        </w:rPr>
        <w:fldChar w:fldCharType="begin"/>
      </w:r>
      <w:r w:rsidRPr="00D37904">
        <w:rPr>
          <w:rFonts w:ascii="Arial" w:eastAsia="Times New Roman" w:hAnsi="Arial" w:cs="Arial"/>
          <w:bCs/>
          <w:color w:val="000000"/>
          <w:sz w:val="20"/>
          <w:szCs w:val="20"/>
          <w:lang w:eastAsia="hr-HR"/>
        </w:rPr>
        <w:instrText xml:space="preserve"> SEQ Tablica \* ARABIC </w:instrText>
      </w:r>
      <w:r w:rsidRPr="00D37904">
        <w:rPr>
          <w:rFonts w:ascii="Arial" w:eastAsia="Times New Roman" w:hAnsi="Arial" w:cs="Arial"/>
          <w:bCs/>
          <w:color w:val="000000"/>
          <w:sz w:val="20"/>
          <w:szCs w:val="20"/>
          <w:lang w:eastAsia="hr-HR"/>
        </w:rPr>
        <w:fldChar w:fldCharType="separate"/>
      </w:r>
      <w:r w:rsidRPr="00D37904">
        <w:rPr>
          <w:rFonts w:ascii="Arial" w:eastAsia="Times New Roman" w:hAnsi="Arial" w:cs="Arial"/>
          <w:bCs/>
          <w:noProof/>
          <w:color w:val="000000"/>
          <w:sz w:val="20"/>
          <w:szCs w:val="20"/>
          <w:lang w:eastAsia="hr-HR"/>
        </w:rPr>
        <w:t>2</w:t>
      </w:r>
      <w:r w:rsidRPr="00D37904">
        <w:rPr>
          <w:rFonts w:ascii="Arial" w:eastAsia="Times New Roman" w:hAnsi="Arial" w:cs="Arial"/>
          <w:bCs/>
          <w:color w:val="000000"/>
          <w:sz w:val="20"/>
          <w:szCs w:val="20"/>
          <w:lang w:eastAsia="hr-HR"/>
        </w:rPr>
        <w:fldChar w:fldCharType="end"/>
      </w:r>
      <w:r w:rsidRPr="00D37904">
        <w:rPr>
          <w:rFonts w:ascii="Arial" w:eastAsia="Times New Roman" w:hAnsi="Arial" w:cs="Arial"/>
          <w:bCs/>
          <w:color w:val="000000"/>
          <w:sz w:val="20"/>
          <w:szCs w:val="20"/>
          <w:lang w:eastAsia="hr-HR"/>
        </w:rPr>
        <w:t xml:space="preserve"> –     2. Stanje voznog parka sanitetskih vozila za službu sanitetskog prijevoza</w:t>
      </w:r>
    </w:p>
    <w:p w14:paraId="4A80DD72" w14:textId="77777777" w:rsidR="00F14498" w:rsidRPr="00D37904" w:rsidRDefault="00F14498" w:rsidP="00F14498">
      <w:pPr>
        <w:spacing w:after="0" w:line="240" w:lineRule="auto"/>
        <w:rPr>
          <w:rFonts w:ascii="Arial" w:eastAsia="Times New Roman" w:hAnsi="Arial" w:cs="Arial"/>
          <w:bCs/>
          <w:color w:val="000000"/>
          <w:sz w:val="20"/>
          <w:szCs w:val="20"/>
          <w:lang w:eastAsia="hr-HR"/>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79"/>
        <w:gridCol w:w="1484"/>
        <w:gridCol w:w="993"/>
        <w:gridCol w:w="1559"/>
        <w:gridCol w:w="969"/>
        <w:gridCol w:w="950"/>
        <w:gridCol w:w="889"/>
        <w:gridCol w:w="1444"/>
      </w:tblGrid>
      <w:tr w:rsidR="00F14498" w:rsidRPr="00D37904" w14:paraId="1C71C5AF" w14:textId="77777777" w:rsidTr="00634C79">
        <w:tc>
          <w:tcPr>
            <w:tcW w:w="779" w:type="dxa"/>
          </w:tcPr>
          <w:p w14:paraId="4CBC3987"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Redni broj</w:t>
            </w:r>
          </w:p>
        </w:tc>
        <w:tc>
          <w:tcPr>
            <w:tcW w:w="1484" w:type="dxa"/>
          </w:tcPr>
          <w:p w14:paraId="6BF7C516"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Registarska oznaka vozila</w:t>
            </w:r>
          </w:p>
        </w:tc>
        <w:tc>
          <w:tcPr>
            <w:tcW w:w="993" w:type="dxa"/>
          </w:tcPr>
          <w:p w14:paraId="1B50BD0E"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God. proizvodnje</w:t>
            </w:r>
          </w:p>
        </w:tc>
        <w:tc>
          <w:tcPr>
            <w:tcW w:w="1559" w:type="dxa"/>
          </w:tcPr>
          <w:p w14:paraId="03717078"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Marka / tip vozila</w:t>
            </w:r>
          </w:p>
        </w:tc>
        <w:tc>
          <w:tcPr>
            <w:tcW w:w="969" w:type="dxa"/>
          </w:tcPr>
          <w:p w14:paraId="31F46FC8"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Model vozila</w:t>
            </w:r>
          </w:p>
        </w:tc>
        <w:tc>
          <w:tcPr>
            <w:tcW w:w="950" w:type="dxa"/>
          </w:tcPr>
          <w:p w14:paraId="09710A60"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Pogon</w:t>
            </w:r>
          </w:p>
        </w:tc>
        <w:tc>
          <w:tcPr>
            <w:tcW w:w="889" w:type="dxa"/>
          </w:tcPr>
          <w:p w14:paraId="50A7B9A0"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Starost</w:t>
            </w:r>
          </w:p>
        </w:tc>
        <w:tc>
          <w:tcPr>
            <w:tcW w:w="1444" w:type="dxa"/>
          </w:tcPr>
          <w:p w14:paraId="4D89042B" w14:textId="77777777" w:rsidR="00F14498" w:rsidRPr="00D37904" w:rsidRDefault="00F14498" w:rsidP="00634C79">
            <w:pPr>
              <w:spacing w:after="0" w:line="240" w:lineRule="auto"/>
              <w:rPr>
                <w:rFonts w:ascii="Arial" w:eastAsia="Times New Roman" w:hAnsi="Arial" w:cs="Arial"/>
                <w:b/>
                <w:bCs/>
                <w:color w:val="000000"/>
                <w:sz w:val="20"/>
                <w:szCs w:val="20"/>
                <w:lang w:eastAsia="hr-HR"/>
              </w:rPr>
            </w:pPr>
            <w:r w:rsidRPr="00D37904">
              <w:rPr>
                <w:rFonts w:ascii="Arial" w:eastAsia="Times New Roman" w:hAnsi="Arial" w:cs="Arial"/>
                <w:b/>
                <w:bCs/>
                <w:color w:val="000000"/>
                <w:sz w:val="20"/>
                <w:szCs w:val="20"/>
                <w:lang w:eastAsia="hr-HR"/>
              </w:rPr>
              <w:t>Prijeđena kilometraža na dan 31.12.2025.</w:t>
            </w:r>
          </w:p>
        </w:tc>
      </w:tr>
      <w:tr w:rsidR="00F14498" w:rsidRPr="00D37904" w14:paraId="57787CF4" w14:textId="77777777" w:rsidTr="00634C79">
        <w:tc>
          <w:tcPr>
            <w:tcW w:w="779" w:type="dxa"/>
          </w:tcPr>
          <w:p w14:paraId="53B978CE"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w:t>
            </w:r>
          </w:p>
        </w:tc>
        <w:tc>
          <w:tcPr>
            <w:tcW w:w="1484" w:type="dxa"/>
          </w:tcPr>
          <w:p w14:paraId="0D5C5373"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691 SS</w:t>
            </w:r>
          </w:p>
        </w:tc>
        <w:tc>
          <w:tcPr>
            <w:tcW w:w="993" w:type="dxa"/>
          </w:tcPr>
          <w:p w14:paraId="29FA29BC"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2016</w:t>
            </w:r>
          </w:p>
        </w:tc>
        <w:tc>
          <w:tcPr>
            <w:tcW w:w="1559" w:type="dxa"/>
          </w:tcPr>
          <w:p w14:paraId="7D1FEBA8"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Citroën</w:t>
            </w:r>
          </w:p>
        </w:tc>
        <w:tc>
          <w:tcPr>
            <w:tcW w:w="969" w:type="dxa"/>
          </w:tcPr>
          <w:p w14:paraId="4CA08E7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Jumper</w:t>
            </w:r>
            <w:proofErr w:type="spellEnd"/>
          </w:p>
        </w:tc>
        <w:tc>
          <w:tcPr>
            <w:tcW w:w="950" w:type="dxa"/>
          </w:tcPr>
          <w:p w14:paraId="4686E7AA"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40723C93"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9</w:t>
            </w:r>
          </w:p>
        </w:tc>
        <w:tc>
          <w:tcPr>
            <w:tcW w:w="1444" w:type="dxa"/>
          </w:tcPr>
          <w:p w14:paraId="798AA8BE"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252.325</w:t>
            </w:r>
          </w:p>
        </w:tc>
      </w:tr>
      <w:tr w:rsidR="00F14498" w:rsidRPr="00D37904" w14:paraId="50DD6566" w14:textId="77777777" w:rsidTr="00634C79">
        <w:tc>
          <w:tcPr>
            <w:tcW w:w="779" w:type="dxa"/>
          </w:tcPr>
          <w:p w14:paraId="445E8743"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w:t>
            </w:r>
          </w:p>
        </w:tc>
        <w:tc>
          <w:tcPr>
            <w:tcW w:w="1484" w:type="dxa"/>
          </w:tcPr>
          <w:p w14:paraId="79780162"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 xml:space="preserve">PU 9001 </w:t>
            </w:r>
            <w:proofErr w:type="spellStart"/>
            <w:r w:rsidRPr="00D37904">
              <w:rPr>
                <w:rFonts w:ascii="Arial" w:eastAsia="Times New Roman" w:hAnsi="Arial" w:cs="Arial"/>
                <w:bCs/>
                <w:color w:val="000000"/>
                <w:sz w:val="20"/>
                <w:szCs w:val="20"/>
                <w:lang w:eastAsia="hr-HR"/>
              </w:rPr>
              <w:t>BU</w:t>
            </w:r>
            <w:proofErr w:type="spellEnd"/>
          </w:p>
        </w:tc>
        <w:tc>
          <w:tcPr>
            <w:tcW w:w="993" w:type="dxa"/>
          </w:tcPr>
          <w:p w14:paraId="0BDA09F6"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2025</w:t>
            </w:r>
          </w:p>
        </w:tc>
        <w:tc>
          <w:tcPr>
            <w:tcW w:w="1559" w:type="dxa"/>
          </w:tcPr>
          <w:p w14:paraId="46BCD17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val="en-US" w:eastAsia="hr-HR"/>
              </w:rPr>
              <w:t>Volkswagen</w:t>
            </w:r>
          </w:p>
        </w:tc>
        <w:tc>
          <w:tcPr>
            <w:tcW w:w="969" w:type="dxa"/>
          </w:tcPr>
          <w:p w14:paraId="54BDD8A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Crafter</w:t>
            </w:r>
            <w:proofErr w:type="spellEnd"/>
          </w:p>
        </w:tc>
        <w:tc>
          <w:tcPr>
            <w:tcW w:w="950" w:type="dxa"/>
          </w:tcPr>
          <w:p w14:paraId="122CEDD0"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60ABFD0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0</w:t>
            </w:r>
          </w:p>
        </w:tc>
        <w:tc>
          <w:tcPr>
            <w:tcW w:w="1444" w:type="dxa"/>
          </w:tcPr>
          <w:p w14:paraId="411800A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33.302</w:t>
            </w:r>
          </w:p>
        </w:tc>
      </w:tr>
      <w:tr w:rsidR="00F14498" w:rsidRPr="00D37904" w14:paraId="059515F7" w14:textId="77777777" w:rsidTr="00634C79">
        <w:tc>
          <w:tcPr>
            <w:tcW w:w="779" w:type="dxa"/>
          </w:tcPr>
          <w:p w14:paraId="5887E16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3</w:t>
            </w:r>
          </w:p>
        </w:tc>
        <w:tc>
          <w:tcPr>
            <w:tcW w:w="1484" w:type="dxa"/>
          </w:tcPr>
          <w:p w14:paraId="6FDE3295"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7475</w:t>
            </w:r>
          </w:p>
        </w:tc>
        <w:tc>
          <w:tcPr>
            <w:tcW w:w="993" w:type="dxa"/>
          </w:tcPr>
          <w:p w14:paraId="3A4770F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2024</w:t>
            </w:r>
          </w:p>
        </w:tc>
        <w:tc>
          <w:tcPr>
            <w:tcW w:w="1559" w:type="dxa"/>
          </w:tcPr>
          <w:p w14:paraId="61C6ABA5"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Volkswagen</w:t>
            </w:r>
          </w:p>
        </w:tc>
        <w:tc>
          <w:tcPr>
            <w:tcW w:w="969" w:type="dxa"/>
          </w:tcPr>
          <w:p w14:paraId="1DB3BDF2"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Crafter</w:t>
            </w:r>
            <w:proofErr w:type="spellEnd"/>
          </w:p>
        </w:tc>
        <w:tc>
          <w:tcPr>
            <w:tcW w:w="950" w:type="dxa"/>
          </w:tcPr>
          <w:p w14:paraId="138AC110"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4D1D359D"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w:t>
            </w:r>
          </w:p>
        </w:tc>
        <w:tc>
          <w:tcPr>
            <w:tcW w:w="1444" w:type="dxa"/>
          </w:tcPr>
          <w:p w14:paraId="749EA7B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118.853</w:t>
            </w:r>
          </w:p>
        </w:tc>
      </w:tr>
      <w:tr w:rsidR="00F14498" w:rsidRPr="00D37904" w14:paraId="3C6C70EA" w14:textId="77777777" w:rsidTr="00634C79">
        <w:tc>
          <w:tcPr>
            <w:tcW w:w="779" w:type="dxa"/>
          </w:tcPr>
          <w:p w14:paraId="43784938"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4</w:t>
            </w:r>
          </w:p>
        </w:tc>
        <w:tc>
          <w:tcPr>
            <w:tcW w:w="1484" w:type="dxa"/>
          </w:tcPr>
          <w:p w14:paraId="789DD4CA"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 xml:space="preserve">PU </w:t>
            </w:r>
            <w:smartTag w:uri="urn:schemas-microsoft-com:office:smarttags" w:element="metricconverter">
              <w:smartTagPr>
                <w:attr w:name="ProductID" w:val="4748 A"/>
              </w:smartTagPr>
              <w:r w:rsidRPr="00D37904">
                <w:rPr>
                  <w:rFonts w:ascii="Arial" w:eastAsia="Times New Roman" w:hAnsi="Arial" w:cs="Arial"/>
                  <w:bCs/>
                  <w:color w:val="000000"/>
                  <w:sz w:val="20"/>
                  <w:szCs w:val="20"/>
                  <w:lang w:eastAsia="hr-HR"/>
                </w:rPr>
                <w:t>4748 A</w:t>
              </w:r>
            </w:smartTag>
          </w:p>
        </w:tc>
        <w:tc>
          <w:tcPr>
            <w:tcW w:w="993" w:type="dxa"/>
          </w:tcPr>
          <w:p w14:paraId="59F9355A"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2021</w:t>
            </w:r>
          </w:p>
        </w:tc>
        <w:tc>
          <w:tcPr>
            <w:tcW w:w="1559" w:type="dxa"/>
          </w:tcPr>
          <w:p w14:paraId="4880B428"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Peugeot</w:t>
            </w:r>
          </w:p>
        </w:tc>
        <w:tc>
          <w:tcPr>
            <w:tcW w:w="969" w:type="dxa"/>
          </w:tcPr>
          <w:p w14:paraId="0C8C430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Boxer</w:t>
            </w:r>
            <w:proofErr w:type="spellEnd"/>
          </w:p>
        </w:tc>
        <w:tc>
          <w:tcPr>
            <w:tcW w:w="950" w:type="dxa"/>
          </w:tcPr>
          <w:p w14:paraId="7BF4AEAC"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74DDE6B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4</w:t>
            </w:r>
          </w:p>
        </w:tc>
        <w:tc>
          <w:tcPr>
            <w:tcW w:w="1444" w:type="dxa"/>
          </w:tcPr>
          <w:p w14:paraId="7FE983A6"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216.836</w:t>
            </w:r>
          </w:p>
        </w:tc>
      </w:tr>
      <w:tr w:rsidR="00F14498" w:rsidRPr="00D37904" w14:paraId="10EE7B1E" w14:textId="77777777" w:rsidTr="00634C79">
        <w:tc>
          <w:tcPr>
            <w:tcW w:w="779" w:type="dxa"/>
          </w:tcPr>
          <w:p w14:paraId="2734935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5</w:t>
            </w:r>
          </w:p>
        </w:tc>
        <w:tc>
          <w:tcPr>
            <w:tcW w:w="1484" w:type="dxa"/>
          </w:tcPr>
          <w:p w14:paraId="2705D570"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val="en-US" w:eastAsia="hr-HR"/>
              </w:rPr>
              <w:t>PU 676 SI</w:t>
            </w:r>
          </w:p>
        </w:tc>
        <w:tc>
          <w:tcPr>
            <w:tcW w:w="993" w:type="dxa"/>
          </w:tcPr>
          <w:p w14:paraId="25D9F930"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2016</w:t>
            </w:r>
          </w:p>
        </w:tc>
        <w:tc>
          <w:tcPr>
            <w:tcW w:w="1559" w:type="dxa"/>
          </w:tcPr>
          <w:p w14:paraId="36397590"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Peugeot</w:t>
            </w:r>
          </w:p>
        </w:tc>
        <w:tc>
          <w:tcPr>
            <w:tcW w:w="969" w:type="dxa"/>
          </w:tcPr>
          <w:p w14:paraId="555FE7F5"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Boxer</w:t>
            </w:r>
            <w:proofErr w:type="spellEnd"/>
          </w:p>
        </w:tc>
        <w:tc>
          <w:tcPr>
            <w:tcW w:w="950" w:type="dxa"/>
          </w:tcPr>
          <w:p w14:paraId="5B52894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086867F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9</w:t>
            </w:r>
          </w:p>
        </w:tc>
        <w:tc>
          <w:tcPr>
            <w:tcW w:w="1444" w:type="dxa"/>
          </w:tcPr>
          <w:p w14:paraId="286A4BE6"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495.288</w:t>
            </w:r>
          </w:p>
        </w:tc>
      </w:tr>
      <w:tr w:rsidR="00F14498" w:rsidRPr="00D37904" w14:paraId="4D96F70D" w14:textId="77777777" w:rsidTr="00634C79">
        <w:tc>
          <w:tcPr>
            <w:tcW w:w="779" w:type="dxa"/>
          </w:tcPr>
          <w:p w14:paraId="27F5E918"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6</w:t>
            </w:r>
          </w:p>
        </w:tc>
        <w:tc>
          <w:tcPr>
            <w:tcW w:w="1484" w:type="dxa"/>
          </w:tcPr>
          <w:p w14:paraId="1FFC043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7433 H</w:t>
            </w:r>
          </w:p>
        </w:tc>
        <w:tc>
          <w:tcPr>
            <w:tcW w:w="993" w:type="dxa"/>
          </w:tcPr>
          <w:p w14:paraId="223AFBFD"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2024</w:t>
            </w:r>
          </w:p>
        </w:tc>
        <w:tc>
          <w:tcPr>
            <w:tcW w:w="1559" w:type="dxa"/>
          </w:tcPr>
          <w:p w14:paraId="4BE1E75C"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Volkswagen</w:t>
            </w:r>
          </w:p>
        </w:tc>
        <w:tc>
          <w:tcPr>
            <w:tcW w:w="969" w:type="dxa"/>
          </w:tcPr>
          <w:p w14:paraId="34759515"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Crafter</w:t>
            </w:r>
            <w:proofErr w:type="spellEnd"/>
          </w:p>
        </w:tc>
        <w:tc>
          <w:tcPr>
            <w:tcW w:w="950" w:type="dxa"/>
          </w:tcPr>
          <w:p w14:paraId="1DE5063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762D5A8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w:t>
            </w:r>
          </w:p>
        </w:tc>
        <w:tc>
          <w:tcPr>
            <w:tcW w:w="1444" w:type="dxa"/>
          </w:tcPr>
          <w:p w14:paraId="44F6DD5C"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95.930</w:t>
            </w:r>
          </w:p>
        </w:tc>
      </w:tr>
      <w:tr w:rsidR="00F14498" w:rsidRPr="00D37904" w14:paraId="237C5539" w14:textId="77777777" w:rsidTr="00634C79">
        <w:tc>
          <w:tcPr>
            <w:tcW w:w="779" w:type="dxa"/>
          </w:tcPr>
          <w:p w14:paraId="3390856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7</w:t>
            </w:r>
          </w:p>
        </w:tc>
        <w:tc>
          <w:tcPr>
            <w:tcW w:w="1484" w:type="dxa"/>
          </w:tcPr>
          <w:p w14:paraId="4A5A14BC"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9001 LA</w:t>
            </w:r>
          </w:p>
        </w:tc>
        <w:tc>
          <w:tcPr>
            <w:tcW w:w="993" w:type="dxa"/>
          </w:tcPr>
          <w:p w14:paraId="7CDA4E1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2024</w:t>
            </w:r>
          </w:p>
        </w:tc>
        <w:tc>
          <w:tcPr>
            <w:tcW w:w="1559" w:type="dxa"/>
          </w:tcPr>
          <w:p w14:paraId="5DF34B88"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Volkswagen</w:t>
            </w:r>
          </w:p>
        </w:tc>
        <w:tc>
          <w:tcPr>
            <w:tcW w:w="969" w:type="dxa"/>
          </w:tcPr>
          <w:p w14:paraId="59A585A2"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Crafter</w:t>
            </w:r>
            <w:proofErr w:type="spellEnd"/>
          </w:p>
        </w:tc>
        <w:tc>
          <w:tcPr>
            <w:tcW w:w="950" w:type="dxa"/>
          </w:tcPr>
          <w:p w14:paraId="3E0480E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4DD1EAB8"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w:t>
            </w:r>
          </w:p>
        </w:tc>
        <w:tc>
          <w:tcPr>
            <w:tcW w:w="1444" w:type="dxa"/>
          </w:tcPr>
          <w:p w14:paraId="092675A8"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65.804</w:t>
            </w:r>
          </w:p>
        </w:tc>
      </w:tr>
      <w:tr w:rsidR="00F14498" w:rsidRPr="00D37904" w14:paraId="221AE357" w14:textId="77777777" w:rsidTr="00634C79">
        <w:tc>
          <w:tcPr>
            <w:tcW w:w="779" w:type="dxa"/>
          </w:tcPr>
          <w:p w14:paraId="73DE1F1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8</w:t>
            </w:r>
          </w:p>
        </w:tc>
        <w:tc>
          <w:tcPr>
            <w:tcW w:w="1484" w:type="dxa"/>
          </w:tcPr>
          <w:p w14:paraId="2B5C3FE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9002 LA</w:t>
            </w:r>
          </w:p>
        </w:tc>
        <w:tc>
          <w:tcPr>
            <w:tcW w:w="993" w:type="dxa"/>
          </w:tcPr>
          <w:p w14:paraId="0D0B51F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2024</w:t>
            </w:r>
          </w:p>
        </w:tc>
        <w:tc>
          <w:tcPr>
            <w:tcW w:w="1559" w:type="dxa"/>
          </w:tcPr>
          <w:p w14:paraId="06541F3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Volkswagen</w:t>
            </w:r>
          </w:p>
        </w:tc>
        <w:tc>
          <w:tcPr>
            <w:tcW w:w="969" w:type="dxa"/>
          </w:tcPr>
          <w:p w14:paraId="643D3F9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Crafter</w:t>
            </w:r>
            <w:proofErr w:type="spellEnd"/>
          </w:p>
        </w:tc>
        <w:tc>
          <w:tcPr>
            <w:tcW w:w="950" w:type="dxa"/>
          </w:tcPr>
          <w:p w14:paraId="1CBD64D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28D15B0D"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w:t>
            </w:r>
          </w:p>
        </w:tc>
        <w:tc>
          <w:tcPr>
            <w:tcW w:w="1444" w:type="dxa"/>
          </w:tcPr>
          <w:p w14:paraId="029ED340"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58.575</w:t>
            </w:r>
          </w:p>
        </w:tc>
      </w:tr>
      <w:tr w:rsidR="00F14498" w:rsidRPr="00D37904" w14:paraId="0C3DD09D" w14:textId="77777777" w:rsidTr="00634C79">
        <w:tc>
          <w:tcPr>
            <w:tcW w:w="779" w:type="dxa"/>
          </w:tcPr>
          <w:p w14:paraId="7C905712"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9</w:t>
            </w:r>
          </w:p>
        </w:tc>
        <w:tc>
          <w:tcPr>
            <w:tcW w:w="1484" w:type="dxa"/>
          </w:tcPr>
          <w:p w14:paraId="486955E9"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1310 D</w:t>
            </w:r>
          </w:p>
        </w:tc>
        <w:tc>
          <w:tcPr>
            <w:tcW w:w="993" w:type="dxa"/>
          </w:tcPr>
          <w:p w14:paraId="0C11959A"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2022</w:t>
            </w:r>
          </w:p>
        </w:tc>
        <w:tc>
          <w:tcPr>
            <w:tcW w:w="1559" w:type="dxa"/>
          </w:tcPr>
          <w:p w14:paraId="19A4F323"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Peugeot</w:t>
            </w:r>
          </w:p>
        </w:tc>
        <w:tc>
          <w:tcPr>
            <w:tcW w:w="969" w:type="dxa"/>
          </w:tcPr>
          <w:p w14:paraId="68105669"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Boxer</w:t>
            </w:r>
            <w:proofErr w:type="spellEnd"/>
          </w:p>
        </w:tc>
        <w:tc>
          <w:tcPr>
            <w:tcW w:w="950" w:type="dxa"/>
          </w:tcPr>
          <w:p w14:paraId="55CFEC09"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249EF2B5"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4</w:t>
            </w:r>
          </w:p>
        </w:tc>
        <w:tc>
          <w:tcPr>
            <w:tcW w:w="1444" w:type="dxa"/>
          </w:tcPr>
          <w:p w14:paraId="00D1D0A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210.672</w:t>
            </w:r>
          </w:p>
        </w:tc>
      </w:tr>
      <w:tr w:rsidR="00F14498" w:rsidRPr="00D37904" w14:paraId="67FAEF4A" w14:textId="77777777" w:rsidTr="00634C79">
        <w:tc>
          <w:tcPr>
            <w:tcW w:w="779" w:type="dxa"/>
          </w:tcPr>
          <w:p w14:paraId="3A78D0E2"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10</w:t>
            </w:r>
          </w:p>
        </w:tc>
        <w:tc>
          <w:tcPr>
            <w:tcW w:w="1484" w:type="dxa"/>
          </w:tcPr>
          <w:p w14:paraId="47F235C5"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 xml:space="preserve">PU </w:t>
            </w:r>
            <w:smartTag w:uri="urn:schemas-microsoft-com:office:smarttags" w:element="metricconverter">
              <w:smartTagPr>
                <w:attr w:name="ProductID" w:val="4219 A"/>
              </w:smartTagPr>
              <w:r w:rsidRPr="00D37904">
                <w:rPr>
                  <w:rFonts w:ascii="Arial" w:eastAsia="Times New Roman" w:hAnsi="Arial" w:cs="Arial"/>
                  <w:bCs/>
                  <w:color w:val="000000"/>
                  <w:sz w:val="20"/>
                  <w:szCs w:val="20"/>
                  <w:lang w:eastAsia="hr-HR"/>
                </w:rPr>
                <w:t>4219 A</w:t>
              </w:r>
            </w:smartTag>
          </w:p>
        </w:tc>
        <w:tc>
          <w:tcPr>
            <w:tcW w:w="993" w:type="dxa"/>
          </w:tcPr>
          <w:p w14:paraId="3205A99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2021</w:t>
            </w:r>
          </w:p>
        </w:tc>
        <w:tc>
          <w:tcPr>
            <w:tcW w:w="1559" w:type="dxa"/>
          </w:tcPr>
          <w:p w14:paraId="1E49178C"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Renault</w:t>
            </w:r>
          </w:p>
        </w:tc>
        <w:tc>
          <w:tcPr>
            <w:tcW w:w="969" w:type="dxa"/>
          </w:tcPr>
          <w:p w14:paraId="7519271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Traffic</w:t>
            </w:r>
            <w:proofErr w:type="spellEnd"/>
          </w:p>
        </w:tc>
        <w:tc>
          <w:tcPr>
            <w:tcW w:w="950" w:type="dxa"/>
          </w:tcPr>
          <w:p w14:paraId="60FD2692"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6ABD9610"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5</w:t>
            </w:r>
          </w:p>
        </w:tc>
        <w:tc>
          <w:tcPr>
            <w:tcW w:w="1444" w:type="dxa"/>
          </w:tcPr>
          <w:p w14:paraId="0632DAA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114.134</w:t>
            </w:r>
          </w:p>
        </w:tc>
      </w:tr>
      <w:tr w:rsidR="00F14498" w:rsidRPr="00D37904" w14:paraId="504026B5" w14:textId="77777777" w:rsidTr="00634C79">
        <w:tc>
          <w:tcPr>
            <w:tcW w:w="779" w:type="dxa"/>
          </w:tcPr>
          <w:p w14:paraId="20BAD3A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11</w:t>
            </w:r>
          </w:p>
        </w:tc>
        <w:tc>
          <w:tcPr>
            <w:tcW w:w="1484" w:type="dxa"/>
          </w:tcPr>
          <w:p w14:paraId="3A57A655"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9003 PA</w:t>
            </w:r>
          </w:p>
        </w:tc>
        <w:tc>
          <w:tcPr>
            <w:tcW w:w="993" w:type="dxa"/>
          </w:tcPr>
          <w:p w14:paraId="4F94E8D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2025</w:t>
            </w:r>
          </w:p>
        </w:tc>
        <w:tc>
          <w:tcPr>
            <w:tcW w:w="1559" w:type="dxa"/>
          </w:tcPr>
          <w:p w14:paraId="1EB55168"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VW</w:t>
            </w:r>
          </w:p>
        </w:tc>
        <w:tc>
          <w:tcPr>
            <w:tcW w:w="969" w:type="dxa"/>
          </w:tcPr>
          <w:p w14:paraId="2D00B955"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Crafter</w:t>
            </w:r>
            <w:proofErr w:type="spellEnd"/>
          </w:p>
        </w:tc>
        <w:tc>
          <w:tcPr>
            <w:tcW w:w="950" w:type="dxa"/>
          </w:tcPr>
          <w:p w14:paraId="0FD2AE59"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2077563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0</w:t>
            </w:r>
          </w:p>
        </w:tc>
        <w:tc>
          <w:tcPr>
            <w:tcW w:w="1444" w:type="dxa"/>
          </w:tcPr>
          <w:p w14:paraId="1D33333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42.632</w:t>
            </w:r>
          </w:p>
        </w:tc>
      </w:tr>
      <w:tr w:rsidR="00F14498" w:rsidRPr="00D37904" w14:paraId="652D3321" w14:textId="77777777" w:rsidTr="00634C79">
        <w:tc>
          <w:tcPr>
            <w:tcW w:w="779" w:type="dxa"/>
          </w:tcPr>
          <w:p w14:paraId="4819DF45"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12</w:t>
            </w:r>
          </w:p>
        </w:tc>
        <w:tc>
          <w:tcPr>
            <w:tcW w:w="1484" w:type="dxa"/>
          </w:tcPr>
          <w:p w14:paraId="23973B0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9001 PA</w:t>
            </w:r>
          </w:p>
        </w:tc>
        <w:tc>
          <w:tcPr>
            <w:tcW w:w="993" w:type="dxa"/>
          </w:tcPr>
          <w:p w14:paraId="7BC030AA"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2024</w:t>
            </w:r>
          </w:p>
        </w:tc>
        <w:tc>
          <w:tcPr>
            <w:tcW w:w="1559" w:type="dxa"/>
          </w:tcPr>
          <w:p w14:paraId="1717E1A5"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VW</w:t>
            </w:r>
          </w:p>
        </w:tc>
        <w:tc>
          <w:tcPr>
            <w:tcW w:w="969" w:type="dxa"/>
          </w:tcPr>
          <w:p w14:paraId="0A384266"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Crafter</w:t>
            </w:r>
            <w:proofErr w:type="spellEnd"/>
          </w:p>
        </w:tc>
        <w:tc>
          <w:tcPr>
            <w:tcW w:w="950" w:type="dxa"/>
          </w:tcPr>
          <w:p w14:paraId="2B57F329"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681836E5"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w:t>
            </w:r>
          </w:p>
        </w:tc>
        <w:tc>
          <w:tcPr>
            <w:tcW w:w="1444" w:type="dxa"/>
          </w:tcPr>
          <w:p w14:paraId="03FEE89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100.320</w:t>
            </w:r>
          </w:p>
        </w:tc>
      </w:tr>
      <w:tr w:rsidR="00F14498" w:rsidRPr="00D37904" w14:paraId="6527B6B4" w14:textId="77777777" w:rsidTr="00634C79">
        <w:tc>
          <w:tcPr>
            <w:tcW w:w="779" w:type="dxa"/>
          </w:tcPr>
          <w:p w14:paraId="120F702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13</w:t>
            </w:r>
          </w:p>
        </w:tc>
        <w:tc>
          <w:tcPr>
            <w:tcW w:w="1484" w:type="dxa"/>
          </w:tcPr>
          <w:p w14:paraId="754D4E1E"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9002 PA</w:t>
            </w:r>
          </w:p>
        </w:tc>
        <w:tc>
          <w:tcPr>
            <w:tcW w:w="993" w:type="dxa"/>
          </w:tcPr>
          <w:p w14:paraId="31BAD49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2024</w:t>
            </w:r>
          </w:p>
        </w:tc>
        <w:tc>
          <w:tcPr>
            <w:tcW w:w="1559" w:type="dxa"/>
          </w:tcPr>
          <w:p w14:paraId="6779F905"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VW</w:t>
            </w:r>
          </w:p>
        </w:tc>
        <w:tc>
          <w:tcPr>
            <w:tcW w:w="969" w:type="dxa"/>
          </w:tcPr>
          <w:p w14:paraId="4D532B0E"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Crafter</w:t>
            </w:r>
            <w:proofErr w:type="spellEnd"/>
          </w:p>
        </w:tc>
        <w:tc>
          <w:tcPr>
            <w:tcW w:w="950" w:type="dxa"/>
          </w:tcPr>
          <w:p w14:paraId="0AA783B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5773DB5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w:t>
            </w:r>
          </w:p>
        </w:tc>
        <w:tc>
          <w:tcPr>
            <w:tcW w:w="1444" w:type="dxa"/>
          </w:tcPr>
          <w:p w14:paraId="12B281BC"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88.780</w:t>
            </w:r>
          </w:p>
        </w:tc>
      </w:tr>
      <w:tr w:rsidR="00F14498" w:rsidRPr="00D37904" w14:paraId="19115EDA" w14:textId="77777777" w:rsidTr="00634C79">
        <w:tc>
          <w:tcPr>
            <w:tcW w:w="779" w:type="dxa"/>
          </w:tcPr>
          <w:p w14:paraId="3F98F41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14</w:t>
            </w:r>
          </w:p>
        </w:tc>
        <w:tc>
          <w:tcPr>
            <w:tcW w:w="1484" w:type="dxa"/>
          </w:tcPr>
          <w:p w14:paraId="69D87130"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5634A</w:t>
            </w:r>
          </w:p>
        </w:tc>
        <w:tc>
          <w:tcPr>
            <w:tcW w:w="993" w:type="dxa"/>
          </w:tcPr>
          <w:p w14:paraId="2F7B3B0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2021</w:t>
            </w:r>
          </w:p>
        </w:tc>
        <w:tc>
          <w:tcPr>
            <w:tcW w:w="1559" w:type="dxa"/>
          </w:tcPr>
          <w:p w14:paraId="2594F176"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Peugeot</w:t>
            </w:r>
          </w:p>
        </w:tc>
        <w:tc>
          <w:tcPr>
            <w:tcW w:w="969" w:type="dxa"/>
          </w:tcPr>
          <w:p w14:paraId="5DFFF4E3"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Boxer</w:t>
            </w:r>
            <w:proofErr w:type="spellEnd"/>
          </w:p>
        </w:tc>
        <w:tc>
          <w:tcPr>
            <w:tcW w:w="950" w:type="dxa"/>
          </w:tcPr>
          <w:p w14:paraId="3F628B12"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427E0CE0"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5</w:t>
            </w:r>
          </w:p>
        </w:tc>
        <w:tc>
          <w:tcPr>
            <w:tcW w:w="1444" w:type="dxa"/>
          </w:tcPr>
          <w:p w14:paraId="78C0D752"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314.505</w:t>
            </w:r>
          </w:p>
        </w:tc>
      </w:tr>
      <w:tr w:rsidR="00F14498" w:rsidRPr="00D37904" w14:paraId="0C376A20" w14:textId="77777777" w:rsidTr="00634C79">
        <w:tc>
          <w:tcPr>
            <w:tcW w:w="779" w:type="dxa"/>
          </w:tcPr>
          <w:p w14:paraId="4A7080A0"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15</w:t>
            </w:r>
          </w:p>
        </w:tc>
        <w:tc>
          <w:tcPr>
            <w:tcW w:w="1484" w:type="dxa"/>
          </w:tcPr>
          <w:p w14:paraId="59035323"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1840 D</w:t>
            </w:r>
          </w:p>
        </w:tc>
        <w:tc>
          <w:tcPr>
            <w:tcW w:w="993" w:type="dxa"/>
          </w:tcPr>
          <w:p w14:paraId="6F995DD3"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2022</w:t>
            </w:r>
          </w:p>
        </w:tc>
        <w:tc>
          <w:tcPr>
            <w:tcW w:w="1559" w:type="dxa"/>
          </w:tcPr>
          <w:p w14:paraId="69B14802"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Peugeot</w:t>
            </w:r>
          </w:p>
        </w:tc>
        <w:tc>
          <w:tcPr>
            <w:tcW w:w="969" w:type="dxa"/>
          </w:tcPr>
          <w:p w14:paraId="51246558"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Boxer</w:t>
            </w:r>
            <w:proofErr w:type="spellEnd"/>
          </w:p>
        </w:tc>
        <w:tc>
          <w:tcPr>
            <w:tcW w:w="950" w:type="dxa"/>
          </w:tcPr>
          <w:p w14:paraId="7C50BB0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4024087C"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4</w:t>
            </w:r>
          </w:p>
        </w:tc>
        <w:tc>
          <w:tcPr>
            <w:tcW w:w="1444" w:type="dxa"/>
          </w:tcPr>
          <w:p w14:paraId="41664A26"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260.598</w:t>
            </w:r>
          </w:p>
        </w:tc>
      </w:tr>
      <w:tr w:rsidR="00F14498" w:rsidRPr="00D37904" w14:paraId="297D1830" w14:textId="77777777" w:rsidTr="00634C79">
        <w:tc>
          <w:tcPr>
            <w:tcW w:w="779" w:type="dxa"/>
          </w:tcPr>
          <w:p w14:paraId="44EF0AB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16</w:t>
            </w:r>
          </w:p>
        </w:tc>
        <w:tc>
          <w:tcPr>
            <w:tcW w:w="1484" w:type="dxa"/>
          </w:tcPr>
          <w:p w14:paraId="217A039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9003 PO</w:t>
            </w:r>
          </w:p>
        </w:tc>
        <w:tc>
          <w:tcPr>
            <w:tcW w:w="993" w:type="dxa"/>
          </w:tcPr>
          <w:p w14:paraId="60E78E4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2025</w:t>
            </w:r>
          </w:p>
        </w:tc>
        <w:tc>
          <w:tcPr>
            <w:tcW w:w="1559" w:type="dxa"/>
          </w:tcPr>
          <w:p w14:paraId="2E4AAB10"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Volkswagen</w:t>
            </w:r>
          </w:p>
        </w:tc>
        <w:tc>
          <w:tcPr>
            <w:tcW w:w="969" w:type="dxa"/>
          </w:tcPr>
          <w:p w14:paraId="01915A29"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Crafter</w:t>
            </w:r>
            <w:proofErr w:type="spellEnd"/>
          </w:p>
        </w:tc>
        <w:tc>
          <w:tcPr>
            <w:tcW w:w="950" w:type="dxa"/>
          </w:tcPr>
          <w:p w14:paraId="403C861A"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6CF1578E"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0</w:t>
            </w:r>
          </w:p>
        </w:tc>
        <w:tc>
          <w:tcPr>
            <w:tcW w:w="1444" w:type="dxa"/>
          </w:tcPr>
          <w:p w14:paraId="01B8CC2A"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27.210</w:t>
            </w:r>
          </w:p>
        </w:tc>
      </w:tr>
      <w:tr w:rsidR="00F14498" w:rsidRPr="00D37904" w14:paraId="07C339B5" w14:textId="77777777" w:rsidTr="00634C79">
        <w:tc>
          <w:tcPr>
            <w:tcW w:w="779" w:type="dxa"/>
          </w:tcPr>
          <w:p w14:paraId="3F15B45E"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17</w:t>
            </w:r>
          </w:p>
        </w:tc>
        <w:tc>
          <w:tcPr>
            <w:tcW w:w="1484" w:type="dxa"/>
          </w:tcPr>
          <w:p w14:paraId="3EB55D3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91761 I</w:t>
            </w:r>
          </w:p>
        </w:tc>
        <w:tc>
          <w:tcPr>
            <w:tcW w:w="993" w:type="dxa"/>
          </w:tcPr>
          <w:p w14:paraId="4EC572AD"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2016</w:t>
            </w:r>
          </w:p>
        </w:tc>
        <w:tc>
          <w:tcPr>
            <w:tcW w:w="1559" w:type="dxa"/>
          </w:tcPr>
          <w:p w14:paraId="07CD2813"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Peugeot</w:t>
            </w:r>
          </w:p>
        </w:tc>
        <w:tc>
          <w:tcPr>
            <w:tcW w:w="969" w:type="dxa"/>
          </w:tcPr>
          <w:p w14:paraId="6487107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Boxer</w:t>
            </w:r>
            <w:proofErr w:type="spellEnd"/>
          </w:p>
        </w:tc>
        <w:tc>
          <w:tcPr>
            <w:tcW w:w="950" w:type="dxa"/>
          </w:tcPr>
          <w:p w14:paraId="2C9025A3"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3100A7B9"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10</w:t>
            </w:r>
          </w:p>
        </w:tc>
        <w:tc>
          <w:tcPr>
            <w:tcW w:w="1444" w:type="dxa"/>
          </w:tcPr>
          <w:p w14:paraId="012F1EF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367.844</w:t>
            </w:r>
          </w:p>
        </w:tc>
      </w:tr>
      <w:tr w:rsidR="00F14498" w:rsidRPr="00D37904" w14:paraId="0F3C6810" w14:textId="77777777" w:rsidTr="00634C79">
        <w:tc>
          <w:tcPr>
            <w:tcW w:w="779" w:type="dxa"/>
          </w:tcPr>
          <w:p w14:paraId="678977A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18</w:t>
            </w:r>
          </w:p>
        </w:tc>
        <w:tc>
          <w:tcPr>
            <w:tcW w:w="1484" w:type="dxa"/>
          </w:tcPr>
          <w:p w14:paraId="1FC0D93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 xml:space="preserve">PU 779 </w:t>
            </w:r>
            <w:proofErr w:type="spellStart"/>
            <w:r w:rsidRPr="00D37904">
              <w:rPr>
                <w:rFonts w:ascii="Arial" w:eastAsia="Times New Roman" w:hAnsi="Arial" w:cs="Arial"/>
                <w:bCs/>
                <w:color w:val="000000"/>
                <w:sz w:val="20"/>
                <w:szCs w:val="20"/>
                <w:lang w:eastAsia="hr-HR"/>
              </w:rPr>
              <w:t>UJ</w:t>
            </w:r>
            <w:proofErr w:type="spellEnd"/>
          </w:p>
        </w:tc>
        <w:tc>
          <w:tcPr>
            <w:tcW w:w="993" w:type="dxa"/>
          </w:tcPr>
          <w:p w14:paraId="4458E48C"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2018</w:t>
            </w:r>
          </w:p>
        </w:tc>
        <w:tc>
          <w:tcPr>
            <w:tcW w:w="1559" w:type="dxa"/>
          </w:tcPr>
          <w:p w14:paraId="2144AE18"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Peugeot</w:t>
            </w:r>
          </w:p>
        </w:tc>
        <w:tc>
          <w:tcPr>
            <w:tcW w:w="969" w:type="dxa"/>
          </w:tcPr>
          <w:p w14:paraId="62D7A363"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Boxer</w:t>
            </w:r>
            <w:proofErr w:type="spellEnd"/>
          </w:p>
        </w:tc>
        <w:tc>
          <w:tcPr>
            <w:tcW w:w="950" w:type="dxa"/>
          </w:tcPr>
          <w:p w14:paraId="05A3F08C"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7D4FEDB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8</w:t>
            </w:r>
          </w:p>
        </w:tc>
        <w:tc>
          <w:tcPr>
            <w:tcW w:w="1444" w:type="dxa"/>
          </w:tcPr>
          <w:p w14:paraId="7E5EA066"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364558</w:t>
            </w:r>
          </w:p>
        </w:tc>
      </w:tr>
      <w:tr w:rsidR="00F14498" w:rsidRPr="00D37904" w14:paraId="045F584D" w14:textId="77777777" w:rsidTr="00634C79">
        <w:tc>
          <w:tcPr>
            <w:tcW w:w="779" w:type="dxa"/>
          </w:tcPr>
          <w:p w14:paraId="1B70DCCC"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19</w:t>
            </w:r>
          </w:p>
        </w:tc>
        <w:tc>
          <w:tcPr>
            <w:tcW w:w="1484" w:type="dxa"/>
          </w:tcPr>
          <w:p w14:paraId="53D32D50"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9001 PO</w:t>
            </w:r>
          </w:p>
        </w:tc>
        <w:tc>
          <w:tcPr>
            <w:tcW w:w="993" w:type="dxa"/>
          </w:tcPr>
          <w:p w14:paraId="677E4089"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2024</w:t>
            </w:r>
          </w:p>
        </w:tc>
        <w:tc>
          <w:tcPr>
            <w:tcW w:w="1559" w:type="dxa"/>
          </w:tcPr>
          <w:p w14:paraId="717EA5E0"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VW</w:t>
            </w:r>
          </w:p>
        </w:tc>
        <w:tc>
          <w:tcPr>
            <w:tcW w:w="969" w:type="dxa"/>
          </w:tcPr>
          <w:p w14:paraId="22AE87F9"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Crafter</w:t>
            </w:r>
            <w:proofErr w:type="spellEnd"/>
          </w:p>
        </w:tc>
        <w:tc>
          <w:tcPr>
            <w:tcW w:w="950" w:type="dxa"/>
          </w:tcPr>
          <w:p w14:paraId="1CA3303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3B7CFF13"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w:t>
            </w:r>
          </w:p>
        </w:tc>
        <w:tc>
          <w:tcPr>
            <w:tcW w:w="1444" w:type="dxa"/>
          </w:tcPr>
          <w:p w14:paraId="455260F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99.938</w:t>
            </w:r>
          </w:p>
        </w:tc>
      </w:tr>
      <w:tr w:rsidR="00F14498" w:rsidRPr="00D37904" w14:paraId="28FE46E4" w14:textId="77777777" w:rsidTr="00634C79">
        <w:tc>
          <w:tcPr>
            <w:tcW w:w="779" w:type="dxa"/>
          </w:tcPr>
          <w:p w14:paraId="58CB30A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w:t>
            </w:r>
          </w:p>
        </w:tc>
        <w:tc>
          <w:tcPr>
            <w:tcW w:w="1484" w:type="dxa"/>
          </w:tcPr>
          <w:p w14:paraId="061656B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0002 PO</w:t>
            </w:r>
          </w:p>
        </w:tc>
        <w:tc>
          <w:tcPr>
            <w:tcW w:w="993" w:type="dxa"/>
          </w:tcPr>
          <w:p w14:paraId="2209F22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2024</w:t>
            </w:r>
          </w:p>
        </w:tc>
        <w:tc>
          <w:tcPr>
            <w:tcW w:w="1559" w:type="dxa"/>
          </w:tcPr>
          <w:p w14:paraId="729C11DE"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VW</w:t>
            </w:r>
          </w:p>
        </w:tc>
        <w:tc>
          <w:tcPr>
            <w:tcW w:w="969" w:type="dxa"/>
          </w:tcPr>
          <w:p w14:paraId="68665EF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Crafter</w:t>
            </w:r>
            <w:proofErr w:type="spellEnd"/>
          </w:p>
        </w:tc>
        <w:tc>
          <w:tcPr>
            <w:tcW w:w="950" w:type="dxa"/>
          </w:tcPr>
          <w:p w14:paraId="3A562A88"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16AA867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w:t>
            </w:r>
          </w:p>
        </w:tc>
        <w:tc>
          <w:tcPr>
            <w:tcW w:w="1444" w:type="dxa"/>
          </w:tcPr>
          <w:p w14:paraId="26F53BA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100.260</w:t>
            </w:r>
          </w:p>
        </w:tc>
      </w:tr>
      <w:tr w:rsidR="00F14498" w:rsidRPr="00D37904" w14:paraId="13D97C7C" w14:textId="77777777" w:rsidTr="00634C79">
        <w:tc>
          <w:tcPr>
            <w:tcW w:w="779" w:type="dxa"/>
          </w:tcPr>
          <w:p w14:paraId="3DF26EC5"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21</w:t>
            </w:r>
          </w:p>
        </w:tc>
        <w:tc>
          <w:tcPr>
            <w:tcW w:w="1484" w:type="dxa"/>
          </w:tcPr>
          <w:p w14:paraId="18906285"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563 RN</w:t>
            </w:r>
          </w:p>
        </w:tc>
        <w:tc>
          <w:tcPr>
            <w:tcW w:w="993" w:type="dxa"/>
          </w:tcPr>
          <w:p w14:paraId="762051D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2015</w:t>
            </w:r>
          </w:p>
        </w:tc>
        <w:tc>
          <w:tcPr>
            <w:tcW w:w="1559" w:type="dxa"/>
          </w:tcPr>
          <w:p w14:paraId="50EFC665"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Peugeot</w:t>
            </w:r>
          </w:p>
        </w:tc>
        <w:tc>
          <w:tcPr>
            <w:tcW w:w="969" w:type="dxa"/>
          </w:tcPr>
          <w:p w14:paraId="199AFA1E"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Boxer</w:t>
            </w:r>
            <w:proofErr w:type="spellEnd"/>
          </w:p>
        </w:tc>
        <w:tc>
          <w:tcPr>
            <w:tcW w:w="950" w:type="dxa"/>
          </w:tcPr>
          <w:p w14:paraId="697A1A2D"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0C4B22E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10</w:t>
            </w:r>
          </w:p>
        </w:tc>
        <w:tc>
          <w:tcPr>
            <w:tcW w:w="1444" w:type="dxa"/>
          </w:tcPr>
          <w:p w14:paraId="39873A6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485015</w:t>
            </w:r>
          </w:p>
        </w:tc>
      </w:tr>
      <w:tr w:rsidR="00F14498" w:rsidRPr="00D37904" w14:paraId="126F2EFD" w14:textId="77777777" w:rsidTr="00634C79">
        <w:tc>
          <w:tcPr>
            <w:tcW w:w="779" w:type="dxa"/>
          </w:tcPr>
          <w:p w14:paraId="1989517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22</w:t>
            </w:r>
          </w:p>
        </w:tc>
        <w:tc>
          <w:tcPr>
            <w:tcW w:w="1484" w:type="dxa"/>
          </w:tcPr>
          <w:p w14:paraId="44068FA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591 TI</w:t>
            </w:r>
          </w:p>
        </w:tc>
        <w:tc>
          <w:tcPr>
            <w:tcW w:w="993" w:type="dxa"/>
          </w:tcPr>
          <w:p w14:paraId="4AC1E29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2017</w:t>
            </w:r>
          </w:p>
        </w:tc>
        <w:tc>
          <w:tcPr>
            <w:tcW w:w="1559" w:type="dxa"/>
          </w:tcPr>
          <w:p w14:paraId="0B1DB9E8"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Peugeot</w:t>
            </w:r>
          </w:p>
        </w:tc>
        <w:tc>
          <w:tcPr>
            <w:tcW w:w="969" w:type="dxa"/>
          </w:tcPr>
          <w:p w14:paraId="0E71BBF9"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Boxer</w:t>
            </w:r>
            <w:proofErr w:type="spellEnd"/>
          </w:p>
        </w:tc>
        <w:tc>
          <w:tcPr>
            <w:tcW w:w="950" w:type="dxa"/>
          </w:tcPr>
          <w:p w14:paraId="3C44E5E5"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3A346300"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8</w:t>
            </w:r>
          </w:p>
        </w:tc>
        <w:tc>
          <w:tcPr>
            <w:tcW w:w="1444" w:type="dxa"/>
          </w:tcPr>
          <w:p w14:paraId="06C6C48E"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344.185</w:t>
            </w:r>
          </w:p>
        </w:tc>
      </w:tr>
      <w:tr w:rsidR="00F14498" w:rsidRPr="00D37904" w14:paraId="702E0329" w14:textId="77777777" w:rsidTr="00634C79">
        <w:tc>
          <w:tcPr>
            <w:tcW w:w="779" w:type="dxa"/>
          </w:tcPr>
          <w:p w14:paraId="4E6A6A9D"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23</w:t>
            </w:r>
          </w:p>
        </w:tc>
        <w:tc>
          <w:tcPr>
            <w:tcW w:w="1484" w:type="dxa"/>
          </w:tcPr>
          <w:p w14:paraId="6388E68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614 SI</w:t>
            </w:r>
          </w:p>
        </w:tc>
        <w:tc>
          <w:tcPr>
            <w:tcW w:w="993" w:type="dxa"/>
          </w:tcPr>
          <w:p w14:paraId="160156B6"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2016</w:t>
            </w:r>
          </w:p>
        </w:tc>
        <w:tc>
          <w:tcPr>
            <w:tcW w:w="1559" w:type="dxa"/>
          </w:tcPr>
          <w:p w14:paraId="4C68536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Peugeot</w:t>
            </w:r>
          </w:p>
        </w:tc>
        <w:tc>
          <w:tcPr>
            <w:tcW w:w="969" w:type="dxa"/>
          </w:tcPr>
          <w:p w14:paraId="595403E9"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Boxer</w:t>
            </w:r>
            <w:proofErr w:type="spellEnd"/>
          </w:p>
        </w:tc>
        <w:tc>
          <w:tcPr>
            <w:tcW w:w="950" w:type="dxa"/>
          </w:tcPr>
          <w:p w14:paraId="0726E0A8"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79854CC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9</w:t>
            </w:r>
          </w:p>
        </w:tc>
        <w:tc>
          <w:tcPr>
            <w:tcW w:w="1444" w:type="dxa"/>
          </w:tcPr>
          <w:p w14:paraId="09DFF7B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354.573</w:t>
            </w:r>
          </w:p>
        </w:tc>
      </w:tr>
      <w:tr w:rsidR="00F14498" w:rsidRPr="00D37904" w14:paraId="284B8E57" w14:textId="77777777" w:rsidTr="00634C79">
        <w:tc>
          <w:tcPr>
            <w:tcW w:w="779" w:type="dxa"/>
          </w:tcPr>
          <w:p w14:paraId="303C2F23"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24</w:t>
            </w:r>
          </w:p>
        </w:tc>
        <w:tc>
          <w:tcPr>
            <w:tcW w:w="1484" w:type="dxa"/>
          </w:tcPr>
          <w:p w14:paraId="0FE91348"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 xml:space="preserve">PU </w:t>
            </w:r>
            <w:smartTag w:uri="urn:schemas-microsoft-com:office:smarttags" w:element="metricconverter">
              <w:smartTagPr>
                <w:attr w:name="ProductID" w:val="7208 A"/>
              </w:smartTagPr>
              <w:r w:rsidRPr="00D37904">
                <w:rPr>
                  <w:rFonts w:ascii="Arial" w:eastAsia="Times New Roman" w:hAnsi="Arial" w:cs="Arial"/>
                  <w:bCs/>
                  <w:color w:val="000000"/>
                  <w:sz w:val="20"/>
                  <w:szCs w:val="20"/>
                  <w:lang w:eastAsia="hr-HR"/>
                </w:rPr>
                <w:t>7208 A</w:t>
              </w:r>
            </w:smartTag>
          </w:p>
        </w:tc>
        <w:tc>
          <w:tcPr>
            <w:tcW w:w="993" w:type="dxa"/>
          </w:tcPr>
          <w:p w14:paraId="7B956228"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2021</w:t>
            </w:r>
          </w:p>
        </w:tc>
        <w:tc>
          <w:tcPr>
            <w:tcW w:w="1559" w:type="dxa"/>
          </w:tcPr>
          <w:p w14:paraId="2CE390C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Peugeot</w:t>
            </w:r>
          </w:p>
        </w:tc>
        <w:tc>
          <w:tcPr>
            <w:tcW w:w="969" w:type="dxa"/>
          </w:tcPr>
          <w:p w14:paraId="313683C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Boxer</w:t>
            </w:r>
            <w:proofErr w:type="spellEnd"/>
          </w:p>
        </w:tc>
        <w:tc>
          <w:tcPr>
            <w:tcW w:w="950" w:type="dxa"/>
          </w:tcPr>
          <w:p w14:paraId="13694BF2"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49934BA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4</w:t>
            </w:r>
          </w:p>
        </w:tc>
        <w:tc>
          <w:tcPr>
            <w:tcW w:w="1444" w:type="dxa"/>
          </w:tcPr>
          <w:p w14:paraId="32CAC746"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208.420</w:t>
            </w:r>
          </w:p>
        </w:tc>
      </w:tr>
      <w:tr w:rsidR="00F14498" w:rsidRPr="00D37904" w14:paraId="091B2245" w14:textId="77777777" w:rsidTr="00634C79">
        <w:tc>
          <w:tcPr>
            <w:tcW w:w="779" w:type="dxa"/>
          </w:tcPr>
          <w:p w14:paraId="75A06523"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25</w:t>
            </w:r>
          </w:p>
        </w:tc>
        <w:tc>
          <w:tcPr>
            <w:tcW w:w="1484" w:type="dxa"/>
          </w:tcPr>
          <w:p w14:paraId="2554DF23"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 xml:space="preserve">PU </w:t>
            </w:r>
            <w:smartTag w:uri="urn:schemas-microsoft-com:office:smarttags" w:element="metricconverter">
              <w:smartTagPr>
                <w:attr w:name="ProductID" w:val="7209 A"/>
              </w:smartTagPr>
              <w:r w:rsidRPr="00D37904">
                <w:rPr>
                  <w:rFonts w:ascii="Arial" w:eastAsia="Times New Roman" w:hAnsi="Arial" w:cs="Arial"/>
                  <w:bCs/>
                  <w:color w:val="000000"/>
                  <w:sz w:val="20"/>
                  <w:szCs w:val="20"/>
                  <w:lang w:eastAsia="hr-HR"/>
                </w:rPr>
                <w:t>7209 A</w:t>
              </w:r>
            </w:smartTag>
          </w:p>
        </w:tc>
        <w:tc>
          <w:tcPr>
            <w:tcW w:w="993" w:type="dxa"/>
          </w:tcPr>
          <w:p w14:paraId="4400F916"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2021</w:t>
            </w:r>
          </w:p>
        </w:tc>
        <w:tc>
          <w:tcPr>
            <w:tcW w:w="1559" w:type="dxa"/>
          </w:tcPr>
          <w:p w14:paraId="7460A3B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Peugeot</w:t>
            </w:r>
          </w:p>
        </w:tc>
        <w:tc>
          <w:tcPr>
            <w:tcW w:w="969" w:type="dxa"/>
          </w:tcPr>
          <w:p w14:paraId="3A76BFA9"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Boxer</w:t>
            </w:r>
            <w:proofErr w:type="spellEnd"/>
          </w:p>
        </w:tc>
        <w:tc>
          <w:tcPr>
            <w:tcW w:w="950" w:type="dxa"/>
          </w:tcPr>
          <w:p w14:paraId="78A3982C"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3711D1C3"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4</w:t>
            </w:r>
          </w:p>
        </w:tc>
        <w:tc>
          <w:tcPr>
            <w:tcW w:w="1444" w:type="dxa"/>
          </w:tcPr>
          <w:p w14:paraId="41A8F065"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199.384</w:t>
            </w:r>
          </w:p>
        </w:tc>
      </w:tr>
      <w:tr w:rsidR="00F14498" w:rsidRPr="00D37904" w14:paraId="2A0B65F4" w14:textId="77777777" w:rsidTr="00634C79">
        <w:tc>
          <w:tcPr>
            <w:tcW w:w="779" w:type="dxa"/>
          </w:tcPr>
          <w:p w14:paraId="70FE60C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26</w:t>
            </w:r>
          </w:p>
        </w:tc>
        <w:tc>
          <w:tcPr>
            <w:tcW w:w="1484" w:type="dxa"/>
          </w:tcPr>
          <w:p w14:paraId="69D440A2"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9004 PU</w:t>
            </w:r>
          </w:p>
        </w:tc>
        <w:tc>
          <w:tcPr>
            <w:tcW w:w="993" w:type="dxa"/>
          </w:tcPr>
          <w:p w14:paraId="0EC06E7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2025</w:t>
            </w:r>
          </w:p>
        </w:tc>
        <w:tc>
          <w:tcPr>
            <w:tcW w:w="1559" w:type="dxa"/>
          </w:tcPr>
          <w:p w14:paraId="075B202E"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VW</w:t>
            </w:r>
          </w:p>
        </w:tc>
        <w:tc>
          <w:tcPr>
            <w:tcW w:w="969" w:type="dxa"/>
          </w:tcPr>
          <w:p w14:paraId="4DEE40BA"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Crafter</w:t>
            </w:r>
            <w:proofErr w:type="spellEnd"/>
          </w:p>
        </w:tc>
        <w:tc>
          <w:tcPr>
            <w:tcW w:w="950" w:type="dxa"/>
          </w:tcPr>
          <w:p w14:paraId="48360C5E"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5C854218"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0</w:t>
            </w:r>
          </w:p>
        </w:tc>
        <w:tc>
          <w:tcPr>
            <w:tcW w:w="1444" w:type="dxa"/>
          </w:tcPr>
          <w:p w14:paraId="7F458BA6"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37.164</w:t>
            </w:r>
          </w:p>
        </w:tc>
      </w:tr>
      <w:tr w:rsidR="00F14498" w:rsidRPr="00D37904" w14:paraId="48AABDD6" w14:textId="77777777" w:rsidTr="00634C79">
        <w:tc>
          <w:tcPr>
            <w:tcW w:w="779" w:type="dxa"/>
          </w:tcPr>
          <w:p w14:paraId="125304D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27</w:t>
            </w:r>
          </w:p>
        </w:tc>
        <w:tc>
          <w:tcPr>
            <w:tcW w:w="1484" w:type="dxa"/>
          </w:tcPr>
          <w:p w14:paraId="15EDF66A"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 xml:space="preserve">PU 213 </w:t>
            </w:r>
            <w:proofErr w:type="spellStart"/>
            <w:r w:rsidRPr="00D37904">
              <w:rPr>
                <w:rFonts w:ascii="Arial" w:eastAsia="Times New Roman" w:hAnsi="Arial" w:cs="Arial"/>
                <w:bCs/>
                <w:color w:val="000000"/>
                <w:sz w:val="20"/>
                <w:szCs w:val="20"/>
                <w:lang w:eastAsia="hr-HR"/>
              </w:rPr>
              <w:t>VM</w:t>
            </w:r>
            <w:proofErr w:type="spellEnd"/>
          </w:p>
        </w:tc>
        <w:tc>
          <w:tcPr>
            <w:tcW w:w="993" w:type="dxa"/>
          </w:tcPr>
          <w:p w14:paraId="6513047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2019</w:t>
            </w:r>
          </w:p>
        </w:tc>
        <w:tc>
          <w:tcPr>
            <w:tcW w:w="1559" w:type="dxa"/>
          </w:tcPr>
          <w:p w14:paraId="259F3FC5"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Peugeot</w:t>
            </w:r>
          </w:p>
        </w:tc>
        <w:tc>
          <w:tcPr>
            <w:tcW w:w="969" w:type="dxa"/>
          </w:tcPr>
          <w:p w14:paraId="695E29AD"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Boxer</w:t>
            </w:r>
            <w:proofErr w:type="spellEnd"/>
          </w:p>
        </w:tc>
        <w:tc>
          <w:tcPr>
            <w:tcW w:w="950" w:type="dxa"/>
          </w:tcPr>
          <w:p w14:paraId="5C71CC2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14B0F89D"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6</w:t>
            </w:r>
          </w:p>
        </w:tc>
        <w:tc>
          <w:tcPr>
            <w:tcW w:w="1444" w:type="dxa"/>
          </w:tcPr>
          <w:p w14:paraId="643E64B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283.106</w:t>
            </w:r>
          </w:p>
        </w:tc>
      </w:tr>
      <w:tr w:rsidR="00F14498" w:rsidRPr="00D37904" w14:paraId="1A420658" w14:textId="77777777" w:rsidTr="00634C79">
        <w:tc>
          <w:tcPr>
            <w:tcW w:w="779" w:type="dxa"/>
          </w:tcPr>
          <w:p w14:paraId="59419029"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28</w:t>
            </w:r>
          </w:p>
        </w:tc>
        <w:tc>
          <w:tcPr>
            <w:tcW w:w="1484" w:type="dxa"/>
          </w:tcPr>
          <w:p w14:paraId="4344516E"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 xml:space="preserve">PU 214 </w:t>
            </w:r>
            <w:proofErr w:type="spellStart"/>
            <w:r w:rsidRPr="00D37904">
              <w:rPr>
                <w:rFonts w:ascii="Arial" w:eastAsia="Times New Roman" w:hAnsi="Arial" w:cs="Arial"/>
                <w:bCs/>
                <w:color w:val="000000"/>
                <w:sz w:val="20"/>
                <w:szCs w:val="20"/>
                <w:lang w:eastAsia="hr-HR"/>
              </w:rPr>
              <w:t>VM</w:t>
            </w:r>
            <w:proofErr w:type="spellEnd"/>
          </w:p>
        </w:tc>
        <w:tc>
          <w:tcPr>
            <w:tcW w:w="993" w:type="dxa"/>
          </w:tcPr>
          <w:p w14:paraId="2EF4CF50"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2019</w:t>
            </w:r>
          </w:p>
        </w:tc>
        <w:tc>
          <w:tcPr>
            <w:tcW w:w="1559" w:type="dxa"/>
          </w:tcPr>
          <w:p w14:paraId="00C20E8D"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Peugeot</w:t>
            </w:r>
          </w:p>
        </w:tc>
        <w:tc>
          <w:tcPr>
            <w:tcW w:w="969" w:type="dxa"/>
          </w:tcPr>
          <w:p w14:paraId="2FB4EC93"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Boxer</w:t>
            </w:r>
            <w:proofErr w:type="spellEnd"/>
          </w:p>
        </w:tc>
        <w:tc>
          <w:tcPr>
            <w:tcW w:w="950" w:type="dxa"/>
          </w:tcPr>
          <w:p w14:paraId="4AE48378"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3B945D2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6</w:t>
            </w:r>
          </w:p>
        </w:tc>
        <w:tc>
          <w:tcPr>
            <w:tcW w:w="1444" w:type="dxa"/>
          </w:tcPr>
          <w:p w14:paraId="45C7BA4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260.440</w:t>
            </w:r>
          </w:p>
        </w:tc>
      </w:tr>
      <w:tr w:rsidR="00F14498" w:rsidRPr="00D37904" w14:paraId="4DBBDBFB" w14:textId="77777777" w:rsidTr="00634C79">
        <w:tc>
          <w:tcPr>
            <w:tcW w:w="779" w:type="dxa"/>
          </w:tcPr>
          <w:p w14:paraId="71FA1B8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29</w:t>
            </w:r>
          </w:p>
        </w:tc>
        <w:tc>
          <w:tcPr>
            <w:tcW w:w="1484" w:type="dxa"/>
          </w:tcPr>
          <w:p w14:paraId="230022A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9005 PU</w:t>
            </w:r>
          </w:p>
        </w:tc>
        <w:tc>
          <w:tcPr>
            <w:tcW w:w="993" w:type="dxa"/>
          </w:tcPr>
          <w:p w14:paraId="573D40B2"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2025</w:t>
            </w:r>
          </w:p>
        </w:tc>
        <w:tc>
          <w:tcPr>
            <w:tcW w:w="1559" w:type="dxa"/>
          </w:tcPr>
          <w:p w14:paraId="63E7CE12"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VW</w:t>
            </w:r>
          </w:p>
        </w:tc>
        <w:tc>
          <w:tcPr>
            <w:tcW w:w="969" w:type="dxa"/>
          </w:tcPr>
          <w:p w14:paraId="4ED96779"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Crafter</w:t>
            </w:r>
            <w:proofErr w:type="spellEnd"/>
          </w:p>
        </w:tc>
        <w:tc>
          <w:tcPr>
            <w:tcW w:w="950" w:type="dxa"/>
          </w:tcPr>
          <w:p w14:paraId="05636C1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52378899"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0</w:t>
            </w:r>
          </w:p>
        </w:tc>
        <w:tc>
          <w:tcPr>
            <w:tcW w:w="1444" w:type="dxa"/>
          </w:tcPr>
          <w:p w14:paraId="37803D49"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25.131</w:t>
            </w:r>
          </w:p>
        </w:tc>
      </w:tr>
      <w:tr w:rsidR="00F14498" w:rsidRPr="00D37904" w14:paraId="7D759444" w14:textId="77777777" w:rsidTr="00634C79">
        <w:tc>
          <w:tcPr>
            <w:tcW w:w="779" w:type="dxa"/>
          </w:tcPr>
          <w:p w14:paraId="3AF30A72"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30</w:t>
            </w:r>
          </w:p>
        </w:tc>
        <w:tc>
          <w:tcPr>
            <w:tcW w:w="1484" w:type="dxa"/>
          </w:tcPr>
          <w:p w14:paraId="18E47E39"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7474 H</w:t>
            </w:r>
          </w:p>
        </w:tc>
        <w:tc>
          <w:tcPr>
            <w:tcW w:w="993" w:type="dxa"/>
          </w:tcPr>
          <w:p w14:paraId="10CB1D23"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2024</w:t>
            </w:r>
          </w:p>
        </w:tc>
        <w:tc>
          <w:tcPr>
            <w:tcW w:w="1559" w:type="dxa"/>
          </w:tcPr>
          <w:p w14:paraId="5B2985AE"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VW</w:t>
            </w:r>
          </w:p>
        </w:tc>
        <w:tc>
          <w:tcPr>
            <w:tcW w:w="969" w:type="dxa"/>
          </w:tcPr>
          <w:p w14:paraId="62FA465D"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Crafter</w:t>
            </w:r>
            <w:proofErr w:type="spellEnd"/>
          </w:p>
        </w:tc>
        <w:tc>
          <w:tcPr>
            <w:tcW w:w="950" w:type="dxa"/>
          </w:tcPr>
          <w:p w14:paraId="366A5C0A"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2959C7F2"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w:t>
            </w:r>
          </w:p>
        </w:tc>
        <w:tc>
          <w:tcPr>
            <w:tcW w:w="1444" w:type="dxa"/>
          </w:tcPr>
          <w:p w14:paraId="7458605C"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95.910</w:t>
            </w:r>
          </w:p>
        </w:tc>
      </w:tr>
      <w:tr w:rsidR="00F14498" w:rsidRPr="00D37904" w14:paraId="7F3FFCD3" w14:textId="77777777" w:rsidTr="00634C79">
        <w:tc>
          <w:tcPr>
            <w:tcW w:w="779" w:type="dxa"/>
          </w:tcPr>
          <w:p w14:paraId="22C5F5C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31</w:t>
            </w:r>
          </w:p>
        </w:tc>
        <w:tc>
          <w:tcPr>
            <w:tcW w:w="1484" w:type="dxa"/>
          </w:tcPr>
          <w:p w14:paraId="1F73B87A"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 xml:space="preserve">PU 9001 PU </w:t>
            </w:r>
          </w:p>
        </w:tc>
        <w:tc>
          <w:tcPr>
            <w:tcW w:w="993" w:type="dxa"/>
          </w:tcPr>
          <w:p w14:paraId="3578F59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2024</w:t>
            </w:r>
          </w:p>
        </w:tc>
        <w:tc>
          <w:tcPr>
            <w:tcW w:w="1559" w:type="dxa"/>
          </w:tcPr>
          <w:p w14:paraId="7C72707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VW</w:t>
            </w:r>
          </w:p>
        </w:tc>
        <w:tc>
          <w:tcPr>
            <w:tcW w:w="969" w:type="dxa"/>
          </w:tcPr>
          <w:p w14:paraId="4D5100BC"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Crafter</w:t>
            </w:r>
            <w:proofErr w:type="spellEnd"/>
          </w:p>
        </w:tc>
        <w:tc>
          <w:tcPr>
            <w:tcW w:w="950" w:type="dxa"/>
          </w:tcPr>
          <w:p w14:paraId="37960A08"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120BB7AA"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w:t>
            </w:r>
          </w:p>
        </w:tc>
        <w:tc>
          <w:tcPr>
            <w:tcW w:w="1444" w:type="dxa"/>
          </w:tcPr>
          <w:p w14:paraId="6691B7A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64.096</w:t>
            </w:r>
          </w:p>
        </w:tc>
      </w:tr>
      <w:tr w:rsidR="00F14498" w:rsidRPr="00D37904" w14:paraId="4F138BB5" w14:textId="77777777" w:rsidTr="00634C79">
        <w:tc>
          <w:tcPr>
            <w:tcW w:w="779" w:type="dxa"/>
          </w:tcPr>
          <w:p w14:paraId="54D32575"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32</w:t>
            </w:r>
          </w:p>
        </w:tc>
        <w:tc>
          <w:tcPr>
            <w:tcW w:w="1484" w:type="dxa"/>
          </w:tcPr>
          <w:p w14:paraId="4350EE9E"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9002 PU</w:t>
            </w:r>
          </w:p>
        </w:tc>
        <w:tc>
          <w:tcPr>
            <w:tcW w:w="993" w:type="dxa"/>
          </w:tcPr>
          <w:p w14:paraId="12DEF992"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2024</w:t>
            </w:r>
          </w:p>
        </w:tc>
        <w:tc>
          <w:tcPr>
            <w:tcW w:w="1559" w:type="dxa"/>
          </w:tcPr>
          <w:p w14:paraId="0F19052C"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VW</w:t>
            </w:r>
          </w:p>
        </w:tc>
        <w:tc>
          <w:tcPr>
            <w:tcW w:w="969" w:type="dxa"/>
          </w:tcPr>
          <w:p w14:paraId="4DE82620"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Crafter</w:t>
            </w:r>
            <w:proofErr w:type="spellEnd"/>
          </w:p>
        </w:tc>
        <w:tc>
          <w:tcPr>
            <w:tcW w:w="950" w:type="dxa"/>
          </w:tcPr>
          <w:p w14:paraId="5E0B7BD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799B5F6A"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w:t>
            </w:r>
          </w:p>
        </w:tc>
        <w:tc>
          <w:tcPr>
            <w:tcW w:w="1444" w:type="dxa"/>
          </w:tcPr>
          <w:p w14:paraId="58A8640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58.964</w:t>
            </w:r>
          </w:p>
        </w:tc>
      </w:tr>
      <w:tr w:rsidR="00F14498" w:rsidRPr="00D37904" w14:paraId="55C2EAD3" w14:textId="77777777" w:rsidTr="00634C79">
        <w:tc>
          <w:tcPr>
            <w:tcW w:w="779" w:type="dxa"/>
          </w:tcPr>
          <w:p w14:paraId="3BE38D0D"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33</w:t>
            </w:r>
          </w:p>
        </w:tc>
        <w:tc>
          <w:tcPr>
            <w:tcW w:w="1484" w:type="dxa"/>
          </w:tcPr>
          <w:p w14:paraId="23A6ED96"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9003 PU</w:t>
            </w:r>
          </w:p>
        </w:tc>
        <w:tc>
          <w:tcPr>
            <w:tcW w:w="993" w:type="dxa"/>
          </w:tcPr>
          <w:p w14:paraId="55F5605E"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2024</w:t>
            </w:r>
          </w:p>
        </w:tc>
        <w:tc>
          <w:tcPr>
            <w:tcW w:w="1559" w:type="dxa"/>
          </w:tcPr>
          <w:p w14:paraId="417EDDED"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VW</w:t>
            </w:r>
          </w:p>
        </w:tc>
        <w:tc>
          <w:tcPr>
            <w:tcW w:w="969" w:type="dxa"/>
          </w:tcPr>
          <w:p w14:paraId="3B14968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Crafter</w:t>
            </w:r>
            <w:proofErr w:type="spellEnd"/>
          </w:p>
        </w:tc>
        <w:tc>
          <w:tcPr>
            <w:tcW w:w="950" w:type="dxa"/>
          </w:tcPr>
          <w:p w14:paraId="1FDF932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5F1E394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w:t>
            </w:r>
          </w:p>
        </w:tc>
        <w:tc>
          <w:tcPr>
            <w:tcW w:w="1444" w:type="dxa"/>
          </w:tcPr>
          <w:p w14:paraId="258761E2"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80.310</w:t>
            </w:r>
          </w:p>
        </w:tc>
      </w:tr>
      <w:tr w:rsidR="00F14498" w:rsidRPr="00D37904" w14:paraId="277E05F4" w14:textId="77777777" w:rsidTr="00634C79">
        <w:tc>
          <w:tcPr>
            <w:tcW w:w="779" w:type="dxa"/>
          </w:tcPr>
          <w:p w14:paraId="31B784A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34</w:t>
            </w:r>
          </w:p>
        </w:tc>
        <w:tc>
          <w:tcPr>
            <w:tcW w:w="1484" w:type="dxa"/>
          </w:tcPr>
          <w:p w14:paraId="6869F3D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461 UK</w:t>
            </w:r>
          </w:p>
        </w:tc>
        <w:tc>
          <w:tcPr>
            <w:tcW w:w="993" w:type="dxa"/>
          </w:tcPr>
          <w:p w14:paraId="43BD00E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2018</w:t>
            </w:r>
          </w:p>
        </w:tc>
        <w:tc>
          <w:tcPr>
            <w:tcW w:w="1559" w:type="dxa"/>
          </w:tcPr>
          <w:p w14:paraId="44D9ABA3"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Citroen</w:t>
            </w:r>
          </w:p>
        </w:tc>
        <w:tc>
          <w:tcPr>
            <w:tcW w:w="969" w:type="dxa"/>
          </w:tcPr>
          <w:p w14:paraId="6D9A6BB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Jumper</w:t>
            </w:r>
            <w:proofErr w:type="spellEnd"/>
          </w:p>
        </w:tc>
        <w:tc>
          <w:tcPr>
            <w:tcW w:w="950" w:type="dxa"/>
          </w:tcPr>
          <w:p w14:paraId="58246EEE"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08C073B6"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7</w:t>
            </w:r>
          </w:p>
        </w:tc>
        <w:tc>
          <w:tcPr>
            <w:tcW w:w="1444" w:type="dxa"/>
          </w:tcPr>
          <w:p w14:paraId="5A23B906"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185.323</w:t>
            </w:r>
          </w:p>
        </w:tc>
      </w:tr>
      <w:tr w:rsidR="00F14498" w:rsidRPr="00D37904" w14:paraId="6F5281D7" w14:textId="77777777" w:rsidTr="00634C79">
        <w:tc>
          <w:tcPr>
            <w:tcW w:w="779" w:type="dxa"/>
          </w:tcPr>
          <w:p w14:paraId="28B73543"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35</w:t>
            </w:r>
          </w:p>
        </w:tc>
        <w:tc>
          <w:tcPr>
            <w:tcW w:w="1484" w:type="dxa"/>
          </w:tcPr>
          <w:p w14:paraId="17831A18"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2289 H</w:t>
            </w:r>
          </w:p>
        </w:tc>
        <w:tc>
          <w:tcPr>
            <w:tcW w:w="993" w:type="dxa"/>
          </w:tcPr>
          <w:p w14:paraId="1B8CBA8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2017</w:t>
            </w:r>
          </w:p>
        </w:tc>
        <w:tc>
          <w:tcPr>
            <w:tcW w:w="1559" w:type="dxa"/>
          </w:tcPr>
          <w:p w14:paraId="00DC7C2D"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Peugeot</w:t>
            </w:r>
          </w:p>
        </w:tc>
        <w:tc>
          <w:tcPr>
            <w:tcW w:w="969" w:type="dxa"/>
          </w:tcPr>
          <w:p w14:paraId="2594877E"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Boxer</w:t>
            </w:r>
            <w:proofErr w:type="spellEnd"/>
          </w:p>
        </w:tc>
        <w:tc>
          <w:tcPr>
            <w:tcW w:w="950" w:type="dxa"/>
          </w:tcPr>
          <w:p w14:paraId="4E1EA8A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093885F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8</w:t>
            </w:r>
          </w:p>
        </w:tc>
        <w:tc>
          <w:tcPr>
            <w:tcW w:w="1444" w:type="dxa"/>
          </w:tcPr>
          <w:p w14:paraId="58772EFD"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310.226</w:t>
            </w:r>
          </w:p>
        </w:tc>
      </w:tr>
      <w:tr w:rsidR="00F14498" w:rsidRPr="00D37904" w14:paraId="03C7649F" w14:textId="77777777" w:rsidTr="00634C79">
        <w:tc>
          <w:tcPr>
            <w:tcW w:w="779" w:type="dxa"/>
          </w:tcPr>
          <w:p w14:paraId="4B4BFE7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lastRenderedPageBreak/>
              <w:t>36</w:t>
            </w:r>
          </w:p>
        </w:tc>
        <w:tc>
          <w:tcPr>
            <w:tcW w:w="1484" w:type="dxa"/>
          </w:tcPr>
          <w:p w14:paraId="3D6D90F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 xml:space="preserve">PU 402 </w:t>
            </w:r>
            <w:proofErr w:type="spellStart"/>
            <w:r w:rsidRPr="00D37904">
              <w:rPr>
                <w:rFonts w:ascii="Arial" w:eastAsia="Times New Roman" w:hAnsi="Arial" w:cs="Arial"/>
                <w:bCs/>
                <w:color w:val="000000"/>
                <w:sz w:val="20"/>
                <w:szCs w:val="20"/>
                <w:lang w:eastAsia="hr-HR"/>
              </w:rPr>
              <w:t>RC</w:t>
            </w:r>
            <w:proofErr w:type="spellEnd"/>
          </w:p>
        </w:tc>
        <w:tc>
          <w:tcPr>
            <w:tcW w:w="993" w:type="dxa"/>
          </w:tcPr>
          <w:p w14:paraId="2F5F31FE"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2016</w:t>
            </w:r>
          </w:p>
        </w:tc>
        <w:tc>
          <w:tcPr>
            <w:tcW w:w="1559" w:type="dxa"/>
          </w:tcPr>
          <w:p w14:paraId="720DA41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Peugeot</w:t>
            </w:r>
          </w:p>
        </w:tc>
        <w:tc>
          <w:tcPr>
            <w:tcW w:w="969" w:type="dxa"/>
          </w:tcPr>
          <w:p w14:paraId="105C860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Boxer</w:t>
            </w:r>
            <w:proofErr w:type="spellEnd"/>
          </w:p>
        </w:tc>
        <w:tc>
          <w:tcPr>
            <w:tcW w:w="950" w:type="dxa"/>
          </w:tcPr>
          <w:p w14:paraId="488FAB6A"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4AAFE3AA"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9</w:t>
            </w:r>
          </w:p>
        </w:tc>
        <w:tc>
          <w:tcPr>
            <w:tcW w:w="1444" w:type="dxa"/>
          </w:tcPr>
          <w:p w14:paraId="58BDC8A6"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448.282</w:t>
            </w:r>
          </w:p>
        </w:tc>
      </w:tr>
      <w:tr w:rsidR="00F14498" w:rsidRPr="00D37904" w14:paraId="186B946F" w14:textId="77777777" w:rsidTr="00634C79">
        <w:tc>
          <w:tcPr>
            <w:tcW w:w="779" w:type="dxa"/>
          </w:tcPr>
          <w:p w14:paraId="136BD2D9"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37</w:t>
            </w:r>
          </w:p>
        </w:tc>
        <w:tc>
          <w:tcPr>
            <w:tcW w:w="1484" w:type="dxa"/>
          </w:tcPr>
          <w:p w14:paraId="2A84935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 xml:space="preserve">PU 7473 H </w:t>
            </w:r>
          </w:p>
        </w:tc>
        <w:tc>
          <w:tcPr>
            <w:tcW w:w="993" w:type="dxa"/>
          </w:tcPr>
          <w:p w14:paraId="3B14650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2024</w:t>
            </w:r>
          </w:p>
        </w:tc>
        <w:tc>
          <w:tcPr>
            <w:tcW w:w="1559" w:type="dxa"/>
          </w:tcPr>
          <w:p w14:paraId="18741516"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Volkswagen</w:t>
            </w:r>
          </w:p>
        </w:tc>
        <w:tc>
          <w:tcPr>
            <w:tcW w:w="969" w:type="dxa"/>
          </w:tcPr>
          <w:p w14:paraId="38599D2C"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Crafter</w:t>
            </w:r>
            <w:proofErr w:type="spellEnd"/>
          </w:p>
        </w:tc>
        <w:tc>
          <w:tcPr>
            <w:tcW w:w="950" w:type="dxa"/>
          </w:tcPr>
          <w:p w14:paraId="60EF72F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5D19EFE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w:t>
            </w:r>
          </w:p>
        </w:tc>
        <w:tc>
          <w:tcPr>
            <w:tcW w:w="1444" w:type="dxa"/>
          </w:tcPr>
          <w:p w14:paraId="47155506"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124.447</w:t>
            </w:r>
          </w:p>
        </w:tc>
      </w:tr>
      <w:tr w:rsidR="00F14498" w:rsidRPr="00D37904" w14:paraId="41147C67" w14:textId="77777777" w:rsidTr="00634C79">
        <w:tc>
          <w:tcPr>
            <w:tcW w:w="779" w:type="dxa"/>
          </w:tcPr>
          <w:p w14:paraId="722A2436"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38</w:t>
            </w:r>
          </w:p>
        </w:tc>
        <w:tc>
          <w:tcPr>
            <w:tcW w:w="1484" w:type="dxa"/>
          </w:tcPr>
          <w:p w14:paraId="55BC2D2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 xml:space="preserve">PU </w:t>
            </w:r>
            <w:smartTag w:uri="urn:schemas-microsoft-com:office:smarttags" w:element="metricconverter">
              <w:smartTagPr>
                <w:attr w:name="ProductID" w:val="2365 A"/>
              </w:smartTagPr>
              <w:r w:rsidRPr="00D37904">
                <w:rPr>
                  <w:rFonts w:ascii="Arial" w:eastAsia="Times New Roman" w:hAnsi="Arial" w:cs="Arial"/>
                  <w:bCs/>
                  <w:color w:val="000000"/>
                  <w:sz w:val="20"/>
                  <w:szCs w:val="20"/>
                  <w:lang w:eastAsia="hr-HR"/>
                </w:rPr>
                <w:t>2365 A</w:t>
              </w:r>
            </w:smartTag>
          </w:p>
        </w:tc>
        <w:tc>
          <w:tcPr>
            <w:tcW w:w="993" w:type="dxa"/>
          </w:tcPr>
          <w:p w14:paraId="2F1DA6B6"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2021</w:t>
            </w:r>
          </w:p>
        </w:tc>
        <w:tc>
          <w:tcPr>
            <w:tcW w:w="1559" w:type="dxa"/>
          </w:tcPr>
          <w:p w14:paraId="1F9150A9"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Peugeot</w:t>
            </w:r>
          </w:p>
        </w:tc>
        <w:tc>
          <w:tcPr>
            <w:tcW w:w="969" w:type="dxa"/>
          </w:tcPr>
          <w:p w14:paraId="24D0343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Boxer</w:t>
            </w:r>
            <w:proofErr w:type="spellEnd"/>
          </w:p>
        </w:tc>
        <w:tc>
          <w:tcPr>
            <w:tcW w:w="950" w:type="dxa"/>
          </w:tcPr>
          <w:p w14:paraId="627107FC"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254C4A1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4</w:t>
            </w:r>
          </w:p>
        </w:tc>
        <w:tc>
          <w:tcPr>
            <w:tcW w:w="1444" w:type="dxa"/>
          </w:tcPr>
          <w:p w14:paraId="7AC3B570"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248.097</w:t>
            </w:r>
          </w:p>
        </w:tc>
      </w:tr>
      <w:tr w:rsidR="00F14498" w:rsidRPr="00D37904" w14:paraId="1634E353" w14:textId="77777777" w:rsidTr="00634C79">
        <w:tc>
          <w:tcPr>
            <w:tcW w:w="779" w:type="dxa"/>
          </w:tcPr>
          <w:p w14:paraId="49F558DA"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39</w:t>
            </w:r>
          </w:p>
        </w:tc>
        <w:tc>
          <w:tcPr>
            <w:tcW w:w="1484" w:type="dxa"/>
          </w:tcPr>
          <w:p w14:paraId="645E9070"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9001 UM</w:t>
            </w:r>
          </w:p>
        </w:tc>
        <w:tc>
          <w:tcPr>
            <w:tcW w:w="993" w:type="dxa"/>
          </w:tcPr>
          <w:p w14:paraId="1AD81273"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2024</w:t>
            </w:r>
          </w:p>
        </w:tc>
        <w:tc>
          <w:tcPr>
            <w:tcW w:w="1559" w:type="dxa"/>
          </w:tcPr>
          <w:p w14:paraId="6E487F9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VW</w:t>
            </w:r>
          </w:p>
        </w:tc>
        <w:tc>
          <w:tcPr>
            <w:tcW w:w="969" w:type="dxa"/>
          </w:tcPr>
          <w:p w14:paraId="6E54D94A"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Crafter</w:t>
            </w:r>
            <w:proofErr w:type="spellEnd"/>
          </w:p>
        </w:tc>
        <w:tc>
          <w:tcPr>
            <w:tcW w:w="950" w:type="dxa"/>
          </w:tcPr>
          <w:p w14:paraId="4820E6B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313EE30D"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w:t>
            </w:r>
          </w:p>
        </w:tc>
        <w:tc>
          <w:tcPr>
            <w:tcW w:w="1444" w:type="dxa"/>
          </w:tcPr>
          <w:p w14:paraId="54993FE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89.990</w:t>
            </w:r>
          </w:p>
        </w:tc>
      </w:tr>
      <w:tr w:rsidR="00F14498" w:rsidRPr="00D37904" w14:paraId="174DA79A" w14:textId="77777777" w:rsidTr="00634C79">
        <w:tc>
          <w:tcPr>
            <w:tcW w:w="779" w:type="dxa"/>
          </w:tcPr>
          <w:p w14:paraId="0601A44C"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40</w:t>
            </w:r>
          </w:p>
        </w:tc>
        <w:tc>
          <w:tcPr>
            <w:tcW w:w="1484" w:type="dxa"/>
          </w:tcPr>
          <w:p w14:paraId="0808B37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9002 UM</w:t>
            </w:r>
          </w:p>
        </w:tc>
        <w:tc>
          <w:tcPr>
            <w:tcW w:w="993" w:type="dxa"/>
          </w:tcPr>
          <w:p w14:paraId="50DA2E2E"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2024</w:t>
            </w:r>
          </w:p>
        </w:tc>
        <w:tc>
          <w:tcPr>
            <w:tcW w:w="1559" w:type="dxa"/>
          </w:tcPr>
          <w:p w14:paraId="5D2A72E6"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VW</w:t>
            </w:r>
          </w:p>
        </w:tc>
        <w:tc>
          <w:tcPr>
            <w:tcW w:w="969" w:type="dxa"/>
          </w:tcPr>
          <w:p w14:paraId="4086D9BD"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Crafter</w:t>
            </w:r>
            <w:proofErr w:type="spellEnd"/>
          </w:p>
        </w:tc>
        <w:tc>
          <w:tcPr>
            <w:tcW w:w="950" w:type="dxa"/>
          </w:tcPr>
          <w:p w14:paraId="105C0EFD"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36B7C5E5"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w:t>
            </w:r>
          </w:p>
        </w:tc>
        <w:tc>
          <w:tcPr>
            <w:tcW w:w="1444" w:type="dxa"/>
          </w:tcPr>
          <w:p w14:paraId="432FAEB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95.938</w:t>
            </w:r>
          </w:p>
        </w:tc>
      </w:tr>
      <w:tr w:rsidR="00F14498" w:rsidRPr="00D37904" w14:paraId="3A26405F" w14:textId="77777777" w:rsidTr="00634C79">
        <w:tc>
          <w:tcPr>
            <w:tcW w:w="779" w:type="dxa"/>
          </w:tcPr>
          <w:p w14:paraId="1923769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41</w:t>
            </w:r>
          </w:p>
        </w:tc>
        <w:tc>
          <w:tcPr>
            <w:tcW w:w="1484" w:type="dxa"/>
          </w:tcPr>
          <w:p w14:paraId="008A63A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 xml:space="preserve">PU 236 </w:t>
            </w:r>
            <w:proofErr w:type="spellStart"/>
            <w:r w:rsidRPr="00D37904">
              <w:rPr>
                <w:rFonts w:ascii="Arial" w:eastAsia="Times New Roman" w:hAnsi="Arial" w:cs="Arial"/>
                <w:bCs/>
                <w:color w:val="000000"/>
                <w:sz w:val="20"/>
                <w:szCs w:val="20"/>
                <w:lang w:eastAsia="hr-HR"/>
              </w:rPr>
              <w:t>VN</w:t>
            </w:r>
            <w:proofErr w:type="spellEnd"/>
          </w:p>
        </w:tc>
        <w:tc>
          <w:tcPr>
            <w:tcW w:w="993" w:type="dxa"/>
          </w:tcPr>
          <w:p w14:paraId="581E498C"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2019</w:t>
            </w:r>
          </w:p>
        </w:tc>
        <w:tc>
          <w:tcPr>
            <w:tcW w:w="1559" w:type="dxa"/>
          </w:tcPr>
          <w:p w14:paraId="1CF8631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Peugeot</w:t>
            </w:r>
          </w:p>
        </w:tc>
        <w:tc>
          <w:tcPr>
            <w:tcW w:w="969" w:type="dxa"/>
          </w:tcPr>
          <w:p w14:paraId="7FFD54FE"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Boxer</w:t>
            </w:r>
            <w:proofErr w:type="spellEnd"/>
          </w:p>
        </w:tc>
        <w:tc>
          <w:tcPr>
            <w:tcW w:w="950" w:type="dxa"/>
          </w:tcPr>
          <w:p w14:paraId="34B2A1F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43FC46CA"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6</w:t>
            </w:r>
          </w:p>
        </w:tc>
        <w:tc>
          <w:tcPr>
            <w:tcW w:w="1444" w:type="dxa"/>
          </w:tcPr>
          <w:p w14:paraId="403486DA"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335.051</w:t>
            </w:r>
          </w:p>
        </w:tc>
      </w:tr>
      <w:tr w:rsidR="00F14498" w:rsidRPr="00D37904" w14:paraId="2909C4B2" w14:textId="77777777" w:rsidTr="00634C79">
        <w:tc>
          <w:tcPr>
            <w:tcW w:w="779" w:type="dxa"/>
          </w:tcPr>
          <w:p w14:paraId="68805AE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42</w:t>
            </w:r>
          </w:p>
        </w:tc>
        <w:tc>
          <w:tcPr>
            <w:tcW w:w="1484" w:type="dxa"/>
          </w:tcPr>
          <w:p w14:paraId="1F2CE47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438 TN</w:t>
            </w:r>
          </w:p>
        </w:tc>
        <w:tc>
          <w:tcPr>
            <w:tcW w:w="993" w:type="dxa"/>
          </w:tcPr>
          <w:p w14:paraId="184606D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2017</w:t>
            </w:r>
          </w:p>
        </w:tc>
        <w:tc>
          <w:tcPr>
            <w:tcW w:w="1559" w:type="dxa"/>
          </w:tcPr>
          <w:p w14:paraId="518257BA"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Peugeot</w:t>
            </w:r>
          </w:p>
        </w:tc>
        <w:tc>
          <w:tcPr>
            <w:tcW w:w="969" w:type="dxa"/>
          </w:tcPr>
          <w:p w14:paraId="106C55B0"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Boxer</w:t>
            </w:r>
            <w:proofErr w:type="spellEnd"/>
          </w:p>
        </w:tc>
        <w:tc>
          <w:tcPr>
            <w:tcW w:w="950" w:type="dxa"/>
          </w:tcPr>
          <w:p w14:paraId="271FEF9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0F386076"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8</w:t>
            </w:r>
          </w:p>
        </w:tc>
        <w:tc>
          <w:tcPr>
            <w:tcW w:w="1444" w:type="dxa"/>
          </w:tcPr>
          <w:p w14:paraId="00D93D1A"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375.690</w:t>
            </w:r>
          </w:p>
        </w:tc>
      </w:tr>
      <w:tr w:rsidR="00F14498" w:rsidRPr="00D37904" w14:paraId="4BC5852E" w14:textId="77777777" w:rsidTr="00634C79">
        <w:tc>
          <w:tcPr>
            <w:tcW w:w="779" w:type="dxa"/>
          </w:tcPr>
          <w:p w14:paraId="76CBA79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43</w:t>
            </w:r>
          </w:p>
        </w:tc>
        <w:tc>
          <w:tcPr>
            <w:tcW w:w="1484" w:type="dxa"/>
          </w:tcPr>
          <w:p w14:paraId="7DEA64A0"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7093 H</w:t>
            </w:r>
          </w:p>
        </w:tc>
        <w:tc>
          <w:tcPr>
            <w:tcW w:w="993" w:type="dxa"/>
          </w:tcPr>
          <w:p w14:paraId="242338E6"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2024</w:t>
            </w:r>
          </w:p>
        </w:tc>
        <w:tc>
          <w:tcPr>
            <w:tcW w:w="1559" w:type="dxa"/>
          </w:tcPr>
          <w:p w14:paraId="764AA33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Volkswagen</w:t>
            </w:r>
          </w:p>
        </w:tc>
        <w:tc>
          <w:tcPr>
            <w:tcW w:w="969" w:type="dxa"/>
          </w:tcPr>
          <w:p w14:paraId="2865A3F8"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Crafter</w:t>
            </w:r>
            <w:proofErr w:type="spellEnd"/>
          </w:p>
        </w:tc>
        <w:tc>
          <w:tcPr>
            <w:tcW w:w="950" w:type="dxa"/>
          </w:tcPr>
          <w:p w14:paraId="5E50332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45C6C1F2"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w:t>
            </w:r>
          </w:p>
        </w:tc>
        <w:tc>
          <w:tcPr>
            <w:tcW w:w="1444" w:type="dxa"/>
          </w:tcPr>
          <w:p w14:paraId="750B40E5"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101.221</w:t>
            </w:r>
          </w:p>
        </w:tc>
      </w:tr>
      <w:tr w:rsidR="00F14498" w:rsidRPr="00D37904" w14:paraId="2D9DDCB8" w14:textId="77777777" w:rsidTr="00634C79">
        <w:tc>
          <w:tcPr>
            <w:tcW w:w="779" w:type="dxa"/>
          </w:tcPr>
          <w:p w14:paraId="7393167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44</w:t>
            </w:r>
          </w:p>
        </w:tc>
        <w:tc>
          <w:tcPr>
            <w:tcW w:w="1484" w:type="dxa"/>
          </w:tcPr>
          <w:p w14:paraId="6CD0D9FE"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 xml:space="preserve">PU </w:t>
            </w:r>
            <w:smartTag w:uri="urn:schemas-microsoft-com:office:smarttags" w:element="metricconverter">
              <w:smartTagPr>
                <w:attr w:name="ProductID" w:val="7240 A"/>
              </w:smartTagPr>
              <w:r w:rsidRPr="00D37904">
                <w:rPr>
                  <w:rFonts w:ascii="Arial" w:eastAsia="Times New Roman" w:hAnsi="Arial" w:cs="Arial"/>
                  <w:bCs/>
                  <w:color w:val="000000"/>
                  <w:sz w:val="20"/>
                  <w:szCs w:val="20"/>
                  <w:lang w:eastAsia="hr-HR"/>
                </w:rPr>
                <w:t>7240 A</w:t>
              </w:r>
            </w:smartTag>
          </w:p>
        </w:tc>
        <w:tc>
          <w:tcPr>
            <w:tcW w:w="993" w:type="dxa"/>
          </w:tcPr>
          <w:p w14:paraId="2347E9AC"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2021</w:t>
            </w:r>
          </w:p>
        </w:tc>
        <w:tc>
          <w:tcPr>
            <w:tcW w:w="1559" w:type="dxa"/>
          </w:tcPr>
          <w:p w14:paraId="18DC43D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Peugeot</w:t>
            </w:r>
          </w:p>
        </w:tc>
        <w:tc>
          <w:tcPr>
            <w:tcW w:w="969" w:type="dxa"/>
          </w:tcPr>
          <w:p w14:paraId="5522D569"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Boxer</w:t>
            </w:r>
            <w:proofErr w:type="spellEnd"/>
          </w:p>
        </w:tc>
        <w:tc>
          <w:tcPr>
            <w:tcW w:w="950" w:type="dxa"/>
          </w:tcPr>
          <w:p w14:paraId="3461FC3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2E162A2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4</w:t>
            </w:r>
          </w:p>
        </w:tc>
        <w:tc>
          <w:tcPr>
            <w:tcW w:w="1444" w:type="dxa"/>
          </w:tcPr>
          <w:p w14:paraId="235C7915"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187.296</w:t>
            </w:r>
          </w:p>
        </w:tc>
      </w:tr>
      <w:tr w:rsidR="00F14498" w:rsidRPr="00D37904" w14:paraId="31C80379" w14:textId="77777777" w:rsidTr="00634C79">
        <w:tc>
          <w:tcPr>
            <w:tcW w:w="779" w:type="dxa"/>
          </w:tcPr>
          <w:p w14:paraId="1C293A4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45</w:t>
            </w:r>
          </w:p>
        </w:tc>
        <w:tc>
          <w:tcPr>
            <w:tcW w:w="1484" w:type="dxa"/>
          </w:tcPr>
          <w:p w14:paraId="74ACF7C0"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 xml:space="preserve">PU 765 </w:t>
            </w:r>
            <w:proofErr w:type="spellStart"/>
            <w:r w:rsidRPr="00D37904">
              <w:rPr>
                <w:rFonts w:ascii="Arial" w:eastAsia="Times New Roman" w:hAnsi="Arial" w:cs="Arial"/>
                <w:bCs/>
                <w:color w:val="000000"/>
                <w:sz w:val="20"/>
                <w:szCs w:val="20"/>
                <w:lang w:eastAsia="hr-HR"/>
              </w:rPr>
              <w:t>UJ</w:t>
            </w:r>
            <w:proofErr w:type="spellEnd"/>
          </w:p>
        </w:tc>
        <w:tc>
          <w:tcPr>
            <w:tcW w:w="993" w:type="dxa"/>
          </w:tcPr>
          <w:p w14:paraId="2AA971AB"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2018</w:t>
            </w:r>
          </w:p>
        </w:tc>
        <w:tc>
          <w:tcPr>
            <w:tcW w:w="1559" w:type="dxa"/>
          </w:tcPr>
          <w:p w14:paraId="417A7CC5"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Peugeot</w:t>
            </w:r>
          </w:p>
        </w:tc>
        <w:tc>
          <w:tcPr>
            <w:tcW w:w="969" w:type="dxa"/>
          </w:tcPr>
          <w:p w14:paraId="13116EA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Boxer</w:t>
            </w:r>
            <w:proofErr w:type="spellEnd"/>
          </w:p>
        </w:tc>
        <w:tc>
          <w:tcPr>
            <w:tcW w:w="950" w:type="dxa"/>
          </w:tcPr>
          <w:p w14:paraId="1ECDE0E5"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5B3972D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7</w:t>
            </w:r>
          </w:p>
        </w:tc>
        <w:tc>
          <w:tcPr>
            <w:tcW w:w="1444" w:type="dxa"/>
          </w:tcPr>
          <w:p w14:paraId="45F70D5A"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366.705</w:t>
            </w:r>
          </w:p>
        </w:tc>
      </w:tr>
      <w:tr w:rsidR="00F14498" w:rsidRPr="00D37904" w14:paraId="0B7189E7" w14:textId="77777777" w:rsidTr="00634C79">
        <w:tc>
          <w:tcPr>
            <w:tcW w:w="779" w:type="dxa"/>
          </w:tcPr>
          <w:p w14:paraId="613A0143"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46</w:t>
            </w:r>
          </w:p>
        </w:tc>
        <w:tc>
          <w:tcPr>
            <w:tcW w:w="1484" w:type="dxa"/>
          </w:tcPr>
          <w:p w14:paraId="094F4C0C"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9001 RV</w:t>
            </w:r>
          </w:p>
        </w:tc>
        <w:tc>
          <w:tcPr>
            <w:tcW w:w="993" w:type="dxa"/>
          </w:tcPr>
          <w:p w14:paraId="422520A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2024</w:t>
            </w:r>
          </w:p>
        </w:tc>
        <w:tc>
          <w:tcPr>
            <w:tcW w:w="1559" w:type="dxa"/>
          </w:tcPr>
          <w:p w14:paraId="2561AA24"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VW</w:t>
            </w:r>
          </w:p>
        </w:tc>
        <w:tc>
          <w:tcPr>
            <w:tcW w:w="969" w:type="dxa"/>
          </w:tcPr>
          <w:p w14:paraId="2EC8DEE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Crafter</w:t>
            </w:r>
            <w:proofErr w:type="spellEnd"/>
          </w:p>
        </w:tc>
        <w:tc>
          <w:tcPr>
            <w:tcW w:w="950" w:type="dxa"/>
          </w:tcPr>
          <w:p w14:paraId="6B1C03C1"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2CC8FA0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w:t>
            </w:r>
          </w:p>
        </w:tc>
        <w:tc>
          <w:tcPr>
            <w:tcW w:w="1444" w:type="dxa"/>
          </w:tcPr>
          <w:p w14:paraId="352C9C36"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94.940</w:t>
            </w:r>
          </w:p>
        </w:tc>
      </w:tr>
      <w:tr w:rsidR="00F14498" w:rsidRPr="00D37904" w14:paraId="13C536BA" w14:textId="77777777" w:rsidTr="00634C79">
        <w:tc>
          <w:tcPr>
            <w:tcW w:w="779" w:type="dxa"/>
          </w:tcPr>
          <w:p w14:paraId="1DC424EF"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47</w:t>
            </w:r>
          </w:p>
        </w:tc>
        <w:tc>
          <w:tcPr>
            <w:tcW w:w="1484" w:type="dxa"/>
          </w:tcPr>
          <w:p w14:paraId="08C9994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PU 9002 RV</w:t>
            </w:r>
          </w:p>
        </w:tc>
        <w:tc>
          <w:tcPr>
            <w:tcW w:w="993" w:type="dxa"/>
          </w:tcPr>
          <w:p w14:paraId="3909F1F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2024</w:t>
            </w:r>
          </w:p>
        </w:tc>
        <w:tc>
          <w:tcPr>
            <w:tcW w:w="1559" w:type="dxa"/>
          </w:tcPr>
          <w:p w14:paraId="4D945AE9"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VW</w:t>
            </w:r>
          </w:p>
        </w:tc>
        <w:tc>
          <w:tcPr>
            <w:tcW w:w="969" w:type="dxa"/>
          </w:tcPr>
          <w:p w14:paraId="4F706FBD"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proofErr w:type="spellStart"/>
            <w:r w:rsidRPr="00D37904">
              <w:rPr>
                <w:rFonts w:ascii="Arial" w:eastAsia="Times New Roman" w:hAnsi="Arial" w:cs="Arial"/>
                <w:bCs/>
                <w:color w:val="000000"/>
                <w:sz w:val="20"/>
                <w:szCs w:val="20"/>
                <w:lang w:eastAsia="hr-HR"/>
              </w:rPr>
              <w:t>Crafter</w:t>
            </w:r>
            <w:proofErr w:type="spellEnd"/>
          </w:p>
        </w:tc>
        <w:tc>
          <w:tcPr>
            <w:tcW w:w="950" w:type="dxa"/>
          </w:tcPr>
          <w:p w14:paraId="277B905C"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Prednji</w:t>
            </w:r>
          </w:p>
        </w:tc>
        <w:tc>
          <w:tcPr>
            <w:tcW w:w="889" w:type="dxa"/>
          </w:tcPr>
          <w:p w14:paraId="4A5DE613"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1</w:t>
            </w:r>
          </w:p>
        </w:tc>
        <w:tc>
          <w:tcPr>
            <w:tcW w:w="1444" w:type="dxa"/>
          </w:tcPr>
          <w:p w14:paraId="0F5039C7" w14:textId="77777777" w:rsidR="00F14498" w:rsidRPr="00D37904" w:rsidRDefault="00F14498" w:rsidP="00634C79">
            <w:pPr>
              <w:spacing w:after="0" w:line="240" w:lineRule="auto"/>
              <w:rPr>
                <w:rFonts w:ascii="Arial" w:eastAsia="Times New Roman" w:hAnsi="Arial" w:cs="Arial"/>
                <w:bCs/>
                <w:color w:val="000000"/>
                <w:sz w:val="20"/>
                <w:szCs w:val="20"/>
                <w:lang w:eastAsia="hr-HR"/>
              </w:rPr>
            </w:pPr>
            <w:r w:rsidRPr="00D37904">
              <w:rPr>
                <w:rFonts w:ascii="Arial" w:eastAsia="Times New Roman" w:hAnsi="Arial" w:cs="Arial"/>
                <w:bCs/>
                <w:color w:val="000000"/>
                <w:sz w:val="20"/>
                <w:szCs w:val="20"/>
                <w:lang w:eastAsia="hr-HR"/>
              </w:rPr>
              <w:t>80.277</w:t>
            </w:r>
          </w:p>
        </w:tc>
      </w:tr>
    </w:tbl>
    <w:p w14:paraId="0FD1303A" w14:textId="77777777" w:rsidR="00F14498" w:rsidRPr="00D37904" w:rsidRDefault="00F14498" w:rsidP="00F14498">
      <w:pPr>
        <w:spacing w:after="0" w:line="240" w:lineRule="auto"/>
        <w:rPr>
          <w:rFonts w:ascii="Arial" w:eastAsia="Times New Roman" w:hAnsi="Arial" w:cs="Arial"/>
          <w:bCs/>
          <w:color w:val="000000"/>
          <w:sz w:val="20"/>
          <w:szCs w:val="20"/>
          <w:lang w:eastAsia="hr-HR"/>
        </w:rPr>
      </w:pPr>
    </w:p>
    <w:p w14:paraId="6733CC74"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color w:val="000000"/>
          <w:sz w:val="20"/>
          <w:szCs w:val="20"/>
          <w:lang w:eastAsia="hr-HR"/>
        </w:rPr>
        <w:t xml:space="preserve">Prosječna starost vozila sanitetskog prijevoza iznosi 3,7 godina, čime je potvrđena potpuna obnova voznog parka sanitetskog prijevoza. Vozila sanitetskog prijevoza godišnje ukupno prijeđu </w:t>
      </w:r>
      <w:smartTag w:uri="urn:schemas-microsoft-com:office:smarttags" w:element="metricconverter">
        <w:smartTagPr>
          <w:attr w:name="ProductID" w:val="1.735.294 kilometra"/>
        </w:smartTagPr>
        <w:r w:rsidRPr="00D37904">
          <w:rPr>
            <w:rFonts w:ascii="Arial" w:eastAsia="Times New Roman" w:hAnsi="Arial" w:cs="Arial"/>
            <w:bCs/>
            <w:color w:val="000000"/>
            <w:sz w:val="20"/>
            <w:szCs w:val="20"/>
            <w:lang w:eastAsia="hr-HR"/>
          </w:rPr>
          <w:t>1.735.294 kilometra</w:t>
        </w:r>
      </w:smartTag>
      <w:r w:rsidRPr="00D37904">
        <w:rPr>
          <w:rFonts w:ascii="Arial" w:eastAsia="Times New Roman" w:hAnsi="Arial" w:cs="Arial"/>
          <w:bCs/>
          <w:color w:val="000000"/>
          <w:sz w:val="20"/>
          <w:szCs w:val="20"/>
          <w:lang w:eastAsia="hr-HR"/>
        </w:rPr>
        <w:t>, što jasno ukazuje na izrazito visoku razinu operativnog opterećenja. Slijedom navedenoga, pred Zavodom je kontinuirana i planska obnova voznog parka, s ciljem održavanja postignutih standarda sigurnosti, pouzdanosti i kvalitete pružanja zdravstvene skrbi.</w:t>
      </w:r>
    </w:p>
    <w:p w14:paraId="49375E80"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U svrhu unapređenja sustava zaštite i spašavanja u Nastavnom zavodu za hitnu medicinu Istarske županije razrađen je standardni operativni postupak za postupanje u velikim nesrećama i izvanrednim događajima. Na razini svih žurnih službi Istarske županije potrebno je osigurati da su svi zaposlenici upoznati sa zajedničkim protokolima i načinima postupanja, kako bi se postigla bolja koordinacija i učinkovitije zajedničko djelovanje.</w:t>
      </w:r>
    </w:p>
    <w:p w14:paraId="6C311E9A"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Radi osiguranja bržeg dolaska žurnih službi na mjesto intervencije, nužno je da svaka kuća ili stambena jedinica bude jasno i vidljivo označena kućnim brojem, budući da brzina pružanja pomoći u velikoj mjeri ovisi o brzini pronalaska točne lokacije.</w:t>
      </w:r>
    </w:p>
    <w:p w14:paraId="336FEC70"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Također je potrebno putokazima jasno označiti prilaze plažama i kampovima na području svih gradova i općina u Istarskoj županiji, osobito na lokacijama koje još nisu adekvatno označene.</w:t>
      </w:r>
    </w:p>
    <w:p w14:paraId="67CE4D24"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Kod izvođenja radova obnove i sanacije prometnica važno je osigurati pravodobno obavještavanje Zavoda, što se u praksi često izostavlja od strane izvođača radova, a može znatno otežati ili usporiti dolazak timova hitne medicinske službe na mjesto intervencije.</w:t>
      </w:r>
    </w:p>
    <w:p w14:paraId="707250B7"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Poseban naglasak potrebno je staviti na dodatnu edukaciju građana o pružanju osnovnih postupaka održavanja života, kao i o uporabi automatskog vanjskog defibrilatora (AVD). Jednako je važna i edukacija građana o tome kada i kako pravilno pozvati hitnu medicinsku službu, kako bi se izbjegao gubitak dragocjenog vremena do dolaska tima do pacijenta.</w:t>
      </w:r>
    </w:p>
    <w:p w14:paraId="6C8F793C"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Tijekom 2025. godine u evidenciji Zavoda zabilježen je značajan broj različitih nesreća, pri čemu osobito mjesto zauzimaju prometne nesreće u kojima sudjeluju biciklisti, kao i prometne nesreće u kojima sudjeluju električni romobili, čiji se broj bilježi u porastu i predstavlja sve veći sigurnosni izazov.</w:t>
      </w:r>
    </w:p>
    <w:p w14:paraId="572ADD45"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Sukladno navedenome, nužno je dodatno unaprijediti sigurnost prometne infrastrukture, osobito kroz izgradnju, uređenje i održavanje sigurnih biciklističkih staza, kao i jasnije reguliranje i prilagodbu prometnih površina za kretanje električnih romobila. Uz to, potrebno je provoditi kontinuiranu evaluaciju stanja prometnica, kao i dodatne preventivne i edukativne mjere, što će dugoročno pridonijeti smanjenju broja prometnih nesreća i povećanju sigurnosti svih sudionika u prometu.</w:t>
      </w:r>
    </w:p>
    <w:p w14:paraId="22777E41"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bCs/>
          <w:sz w:val="20"/>
          <w:szCs w:val="20"/>
          <w:lang w:eastAsia="hr-HR"/>
        </w:rPr>
        <w:t>Kako bi se omogućio nesmetan prolaz vozilima hitne medicinske službe, potrebno je na širem području Istarske županije uvesti „pametne“ rampe koje prepoznaju registraciju žurnih vozila. Trenutačni sustav korištenja fizičkih ključeva značajno usporava dolazak timova na mjesto intervencije, osobito u situacijama kada intervenciju preuzima tim iz druge ispostave, zbog čega je često potrebno dodatno angažiranje policije radi omogućavanja prolaza</w:t>
      </w:r>
      <w:r w:rsidRPr="00D37904">
        <w:rPr>
          <w:rFonts w:ascii="Arial" w:eastAsia="Times New Roman" w:hAnsi="Arial" w:cs="Arial"/>
          <w:sz w:val="20"/>
          <w:szCs w:val="20"/>
          <w:lang w:eastAsia="hr-HR"/>
        </w:rPr>
        <w:t>.</w:t>
      </w:r>
    </w:p>
    <w:p w14:paraId="5D334373" w14:textId="77777777" w:rsidR="00F14498" w:rsidRPr="00D37904" w:rsidRDefault="00F14498" w:rsidP="00F14498">
      <w:pPr>
        <w:spacing w:after="0" w:line="240" w:lineRule="auto"/>
        <w:jc w:val="both"/>
        <w:rPr>
          <w:rFonts w:ascii="Arial" w:eastAsia="Times New Roman" w:hAnsi="Arial" w:cs="Arial"/>
          <w:b/>
          <w:sz w:val="20"/>
          <w:szCs w:val="20"/>
          <w:lang w:eastAsia="hr-HR"/>
        </w:rPr>
      </w:pPr>
    </w:p>
    <w:p w14:paraId="12AF89B1" w14:textId="77777777" w:rsidR="00F14498" w:rsidRPr="00D37904" w:rsidRDefault="00F14498" w:rsidP="00F14498">
      <w:pPr>
        <w:spacing w:after="0" w:line="240" w:lineRule="auto"/>
        <w:jc w:val="both"/>
        <w:rPr>
          <w:rFonts w:ascii="Arial" w:eastAsia="Times New Roman" w:hAnsi="Arial" w:cs="Arial"/>
          <w:b/>
          <w:sz w:val="20"/>
          <w:szCs w:val="20"/>
          <w:lang w:eastAsia="hr-HR"/>
        </w:rPr>
      </w:pPr>
      <w:r w:rsidRPr="00D37904">
        <w:rPr>
          <w:rFonts w:ascii="Arial" w:eastAsia="Times New Roman" w:hAnsi="Arial" w:cs="Arial"/>
          <w:b/>
          <w:sz w:val="20"/>
          <w:szCs w:val="20"/>
          <w:lang w:eastAsia="hr-HR"/>
        </w:rPr>
        <w:t>ZAKLJUČAK ANALIZE</w:t>
      </w:r>
    </w:p>
    <w:p w14:paraId="734208E4" w14:textId="77777777" w:rsidR="00F14498" w:rsidRPr="00D37904" w:rsidRDefault="00F14498" w:rsidP="00F14498">
      <w:pPr>
        <w:spacing w:after="0" w:line="240" w:lineRule="auto"/>
        <w:jc w:val="both"/>
        <w:rPr>
          <w:rFonts w:ascii="Arial" w:eastAsia="Times New Roman" w:hAnsi="Arial" w:cs="Arial"/>
          <w:bCs/>
          <w:sz w:val="20"/>
          <w:szCs w:val="20"/>
          <w:lang w:eastAsia="hr-HR"/>
        </w:rPr>
      </w:pPr>
    </w:p>
    <w:p w14:paraId="475BF881"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Provedenom analizom razvidno je da Nastavni zavod za hitnu medicinu Istarske županije osigurava pravovremenu, dostupnu i kvalitetnu hitnu medicinsku skrb svim građanima i posjetiteljima Istarske županije. Hitna medicinska pomoć pruža se brzo i učinkovito, na mjestu gdje je potrebna, uz primjenu suvremenih medicinskih postupaka i standarda.</w:t>
      </w:r>
    </w:p>
    <w:p w14:paraId="2E595970"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Pacijentima je osigurana cjelovita medicinska skrb uz stalnu dostupnost lijekova, medicinskog materijala i moderne medicinske opreme, a najnovija dostignuća u području hitne medicine kontinuirano se integriraju u svakodnevni rad Zavoda.</w:t>
      </w:r>
    </w:p>
    <w:p w14:paraId="34C8D8BB"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lastRenderedPageBreak/>
        <w:t>Zavod ulaže znatne napore u zadržavanje i privlačenje deficitarnih zdravstvenih djelatnika, posebice liječnika i medicinskih sestara/tehničara, koji često rade u uvjetima povećanog opterećenja i velikog broja prekovremenih sati kako bi se osigurala neprekidna dostupnost hitne medicinske pomoći. Dodatni izazov predstavlja osiguravanje financijskih sredstava za nabavu visokokvalitetnih ambulantnih vozila, zaštitne radne odjeće i obuće te ostale nužne medicinske opreme, pri čemu su kvalitetni uvjeti rada jedan od ključnih preduvjeta za zadržavanje kadra.</w:t>
      </w:r>
    </w:p>
    <w:p w14:paraId="182F5CDF"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U tom kontekstu, u privlačenju i zadržavanju deficitarnih zdravstvenih kadrova, uz aktivnosti Nastavnog zavoda za hitnu medicinu Istarske županije, značajnu ulogu imaju i mjere Istarske županije usmjerene na privlačenje i zadržavanje zdravstvenih djelatnika. Kroz različite oblike potpore, uključujući stambeno zbrinjavanje, sufinanciranje i druge poticajne mjere, dodatno se poboljšavaju uvjeti rada i života zaposlenika. Navedene mjere predstavljaju važan čimbenik u osiguravanju stabilnosti kadrova, osobito liječnika i medicinskih sestara/tehničara, te doprinose dugoročnoj operativnoj spremnosti i učinkovitosti sustava hitne medicinske službe i civilne zaštite.</w:t>
      </w:r>
    </w:p>
    <w:p w14:paraId="6C0A8FCE" w14:textId="77777777" w:rsidR="00F14498" w:rsidRPr="00D37904" w:rsidRDefault="00F14498" w:rsidP="00F14498">
      <w:pPr>
        <w:spacing w:after="0" w:line="240" w:lineRule="auto"/>
        <w:jc w:val="both"/>
        <w:rPr>
          <w:rFonts w:ascii="Arial" w:eastAsia="Times New Roman" w:hAnsi="Arial" w:cs="Arial"/>
          <w:bCs/>
          <w:sz w:val="20"/>
          <w:szCs w:val="20"/>
          <w:lang w:eastAsia="hr-HR"/>
        </w:rPr>
      </w:pPr>
    </w:p>
    <w:p w14:paraId="6C3BC5E6" w14:textId="77777777" w:rsidR="00F14498" w:rsidRPr="00D37904" w:rsidRDefault="00F14498" w:rsidP="00F14498">
      <w:pPr>
        <w:spacing w:after="0" w:line="240" w:lineRule="auto"/>
        <w:jc w:val="both"/>
        <w:rPr>
          <w:rFonts w:ascii="Arial" w:eastAsia="Times New Roman" w:hAnsi="Arial" w:cs="Arial"/>
          <w:bCs/>
          <w:sz w:val="20"/>
          <w:szCs w:val="20"/>
          <w:lang w:eastAsia="hr-HR"/>
        </w:rPr>
      </w:pPr>
      <w:r w:rsidRPr="00D37904">
        <w:rPr>
          <w:rFonts w:ascii="Arial" w:eastAsia="Times New Roman" w:hAnsi="Arial" w:cs="Arial"/>
          <w:bCs/>
          <w:sz w:val="20"/>
          <w:szCs w:val="20"/>
          <w:lang w:eastAsia="hr-HR"/>
        </w:rPr>
        <w:t>Zavod već niz godina kontinuirano ulaže u razvoj ljudskih resursa, stručno usavršavanje zaposlenika, modernizaciju voznog parka i nabavu suvremene medicinske opreme. Međutim, sve ispostave Zavoda trenutačno djeluju u iznajmljenim prostorima, što predstavlja značajno ograničenje za prijavu na projekte financirane iz fondova Europske unije, budući da Zavod nije vlasnik objekata.</w:t>
      </w:r>
    </w:p>
    <w:p w14:paraId="4C23F054"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U planu je izgradnja sedam standardiziranih, tipskih objekata u sedam gradova Istarske županije. Zemljište je osigurano, idejni projekt je izrađen, a izrada glavnog i izvedbenog projekta planirana je u 2026. godini, s ciljem osiguravanja financijskih sredstava za gradnju iz fondova Europske unije. Izgradnjom suvremenih, niskoenergetskih i funkcionalno opremljenih objekata dodatno će se ojačati operativna sposobnost Zavoda, unaprijediti uvjeti rada zaposlenika te povećati dostupnost hitne medicinske skrbi građanima i turistima.</w:t>
      </w:r>
      <w:r w:rsidRPr="00D37904">
        <w:rPr>
          <w:rFonts w:ascii="Arial" w:eastAsia="Times New Roman" w:hAnsi="Arial" w:cs="Arial"/>
          <w:sz w:val="20"/>
          <w:szCs w:val="20"/>
          <w:lang w:eastAsia="hr-HR"/>
        </w:rPr>
        <w:tab/>
      </w:r>
    </w:p>
    <w:p w14:paraId="19C7B663" w14:textId="77777777" w:rsidR="00F14498" w:rsidRPr="00D37904" w:rsidRDefault="00F14498" w:rsidP="00F14498">
      <w:pPr>
        <w:spacing w:after="0" w:line="240" w:lineRule="auto"/>
        <w:jc w:val="both"/>
        <w:rPr>
          <w:rFonts w:ascii="Arial" w:eastAsia="Times New Roman" w:hAnsi="Arial" w:cs="Arial"/>
          <w:bCs/>
          <w:sz w:val="20"/>
          <w:szCs w:val="20"/>
          <w:lang w:eastAsia="hr-HR"/>
        </w:rPr>
      </w:pPr>
    </w:p>
    <w:p w14:paraId="1DACAEB6" w14:textId="77777777" w:rsidR="00F14498" w:rsidRPr="00D37904" w:rsidRDefault="00F14498" w:rsidP="00F14498">
      <w:pPr>
        <w:keepNext/>
        <w:spacing w:after="0" w:line="240" w:lineRule="auto"/>
        <w:outlineLvl w:val="3"/>
        <w:rPr>
          <w:rFonts w:ascii="Arial" w:eastAsia="Times New Roman" w:hAnsi="Arial" w:cs="Arial"/>
          <w:b/>
          <w:bCs/>
          <w:i/>
          <w:iCs/>
          <w:sz w:val="20"/>
          <w:szCs w:val="20"/>
          <w:lang w:eastAsia="hr-HR"/>
        </w:rPr>
      </w:pPr>
      <w:bookmarkStart w:id="135" w:name="_Toc189572079"/>
      <w:bookmarkStart w:id="136" w:name="_Toc189572316"/>
      <w:bookmarkStart w:id="137" w:name="_Toc189572701"/>
      <w:bookmarkStart w:id="138" w:name="_Toc189573307"/>
      <w:bookmarkStart w:id="139" w:name="_Toc223427592"/>
      <w:bookmarkStart w:id="140" w:name="_Toc223427834"/>
      <w:bookmarkStart w:id="141" w:name="_Toc223428178"/>
      <w:bookmarkStart w:id="142" w:name="_Toc223430934"/>
      <w:r w:rsidRPr="00D37904">
        <w:rPr>
          <w:rFonts w:ascii="Arial" w:eastAsia="Times New Roman" w:hAnsi="Arial" w:cs="Arial"/>
          <w:b/>
          <w:bCs/>
          <w:i/>
          <w:iCs/>
          <w:sz w:val="20"/>
          <w:szCs w:val="20"/>
          <w:lang w:eastAsia="hr-HR"/>
        </w:rPr>
        <w:t>V.3. KOMUNALNO PODUZEĆE  „ 6 MAJ d.o.o.“ UMAG</w:t>
      </w:r>
      <w:bookmarkEnd w:id="135"/>
      <w:bookmarkEnd w:id="136"/>
      <w:bookmarkEnd w:id="137"/>
      <w:bookmarkEnd w:id="138"/>
      <w:bookmarkEnd w:id="139"/>
      <w:bookmarkEnd w:id="140"/>
      <w:bookmarkEnd w:id="141"/>
      <w:bookmarkEnd w:id="142"/>
    </w:p>
    <w:p w14:paraId="04B73F2F" w14:textId="77777777" w:rsidR="00F14498" w:rsidRPr="00D37904" w:rsidRDefault="00F14498" w:rsidP="00F14498">
      <w:pPr>
        <w:spacing w:after="0" w:line="240" w:lineRule="auto"/>
        <w:rPr>
          <w:rFonts w:ascii="Arial" w:eastAsia="Times New Roman" w:hAnsi="Arial" w:cs="Arial"/>
          <w:b/>
          <w:sz w:val="20"/>
          <w:szCs w:val="20"/>
          <w:lang w:eastAsia="hr-HR"/>
        </w:rPr>
      </w:pPr>
    </w:p>
    <w:p w14:paraId="04FF90FF" w14:textId="77777777" w:rsidR="00F14498" w:rsidRPr="00D37904" w:rsidRDefault="00F14498" w:rsidP="00F14498">
      <w:pPr>
        <w:numPr>
          <w:ilvl w:val="0"/>
          <w:numId w:val="56"/>
        </w:numPr>
        <w:spacing w:after="0" w:line="240" w:lineRule="auto"/>
        <w:contextualSpacing/>
        <w:rPr>
          <w:rFonts w:ascii="Arial" w:eastAsia="Times New Roman" w:hAnsi="Arial" w:cs="Arial"/>
          <w:sz w:val="20"/>
          <w:szCs w:val="20"/>
          <w:lang w:eastAsia="hr-HR"/>
        </w:rPr>
      </w:pPr>
      <w:r w:rsidRPr="00D37904">
        <w:rPr>
          <w:rFonts w:ascii="Arial" w:eastAsia="Times New Roman" w:hAnsi="Arial" w:cs="Arial"/>
          <w:sz w:val="20"/>
          <w:szCs w:val="20"/>
          <w:lang w:eastAsia="hr-HR"/>
        </w:rPr>
        <w:t>Tijekom 2025. godine nije bilo aktivnosti na području sustava civilne zaštite.</w:t>
      </w:r>
    </w:p>
    <w:p w14:paraId="5B6A2C79" w14:textId="77777777" w:rsidR="00F14498" w:rsidRPr="00D37904" w:rsidRDefault="00F14498" w:rsidP="00F14498">
      <w:pPr>
        <w:numPr>
          <w:ilvl w:val="0"/>
          <w:numId w:val="56"/>
        </w:numPr>
        <w:spacing w:after="0" w:line="240" w:lineRule="auto"/>
        <w:contextualSpacing/>
        <w:rPr>
          <w:rFonts w:ascii="Arial" w:eastAsia="Times New Roman" w:hAnsi="Arial" w:cs="Arial"/>
          <w:sz w:val="20"/>
          <w:szCs w:val="20"/>
          <w:lang w:eastAsia="hr-HR"/>
        </w:rPr>
      </w:pPr>
      <w:r w:rsidRPr="00D37904">
        <w:rPr>
          <w:rFonts w:ascii="Arial" w:eastAsia="Times New Roman" w:hAnsi="Arial" w:cs="Arial"/>
          <w:sz w:val="20"/>
          <w:szCs w:val="20"/>
          <w:lang w:eastAsia="hr-HR"/>
        </w:rPr>
        <w:t>Tijekom 2025. godine nije bilo izvanrednih aktivnosti na području sustava civilne zaštite. Po pitanju zaključka o stanju spremnosti, raspolaže se sa ljudstvom i opremom u skladu sa dostavljenim Operativnim planom za pravne osobe od interesa za sustav civilne zaštite.</w:t>
      </w:r>
    </w:p>
    <w:p w14:paraId="133913BF" w14:textId="77777777" w:rsidR="00F14498" w:rsidRPr="00D37904" w:rsidRDefault="00F14498" w:rsidP="00F14498">
      <w:pPr>
        <w:spacing w:after="0" w:line="240" w:lineRule="auto"/>
        <w:rPr>
          <w:rFonts w:ascii="Arial" w:eastAsia="Times New Roman" w:hAnsi="Arial" w:cs="Arial"/>
          <w:sz w:val="20"/>
          <w:szCs w:val="20"/>
          <w:lang w:eastAsia="hr-HR"/>
        </w:rPr>
      </w:pPr>
    </w:p>
    <w:p w14:paraId="0FB74E8C" w14:textId="77777777" w:rsidR="00F14498" w:rsidRPr="00D37904" w:rsidRDefault="00F14498" w:rsidP="00F14498">
      <w:pPr>
        <w:keepNext/>
        <w:keepLines/>
        <w:spacing w:after="0" w:line="240" w:lineRule="auto"/>
        <w:outlineLvl w:val="3"/>
        <w:rPr>
          <w:rFonts w:ascii="Arial" w:eastAsia="Times New Roman" w:hAnsi="Arial" w:cs="Arial"/>
          <w:b/>
          <w:bCs/>
          <w:i/>
          <w:iCs/>
          <w:sz w:val="20"/>
          <w:szCs w:val="20"/>
          <w:lang w:eastAsia="hr-HR"/>
        </w:rPr>
      </w:pPr>
      <w:bookmarkStart w:id="143" w:name="_Toc189572080"/>
      <w:bookmarkStart w:id="144" w:name="_Toc189572317"/>
      <w:bookmarkStart w:id="145" w:name="_Toc189572702"/>
      <w:bookmarkStart w:id="146" w:name="_Toc189573308"/>
      <w:bookmarkStart w:id="147" w:name="_Toc223427593"/>
      <w:bookmarkStart w:id="148" w:name="_Toc223427835"/>
      <w:bookmarkStart w:id="149" w:name="_Toc223428179"/>
      <w:bookmarkStart w:id="150" w:name="_Toc223430935"/>
      <w:r w:rsidRPr="00D37904">
        <w:rPr>
          <w:rFonts w:ascii="Arial" w:eastAsia="Times New Roman" w:hAnsi="Arial" w:cs="Arial"/>
          <w:b/>
          <w:bCs/>
          <w:i/>
          <w:iCs/>
          <w:sz w:val="20"/>
          <w:szCs w:val="20"/>
          <w:lang w:eastAsia="hr-HR"/>
        </w:rPr>
        <w:t>V.4. TD „ISTARSKI VODOVOD d.o.o.“  BUZET</w:t>
      </w:r>
      <w:bookmarkEnd w:id="143"/>
      <w:bookmarkEnd w:id="144"/>
      <w:bookmarkEnd w:id="145"/>
      <w:bookmarkEnd w:id="146"/>
      <w:bookmarkEnd w:id="147"/>
      <w:bookmarkEnd w:id="148"/>
      <w:bookmarkEnd w:id="149"/>
      <w:bookmarkEnd w:id="150"/>
    </w:p>
    <w:p w14:paraId="064D0144" w14:textId="77777777" w:rsidR="00F14498" w:rsidRPr="00D37904" w:rsidRDefault="00F14498" w:rsidP="00F14498">
      <w:pPr>
        <w:spacing w:after="0" w:line="240" w:lineRule="auto"/>
        <w:ind w:left="720"/>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w:t>
      </w:r>
    </w:p>
    <w:p w14:paraId="53364E37" w14:textId="77777777" w:rsidR="00F14498" w:rsidRPr="00D37904" w:rsidRDefault="00F14498" w:rsidP="00F14498">
      <w:pPr>
        <w:numPr>
          <w:ilvl w:val="0"/>
          <w:numId w:val="16"/>
        </w:num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Pregled aktivnosti tijekom 2025. godine na području sustava civilne zaštite:</w:t>
      </w:r>
    </w:p>
    <w:p w14:paraId="65637CE1" w14:textId="77777777" w:rsidR="00F14498" w:rsidRPr="00D37904" w:rsidRDefault="00F14498" w:rsidP="00F14498">
      <w:pPr>
        <w:spacing w:after="0" w:line="240" w:lineRule="auto"/>
        <w:ind w:left="1080"/>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Redoviti pregledi, kontrole i umjeravanja na klornim stanicama na postrojenjima za kondicioniranje vode:</w:t>
      </w:r>
    </w:p>
    <w:p w14:paraId="34BAA8F8" w14:textId="77777777" w:rsidR="00F14498" w:rsidRPr="00D37904" w:rsidRDefault="00F14498" w:rsidP="00F14498">
      <w:pPr>
        <w:spacing w:after="0" w:line="240" w:lineRule="auto"/>
        <w:ind w:left="1080"/>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Sv.Ivan</w:t>
      </w:r>
      <w:proofErr w:type="spellEnd"/>
      <w:r w:rsidRPr="00D37904">
        <w:rPr>
          <w:rFonts w:ascii="Arial" w:eastAsia="Times New Roman" w:hAnsi="Arial" w:cs="Arial"/>
          <w:sz w:val="20"/>
          <w:szCs w:val="20"/>
          <w:lang w:eastAsia="hr-HR"/>
        </w:rPr>
        <w:t xml:space="preserve"> (područje Grada Buzeta), </w:t>
      </w:r>
    </w:p>
    <w:p w14:paraId="77F0F4C7" w14:textId="77777777" w:rsidR="00F14498" w:rsidRPr="00D37904" w:rsidRDefault="00F14498" w:rsidP="00F14498">
      <w:pPr>
        <w:spacing w:after="0" w:line="240" w:lineRule="auto"/>
        <w:ind w:left="1080"/>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Gradole</w:t>
      </w:r>
      <w:proofErr w:type="spellEnd"/>
      <w:r w:rsidRPr="00D37904">
        <w:rPr>
          <w:rFonts w:ascii="Arial" w:eastAsia="Times New Roman" w:hAnsi="Arial" w:cs="Arial"/>
          <w:sz w:val="20"/>
          <w:szCs w:val="20"/>
          <w:lang w:eastAsia="hr-HR"/>
        </w:rPr>
        <w:t xml:space="preserve"> (područje Općine </w:t>
      </w:r>
      <w:proofErr w:type="spellStart"/>
      <w:r w:rsidRPr="00D37904">
        <w:rPr>
          <w:rFonts w:ascii="Arial" w:eastAsia="Times New Roman" w:hAnsi="Arial" w:cs="Arial"/>
          <w:sz w:val="20"/>
          <w:szCs w:val="20"/>
          <w:lang w:eastAsia="hr-HR"/>
        </w:rPr>
        <w:t>Vižinada</w:t>
      </w:r>
      <w:proofErr w:type="spellEnd"/>
      <w:r w:rsidRPr="00D37904">
        <w:rPr>
          <w:rFonts w:ascii="Arial" w:eastAsia="Times New Roman" w:hAnsi="Arial" w:cs="Arial"/>
          <w:sz w:val="20"/>
          <w:szCs w:val="20"/>
          <w:lang w:eastAsia="hr-HR"/>
        </w:rPr>
        <w:t>),</w:t>
      </w:r>
    </w:p>
    <w:p w14:paraId="71EB6974" w14:textId="77777777" w:rsidR="00F14498" w:rsidRPr="00D37904" w:rsidRDefault="00F14498" w:rsidP="00F14498">
      <w:pPr>
        <w:spacing w:after="0" w:line="240" w:lineRule="auto"/>
        <w:ind w:left="372" w:firstLine="621"/>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Butoniga</w:t>
      </w:r>
      <w:proofErr w:type="spellEnd"/>
      <w:r w:rsidRPr="00D37904">
        <w:rPr>
          <w:rFonts w:ascii="Arial" w:eastAsia="Times New Roman" w:hAnsi="Arial" w:cs="Arial"/>
          <w:sz w:val="20"/>
          <w:szCs w:val="20"/>
          <w:lang w:eastAsia="hr-HR"/>
        </w:rPr>
        <w:t xml:space="preserve"> (područje Grada Buzeta),</w:t>
      </w:r>
    </w:p>
    <w:p w14:paraId="6F398E62" w14:textId="77777777" w:rsidR="00F14498" w:rsidRPr="00D37904" w:rsidRDefault="00F14498" w:rsidP="00F14498">
      <w:pPr>
        <w:spacing w:after="0" w:line="240" w:lineRule="auto"/>
        <w:contextualSpacing/>
        <w:jc w:val="both"/>
        <w:rPr>
          <w:rFonts w:ascii="Arial" w:eastAsia="Times New Roman" w:hAnsi="Arial" w:cs="Arial"/>
          <w:sz w:val="20"/>
          <w:szCs w:val="20"/>
          <w:lang w:eastAsia="hr-HR"/>
        </w:rPr>
      </w:pPr>
    </w:p>
    <w:p w14:paraId="0E184090" w14:textId="77777777" w:rsidR="00F14498" w:rsidRPr="00D37904" w:rsidRDefault="00F14498" w:rsidP="00F14498">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Redoviti pregledi,  kontrole i umjeravanja na stanicama za </w:t>
      </w:r>
      <w:proofErr w:type="spellStart"/>
      <w:r w:rsidRPr="00D37904">
        <w:rPr>
          <w:rFonts w:ascii="Arial" w:eastAsia="Times New Roman" w:hAnsi="Arial" w:cs="Arial"/>
          <w:sz w:val="20"/>
          <w:szCs w:val="20"/>
          <w:lang w:eastAsia="hr-HR"/>
        </w:rPr>
        <w:t>dokloriranje</w:t>
      </w:r>
      <w:proofErr w:type="spellEnd"/>
      <w:r w:rsidRPr="00D37904">
        <w:rPr>
          <w:rFonts w:ascii="Arial" w:eastAsia="Times New Roman" w:hAnsi="Arial" w:cs="Arial"/>
          <w:sz w:val="20"/>
          <w:szCs w:val="20"/>
          <w:lang w:eastAsia="hr-HR"/>
        </w:rPr>
        <w:t xml:space="preserve"> vode:</w:t>
      </w:r>
    </w:p>
    <w:p w14:paraId="53718AA2" w14:textId="77777777" w:rsidR="00F14498" w:rsidRPr="00D37904" w:rsidRDefault="00F14498" w:rsidP="00F14498">
      <w:pPr>
        <w:spacing w:after="0" w:line="240" w:lineRule="auto"/>
        <w:ind w:firstLine="993"/>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Beram</w:t>
      </w:r>
      <w:proofErr w:type="spellEnd"/>
      <w:r w:rsidRPr="00D37904">
        <w:rPr>
          <w:rFonts w:ascii="Arial" w:eastAsia="Times New Roman" w:hAnsi="Arial" w:cs="Arial"/>
          <w:sz w:val="20"/>
          <w:szCs w:val="20"/>
          <w:lang w:eastAsia="hr-HR"/>
        </w:rPr>
        <w:t xml:space="preserve"> (područje Grada Pazina), </w:t>
      </w:r>
    </w:p>
    <w:p w14:paraId="45E05D24" w14:textId="77777777" w:rsidR="00F14498" w:rsidRPr="00D37904" w:rsidRDefault="00F14498" w:rsidP="00F14498">
      <w:pPr>
        <w:spacing w:after="0" w:line="240" w:lineRule="auto"/>
        <w:ind w:firstLine="993"/>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Šubjent</w:t>
      </w:r>
      <w:proofErr w:type="spellEnd"/>
      <w:r w:rsidRPr="00D37904">
        <w:rPr>
          <w:rFonts w:ascii="Arial" w:eastAsia="Times New Roman" w:hAnsi="Arial" w:cs="Arial"/>
          <w:sz w:val="20"/>
          <w:szCs w:val="20"/>
          <w:lang w:eastAsia="hr-HR"/>
        </w:rPr>
        <w:t xml:space="preserve"> (područje Općine </w:t>
      </w:r>
      <w:proofErr w:type="spellStart"/>
      <w:r w:rsidRPr="00D37904">
        <w:rPr>
          <w:rFonts w:ascii="Arial" w:eastAsia="Times New Roman" w:hAnsi="Arial" w:cs="Arial"/>
          <w:sz w:val="20"/>
          <w:szCs w:val="20"/>
          <w:lang w:eastAsia="hr-HR"/>
        </w:rPr>
        <w:t>Karojba</w:t>
      </w:r>
      <w:proofErr w:type="spellEnd"/>
      <w:r w:rsidRPr="00D37904">
        <w:rPr>
          <w:rFonts w:ascii="Arial" w:eastAsia="Times New Roman" w:hAnsi="Arial" w:cs="Arial"/>
          <w:sz w:val="20"/>
          <w:szCs w:val="20"/>
          <w:lang w:eastAsia="hr-HR"/>
        </w:rPr>
        <w:t>),</w:t>
      </w:r>
    </w:p>
    <w:p w14:paraId="4B620452" w14:textId="77777777" w:rsidR="00F14498" w:rsidRPr="00D37904" w:rsidRDefault="00F14498" w:rsidP="00F14498">
      <w:pPr>
        <w:spacing w:after="0" w:line="240" w:lineRule="auto"/>
        <w:ind w:firstLine="993"/>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Kanfanar (područje Općine Kanfanar),</w:t>
      </w:r>
    </w:p>
    <w:p w14:paraId="0A4C9A41" w14:textId="77777777" w:rsidR="00F14498" w:rsidRPr="00D37904" w:rsidRDefault="00F14498" w:rsidP="00F14498">
      <w:pPr>
        <w:spacing w:after="0" w:line="240" w:lineRule="auto"/>
        <w:ind w:firstLine="993"/>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Medici (područje Općine Oprtalj),</w:t>
      </w:r>
    </w:p>
    <w:p w14:paraId="37C668A2" w14:textId="77777777" w:rsidR="00F14498" w:rsidRPr="00D37904" w:rsidRDefault="00F14498" w:rsidP="00F14498">
      <w:pPr>
        <w:spacing w:after="0" w:line="240" w:lineRule="auto"/>
        <w:ind w:firstLine="993"/>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Hlaji</w:t>
      </w:r>
      <w:proofErr w:type="spellEnd"/>
      <w:r w:rsidRPr="00D37904">
        <w:rPr>
          <w:rFonts w:ascii="Arial" w:eastAsia="Times New Roman" w:hAnsi="Arial" w:cs="Arial"/>
          <w:sz w:val="20"/>
          <w:szCs w:val="20"/>
          <w:lang w:eastAsia="hr-HR"/>
        </w:rPr>
        <w:t xml:space="preserve"> (područje Grada Buzeta),</w:t>
      </w:r>
    </w:p>
    <w:p w14:paraId="51A8F175" w14:textId="77777777" w:rsidR="00F14498" w:rsidRPr="00D37904" w:rsidRDefault="00F14498" w:rsidP="00F14498">
      <w:pPr>
        <w:spacing w:after="0" w:line="240" w:lineRule="auto"/>
        <w:ind w:firstLine="993"/>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Stari Pazin (područje Grada Pazina),</w:t>
      </w:r>
    </w:p>
    <w:p w14:paraId="5943F0D7"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Pregledi i kontrole se provode svakodnevno putem sustava daljinskog nadzora i upravljanja, preko </w:t>
      </w:r>
      <w:proofErr w:type="spellStart"/>
      <w:r w:rsidRPr="00D37904">
        <w:rPr>
          <w:rFonts w:ascii="Arial" w:eastAsia="Times New Roman" w:hAnsi="Arial" w:cs="Arial"/>
          <w:sz w:val="20"/>
          <w:szCs w:val="20"/>
          <w:lang w:eastAsia="hr-HR"/>
        </w:rPr>
        <w:t>uzimaoca</w:t>
      </w:r>
      <w:proofErr w:type="spellEnd"/>
      <w:r w:rsidRPr="00D37904">
        <w:rPr>
          <w:rFonts w:ascii="Arial" w:eastAsia="Times New Roman" w:hAnsi="Arial" w:cs="Arial"/>
          <w:sz w:val="20"/>
          <w:szCs w:val="20"/>
          <w:lang w:eastAsia="hr-HR"/>
        </w:rPr>
        <w:t xml:space="preserve"> uzoraka, preko zaposlenika koji periodički obilaze objekte na kojima se vrši kloriranje i </w:t>
      </w:r>
      <w:proofErr w:type="spellStart"/>
      <w:r w:rsidRPr="00D37904">
        <w:rPr>
          <w:rFonts w:ascii="Arial" w:eastAsia="Times New Roman" w:hAnsi="Arial" w:cs="Arial"/>
          <w:sz w:val="20"/>
          <w:szCs w:val="20"/>
          <w:lang w:eastAsia="hr-HR"/>
        </w:rPr>
        <w:t>dokloriranje</w:t>
      </w:r>
      <w:proofErr w:type="spellEnd"/>
      <w:r w:rsidRPr="00D37904">
        <w:rPr>
          <w:rFonts w:ascii="Arial" w:eastAsia="Times New Roman" w:hAnsi="Arial" w:cs="Arial"/>
          <w:sz w:val="20"/>
          <w:szCs w:val="20"/>
          <w:lang w:eastAsia="hr-HR"/>
        </w:rPr>
        <w:t xml:space="preserve"> te tvrtke </w:t>
      </w:r>
      <w:proofErr w:type="spellStart"/>
      <w:r w:rsidRPr="00D37904">
        <w:rPr>
          <w:rFonts w:ascii="Arial" w:eastAsia="Times New Roman" w:hAnsi="Arial" w:cs="Arial"/>
          <w:sz w:val="20"/>
          <w:szCs w:val="20"/>
          <w:lang w:eastAsia="hr-HR"/>
        </w:rPr>
        <w:t>Controlmatik</w:t>
      </w:r>
      <w:proofErr w:type="spellEnd"/>
      <w:r w:rsidRPr="00D37904">
        <w:rPr>
          <w:rFonts w:ascii="Arial" w:eastAsia="Times New Roman" w:hAnsi="Arial" w:cs="Arial"/>
          <w:sz w:val="20"/>
          <w:szCs w:val="20"/>
          <w:lang w:eastAsia="hr-HR"/>
        </w:rPr>
        <w:t xml:space="preserve">. </w:t>
      </w:r>
    </w:p>
    <w:p w14:paraId="1E7B520E"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Umjeravanje se vrši u pravilu jedanput tjedno, a po potrebi i češće. Servis i provjera ispravnosti rada, opreme i uređaja obavlja se dvaput godišnje, sve sukladno Planu intervencija u zaštiti okoliša na skladištima klora </w:t>
      </w:r>
      <w:proofErr w:type="spellStart"/>
      <w:r w:rsidRPr="00D37904">
        <w:rPr>
          <w:rFonts w:ascii="Arial" w:eastAsia="Times New Roman" w:hAnsi="Arial" w:cs="Arial"/>
          <w:sz w:val="20"/>
          <w:szCs w:val="20"/>
          <w:lang w:eastAsia="hr-HR"/>
        </w:rPr>
        <w:t>IVB</w:t>
      </w:r>
      <w:proofErr w:type="spellEnd"/>
      <w:r w:rsidRPr="00D37904">
        <w:rPr>
          <w:rFonts w:ascii="Arial" w:eastAsia="Times New Roman" w:hAnsi="Arial" w:cs="Arial"/>
          <w:sz w:val="20"/>
          <w:szCs w:val="20"/>
          <w:lang w:eastAsia="hr-HR"/>
        </w:rPr>
        <w:t>.</w:t>
      </w:r>
    </w:p>
    <w:p w14:paraId="7C07B6C7"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4EFBEC60" w14:textId="77777777" w:rsidR="00F14498" w:rsidRPr="00D37904" w:rsidRDefault="00F14498" w:rsidP="00F14498">
      <w:pPr>
        <w:pStyle w:val="ListParagraph"/>
        <w:numPr>
          <w:ilvl w:val="0"/>
          <w:numId w:val="16"/>
        </w:numPr>
        <w:spacing w:after="0" w:line="240" w:lineRule="auto"/>
        <w:ind w:left="567" w:hanging="141"/>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Izvješće o izvanrednim aktivnostima tijekom 2025. godine na području sustava civilne zaštite</w:t>
      </w:r>
    </w:p>
    <w:p w14:paraId="31A7F0EC" w14:textId="77777777" w:rsidR="00F14498" w:rsidRPr="00D37904" w:rsidRDefault="00F14498" w:rsidP="00F14498">
      <w:pPr>
        <w:pStyle w:val="ListParagraph"/>
        <w:numPr>
          <w:ilvl w:val="0"/>
          <w:numId w:val="57"/>
        </w:num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U 2025. godini održane su dvije vježbe, simulacija istjecanja klora na postrojenjima Sv Ivan (09.06.2025.) i </w:t>
      </w:r>
      <w:proofErr w:type="spellStart"/>
      <w:r w:rsidRPr="00D37904">
        <w:rPr>
          <w:rFonts w:ascii="Arial" w:eastAsia="Times New Roman" w:hAnsi="Arial" w:cs="Arial"/>
          <w:sz w:val="20"/>
          <w:szCs w:val="20"/>
          <w:lang w:eastAsia="hr-HR"/>
        </w:rPr>
        <w:t>Gradole</w:t>
      </w:r>
      <w:proofErr w:type="spellEnd"/>
      <w:r w:rsidRPr="00D37904">
        <w:rPr>
          <w:rFonts w:ascii="Arial" w:eastAsia="Times New Roman" w:hAnsi="Arial" w:cs="Arial"/>
          <w:sz w:val="20"/>
          <w:szCs w:val="20"/>
          <w:lang w:eastAsia="hr-HR"/>
        </w:rPr>
        <w:t xml:space="preserve"> (09.06.2025.) te vježba evakuacije i spašavanja u upravnoj zgradi Istarskog vodovoda u Buzetu, održane 04.11.2025. u suradnji sa JVP Buzet.</w:t>
      </w:r>
    </w:p>
    <w:p w14:paraId="12D2639B" w14:textId="77777777" w:rsidR="00F14498" w:rsidRPr="00D37904" w:rsidRDefault="00F14498" w:rsidP="00F14498">
      <w:pPr>
        <w:spacing w:after="0" w:line="240" w:lineRule="auto"/>
        <w:ind w:left="426"/>
        <w:jc w:val="both"/>
        <w:rPr>
          <w:rFonts w:ascii="Arial" w:eastAsia="Times New Roman" w:hAnsi="Arial" w:cs="Arial"/>
          <w:sz w:val="20"/>
          <w:szCs w:val="20"/>
          <w:lang w:eastAsia="hr-HR"/>
        </w:rPr>
      </w:pPr>
    </w:p>
    <w:p w14:paraId="2C43EAEE" w14:textId="77777777" w:rsidR="00F14498" w:rsidRPr="00D37904" w:rsidRDefault="00F14498" w:rsidP="00F14498">
      <w:pPr>
        <w:pStyle w:val="ListParagraph"/>
        <w:numPr>
          <w:ilvl w:val="0"/>
          <w:numId w:val="16"/>
        </w:numPr>
        <w:spacing w:after="0" w:line="240" w:lineRule="auto"/>
        <w:ind w:left="709" w:hanging="283"/>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Potrebe za razvoj i opremanje unutar sustava civilne zaštite</w:t>
      </w:r>
    </w:p>
    <w:p w14:paraId="44987A16" w14:textId="77777777" w:rsidR="00F14498" w:rsidRPr="00D37904" w:rsidRDefault="00F14498" w:rsidP="00F14498">
      <w:pPr>
        <w:numPr>
          <w:ilvl w:val="0"/>
          <w:numId w:val="17"/>
        </w:numPr>
        <w:spacing w:after="0" w:line="240" w:lineRule="auto"/>
        <w:ind w:left="709" w:hanging="283"/>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Istarski vodovod d.o.o. Buzet za rješavanje izvanrednih aktivnosti unutar sustava civilne zaštite ima potrebna sredstva i opremu, s tim da eventualno nedostajuću opremu može u kratkom roku posuditi od drugih vodovoda ili drugih tvrtki.</w:t>
      </w:r>
    </w:p>
    <w:p w14:paraId="28907EBA" w14:textId="77777777" w:rsidR="00F14498" w:rsidRPr="00D37904" w:rsidRDefault="00F14498" w:rsidP="00F14498">
      <w:pPr>
        <w:spacing w:after="0" w:line="240" w:lineRule="auto"/>
        <w:ind w:left="709"/>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Trenutno se raspolaže sa slijedećim materijalno-tehničkim sredstvima:</w:t>
      </w:r>
    </w:p>
    <w:p w14:paraId="4A5A6C27" w14:textId="77777777" w:rsidR="00F14498" w:rsidRPr="00D37904" w:rsidRDefault="00F14498" w:rsidP="00F14498">
      <w:pPr>
        <w:numPr>
          <w:ilvl w:val="0"/>
          <w:numId w:val="17"/>
        </w:numPr>
        <w:spacing w:after="0" w:line="240" w:lineRule="auto"/>
        <w:ind w:left="709" w:hanging="283"/>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prenosivi PVC spremnici za vodu zapremine 1m</w:t>
      </w:r>
      <w:r w:rsidRPr="00D37904">
        <w:rPr>
          <w:rFonts w:ascii="Arial" w:eastAsia="Times New Roman" w:hAnsi="Arial" w:cs="Arial"/>
          <w:sz w:val="20"/>
          <w:szCs w:val="20"/>
          <w:vertAlign w:val="superscript"/>
          <w:lang w:eastAsia="hr-HR"/>
        </w:rPr>
        <w:t>3</w:t>
      </w:r>
      <w:r w:rsidRPr="00D37904">
        <w:rPr>
          <w:rFonts w:ascii="Arial" w:eastAsia="Times New Roman" w:hAnsi="Arial" w:cs="Arial"/>
          <w:sz w:val="20"/>
          <w:szCs w:val="20"/>
          <w:lang w:eastAsia="hr-HR"/>
        </w:rPr>
        <w:t xml:space="preserve"> – 5 komada (u svakoj </w:t>
      </w:r>
      <w:proofErr w:type="spellStart"/>
      <w:r w:rsidRPr="00D37904">
        <w:rPr>
          <w:rFonts w:ascii="Arial" w:eastAsia="Times New Roman" w:hAnsi="Arial" w:cs="Arial"/>
          <w:sz w:val="20"/>
          <w:szCs w:val="20"/>
          <w:lang w:eastAsia="hr-HR"/>
        </w:rPr>
        <w:t>PJ</w:t>
      </w:r>
      <w:proofErr w:type="spellEnd"/>
      <w:r w:rsidRPr="00D37904">
        <w:rPr>
          <w:rFonts w:ascii="Arial" w:eastAsia="Times New Roman" w:hAnsi="Arial" w:cs="Arial"/>
          <w:sz w:val="20"/>
          <w:szCs w:val="20"/>
          <w:lang w:eastAsia="hr-HR"/>
        </w:rPr>
        <w:t xml:space="preserve"> po jedan) te jedan prenosivi spremnik od nehrđajućeg čelika (</w:t>
      </w:r>
      <w:proofErr w:type="spellStart"/>
      <w:r w:rsidRPr="00D37904">
        <w:rPr>
          <w:rFonts w:ascii="Arial" w:eastAsia="Times New Roman" w:hAnsi="Arial" w:cs="Arial"/>
          <w:sz w:val="20"/>
          <w:szCs w:val="20"/>
          <w:lang w:eastAsia="hr-HR"/>
        </w:rPr>
        <w:t>INOX</w:t>
      </w:r>
      <w:proofErr w:type="spellEnd"/>
      <w:r w:rsidRPr="00D37904">
        <w:rPr>
          <w:rFonts w:ascii="Arial" w:eastAsia="Times New Roman" w:hAnsi="Arial" w:cs="Arial"/>
          <w:sz w:val="20"/>
          <w:szCs w:val="20"/>
          <w:lang w:eastAsia="hr-HR"/>
        </w:rPr>
        <w:t xml:space="preserve">) zapremine </w:t>
      </w:r>
      <w:smartTag w:uri="urn:schemas-microsoft-com:office:smarttags" w:element="metricconverter">
        <w:smartTagPr>
          <w:attr w:name="ProductID" w:val="2 m3"/>
        </w:smartTagPr>
        <w:r w:rsidRPr="00D37904">
          <w:rPr>
            <w:rFonts w:ascii="Arial" w:eastAsia="Times New Roman" w:hAnsi="Arial" w:cs="Arial"/>
            <w:sz w:val="20"/>
            <w:szCs w:val="20"/>
            <w:lang w:eastAsia="hr-HR"/>
          </w:rPr>
          <w:t>2 m</w:t>
        </w:r>
        <w:r w:rsidRPr="00D37904">
          <w:rPr>
            <w:rFonts w:ascii="Arial" w:eastAsia="Times New Roman" w:hAnsi="Arial" w:cs="Arial"/>
            <w:sz w:val="20"/>
            <w:szCs w:val="20"/>
            <w:vertAlign w:val="superscript"/>
            <w:lang w:eastAsia="hr-HR"/>
          </w:rPr>
          <w:t>3</w:t>
        </w:r>
      </w:smartTag>
      <w:r w:rsidRPr="00D37904">
        <w:rPr>
          <w:rFonts w:ascii="Arial" w:eastAsia="Times New Roman" w:hAnsi="Arial" w:cs="Arial"/>
          <w:sz w:val="20"/>
          <w:szCs w:val="20"/>
          <w:lang w:eastAsia="hr-HR"/>
        </w:rPr>
        <w:t xml:space="preserve"> u </w:t>
      </w:r>
      <w:proofErr w:type="spellStart"/>
      <w:r w:rsidRPr="00D37904">
        <w:rPr>
          <w:rFonts w:ascii="Arial" w:eastAsia="Times New Roman" w:hAnsi="Arial" w:cs="Arial"/>
          <w:sz w:val="20"/>
          <w:szCs w:val="20"/>
          <w:lang w:eastAsia="hr-HR"/>
        </w:rPr>
        <w:t>PJ</w:t>
      </w:r>
      <w:proofErr w:type="spellEnd"/>
      <w:r w:rsidRPr="00D37904">
        <w:rPr>
          <w:rFonts w:ascii="Arial" w:eastAsia="Times New Roman" w:hAnsi="Arial" w:cs="Arial"/>
          <w:sz w:val="20"/>
          <w:szCs w:val="20"/>
          <w:lang w:eastAsia="hr-HR"/>
        </w:rPr>
        <w:t xml:space="preserve"> Buzet </w:t>
      </w:r>
    </w:p>
    <w:p w14:paraId="09F3F20F" w14:textId="77777777" w:rsidR="00F14498" w:rsidRPr="00D37904" w:rsidRDefault="00F14498" w:rsidP="00F14498">
      <w:pPr>
        <w:numPr>
          <w:ilvl w:val="0"/>
          <w:numId w:val="17"/>
        </w:numPr>
        <w:spacing w:after="0" w:line="240" w:lineRule="auto"/>
        <w:ind w:left="709" w:hanging="283"/>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od materijalno – tehničkih sredstava raspolaže se sa ručnim, električnim i motornim alatom za potrebe održavanja i saniranja vodovodne mreže, a od prijenosnih i fiksnih elektroagregata i potopnih ili motornih pumpi:</w:t>
      </w:r>
    </w:p>
    <w:p w14:paraId="6E99CD6A" w14:textId="77777777" w:rsidR="00F14498" w:rsidRPr="00D37904" w:rsidRDefault="00F14498" w:rsidP="00F14498">
      <w:pPr>
        <w:spacing w:after="0" w:line="240" w:lineRule="auto"/>
        <w:ind w:left="709"/>
        <w:contextualSpacing/>
        <w:jc w:val="both"/>
        <w:rPr>
          <w:rFonts w:ascii="Arial" w:eastAsia="Times New Roman" w:hAnsi="Arial" w:cs="Arial"/>
          <w:sz w:val="20"/>
          <w:szCs w:val="20"/>
          <w:lang w:eastAsia="hr-HR"/>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595"/>
        <w:gridCol w:w="2886"/>
        <w:gridCol w:w="2586"/>
      </w:tblGrid>
      <w:tr w:rsidR="00F14498" w:rsidRPr="00D37904" w14:paraId="322D4BB2" w14:textId="77777777" w:rsidTr="00634C79">
        <w:tc>
          <w:tcPr>
            <w:tcW w:w="3595" w:type="dxa"/>
          </w:tcPr>
          <w:p w14:paraId="1D6A3C8B"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Org</w:t>
            </w:r>
            <w:proofErr w:type="spellEnd"/>
            <w:r w:rsidRPr="00D37904">
              <w:rPr>
                <w:rFonts w:ascii="Arial" w:eastAsia="Times New Roman" w:hAnsi="Arial" w:cs="Arial"/>
                <w:sz w:val="20"/>
                <w:szCs w:val="20"/>
                <w:lang w:eastAsia="hr-HR"/>
              </w:rPr>
              <w:t>. jedinica</w:t>
            </w:r>
          </w:p>
        </w:tc>
        <w:tc>
          <w:tcPr>
            <w:tcW w:w="2886" w:type="dxa"/>
          </w:tcPr>
          <w:p w14:paraId="0FA15CAB"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Broj fiksnih i prijenosnih agregata</w:t>
            </w:r>
          </w:p>
        </w:tc>
        <w:tc>
          <w:tcPr>
            <w:tcW w:w="2586" w:type="dxa"/>
          </w:tcPr>
          <w:p w14:paraId="3C6CBA21"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Broj potopnih ili motornih pumpi</w:t>
            </w:r>
          </w:p>
        </w:tc>
      </w:tr>
      <w:tr w:rsidR="00F14498" w:rsidRPr="00D37904" w14:paraId="18929D7B" w14:textId="77777777" w:rsidTr="00634C79">
        <w:tc>
          <w:tcPr>
            <w:tcW w:w="3595" w:type="dxa"/>
          </w:tcPr>
          <w:p w14:paraId="0EBDBEFD"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PJ</w:t>
            </w:r>
            <w:proofErr w:type="spellEnd"/>
            <w:r w:rsidRPr="00D37904">
              <w:rPr>
                <w:rFonts w:ascii="Arial" w:eastAsia="Times New Roman" w:hAnsi="Arial" w:cs="Arial"/>
                <w:sz w:val="20"/>
                <w:szCs w:val="20"/>
                <w:lang w:eastAsia="hr-HR"/>
              </w:rPr>
              <w:t xml:space="preserve"> Buje</w:t>
            </w:r>
          </w:p>
        </w:tc>
        <w:tc>
          <w:tcPr>
            <w:tcW w:w="2886" w:type="dxa"/>
          </w:tcPr>
          <w:p w14:paraId="2054A2CA"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4</w:t>
            </w:r>
          </w:p>
        </w:tc>
        <w:tc>
          <w:tcPr>
            <w:tcW w:w="2586" w:type="dxa"/>
          </w:tcPr>
          <w:p w14:paraId="69F5DFAB"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6</w:t>
            </w:r>
          </w:p>
        </w:tc>
      </w:tr>
      <w:tr w:rsidR="00F14498" w:rsidRPr="00D37904" w14:paraId="06A06BAF" w14:textId="77777777" w:rsidTr="00634C79">
        <w:tc>
          <w:tcPr>
            <w:tcW w:w="3595" w:type="dxa"/>
          </w:tcPr>
          <w:p w14:paraId="4BB042E9"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PJ</w:t>
            </w:r>
            <w:proofErr w:type="spellEnd"/>
            <w:r w:rsidRPr="00D37904">
              <w:rPr>
                <w:rFonts w:ascii="Arial" w:eastAsia="Times New Roman" w:hAnsi="Arial" w:cs="Arial"/>
                <w:sz w:val="20"/>
                <w:szCs w:val="20"/>
                <w:lang w:eastAsia="hr-HR"/>
              </w:rPr>
              <w:t xml:space="preserve"> Buzet</w:t>
            </w:r>
          </w:p>
        </w:tc>
        <w:tc>
          <w:tcPr>
            <w:tcW w:w="2886" w:type="dxa"/>
          </w:tcPr>
          <w:p w14:paraId="4403CC92"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3</w:t>
            </w:r>
          </w:p>
        </w:tc>
        <w:tc>
          <w:tcPr>
            <w:tcW w:w="2586" w:type="dxa"/>
          </w:tcPr>
          <w:p w14:paraId="60CBD467"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w:t>
            </w:r>
          </w:p>
        </w:tc>
      </w:tr>
      <w:tr w:rsidR="00F14498" w:rsidRPr="00D37904" w14:paraId="049E7F66" w14:textId="77777777" w:rsidTr="00634C79">
        <w:tc>
          <w:tcPr>
            <w:tcW w:w="3595" w:type="dxa"/>
          </w:tcPr>
          <w:p w14:paraId="534FBA24"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PJ</w:t>
            </w:r>
            <w:proofErr w:type="spellEnd"/>
            <w:r w:rsidRPr="00D37904">
              <w:rPr>
                <w:rFonts w:ascii="Arial" w:eastAsia="Times New Roman" w:hAnsi="Arial" w:cs="Arial"/>
                <w:sz w:val="20"/>
                <w:szCs w:val="20"/>
                <w:lang w:eastAsia="hr-HR"/>
              </w:rPr>
              <w:t xml:space="preserve"> Pazin</w:t>
            </w:r>
          </w:p>
        </w:tc>
        <w:tc>
          <w:tcPr>
            <w:tcW w:w="2886" w:type="dxa"/>
          </w:tcPr>
          <w:p w14:paraId="34A4DF4E"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3</w:t>
            </w:r>
          </w:p>
        </w:tc>
        <w:tc>
          <w:tcPr>
            <w:tcW w:w="2586" w:type="dxa"/>
          </w:tcPr>
          <w:p w14:paraId="34178037"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w:t>
            </w:r>
          </w:p>
        </w:tc>
      </w:tr>
      <w:tr w:rsidR="00F14498" w:rsidRPr="00D37904" w14:paraId="57517D00" w14:textId="77777777" w:rsidTr="00634C79">
        <w:tc>
          <w:tcPr>
            <w:tcW w:w="3595" w:type="dxa"/>
          </w:tcPr>
          <w:p w14:paraId="4F8A0F1F"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PJ</w:t>
            </w:r>
            <w:proofErr w:type="spellEnd"/>
            <w:r w:rsidRPr="00D37904">
              <w:rPr>
                <w:rFonts w:ascii="Arial" w:eastAsia="Times New Roman" w:hAnsi="Arial" w:cs="Arial"/>
                <w:sz w:val="20"/>
                <w:szCs w:val="20"/>
                <w:lang w:eastAsia="hr-HR"/>
              </w:rPr>
              <w:t xml:space="preserve"> Poreč</w:t>
            </w:r>
          </w:p>
        </w:tc>
        <w:tc>
          <w:tcPr>
            <w:tcW w:w="2886" w:type="dxa"/>
          </w:tcPr>
          <w:p w14:paraId="7E72F266"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5</w:t>
            </w:r>
          </w:p>
        </w:tc>
        <w:tc>
          <w:tcPr>
            <w:tcW w:w="2586" w:type="dxa"/>
          </w:tcPr>
          <w:p w14:paraId="1ACA209A"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4</w:t>
            </w:r>
          </w:p>
        </w:tc>
      </w:tr>
      <w:tr w:rsidR="00F14498" w:rsidRPr="00D37904" w14:paraId="62DB5C02" w14:textId="77777777" w:rsidTr="00634C79">
        <w:tc>
          <w:tcPr>
            <w:tcW w:w="3595" w:type="dxa"/>
          </w:tcPr>
          <w:p w14:paraId="6C3546A8"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PJ</w:t>
            </w:r>
            <w:proofErr w:type="spellEnd"/>
            <w:r w:rsidRPr="00D37904">
              <w:rPr>
                <w:rFonts w:ascii="Arial" w:eastAsia="Times New Roman" w:hAnsi="Arial" w:cs="Arial"/>
                <w:sz w:val="20"/>
                <w:szCs w:val="20"/>
                <w:lang w:eastAsia="hr-HR"/>
              </w:rPr>
              <w:t xml:space="preserve"> Rovinj</w:t>
            </w:r>
          </w:p>
        </w:tc>
        <w:tc>
          <w:tcPr>
            <w:tcW w:w="2886" w:type="dxa"/>
          </w:tcPr>
          <w:p w14:paraId="52E49D2E"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4</w:t>
            </w:r>
          </w:p>
        </w:tc>
        <w:tc>
          <w:tcPr>
            <w:tcW w:w="2586" w:type="dxa"/>
          </w:tcPr>
          <w:p w14:paraId="276EDB2F"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6</w:t>
            </w:r>
          </w:p>
        </w:tc>
      </w:tr>
      <w:tr w:rsidR="00F14498" w:rsidRPr="00D37904" w14:paraId="40F4B807" w14:textId="77777777" w:rsidTr="00634C79">
        <w:tc>
          <w:tcPr>
            <w:tcW w:w="3595" w:type="dxa"/>
          </w:tcPr>
          <w:p w14:paraId="1465B2F0"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RJ Proizvodnja</w:t>
            </w:r>
          </w:p>
        </w:tc>
        <w:tc>
          <w:tcPr>
            <w:tcW w:w="2886" w:type="dxa"/>
          </w:tcPr>
          <w:p w14:paraId="1C8E5E7B"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6</w:t>
            </w:r>
          </w:p>
        </w:tc>
        <w:tc>
          <w:tcPr>
            <w:tcW w:w="2586" w:type="dxa"/>
          </w:tcPr>
          <w:p w14:paraId="1CCB5E7E"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3</w:t>
            </w:r>
          </w:p>
        </w:tc>
      </w:tr>
      <w:tr w:rsidR="00F14498" w:rsidRPr="00D37904" w14:paraId="0A73C129" w14:textId="77777777" w:rsidTr="00634C79">
        <w:tc>
          <w:tcPr>
            <w:tcW w:w="3595" w:type="dxa"/>
          </w:tcPr>
          <w:p w14:paraId="0744BD7D"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RJ Održavanje</w:t>
            </w:r>
          </w:p>
        </w:tc>
        <w:tc>
          <w:tcPr>
            <w:tcW w:w="2886" w:type="dxa"/>
          </w:tcPr>
          <w:p w14:paraId="732608D3"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3</w:t>
            </w:r>
          </w:p>
        </w:tc>
        <w:tc>
          <w:tcPr>
            <w:tcW w:w="2586" w:type="dxa"/>
          </w:tcPr>
          <w:p w14:paraId="152D6B22"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0</w:t>
            </w:r>
          </w:p>
        </w:tc>
      </w:tr>
      <w:tr w:rsidR="00F14498" w:rsidRPr="00D37904" w14:paraId="0E38C5BD" w14:textId="77777777" w:rsidTr="00634C79">
        <w:tc>
          <w:tcPr>
            <w:tcW w:w="3595" w:type="dxa"/>
          </w:tcPr>
          <w:p w14:paraId="15C5F227"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UKUPNO:</w:t>
            </w:r>
          </w:p>
        </w:tc>
        <w:tc>
          <w:tcPr>
            <w:tcW w:w="2886" w:type="dxa"/>
          </w:tcPr>
          <w:p w14:paraId="65E774BE"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25</w:t>
            </w:r>
          </w:p>
        </w:tc>
        <w:tc>
          <w:tcPr>
            <w:tcW w:w="2586" w:type="dxa"/>
          </w:tcPr>
          <w:p w14:paraId="7B768E29"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23</w:t>
            </w:r>
          </w:p>
        </w:tc>
      </w:tr>
    </w:tbl>
    <w:p w14:paraId="3306AD77" w14:textId="77777777" w:rsidR="00F14498" w:rsidRPr="00D37904" w:rsidRDefault="00F14498" w:rsidP="00F14498">
      <w:pPr>
        <w:spacing w:after="0" w:line="240" w:lineRule="auto"/>
        <w:jc w:val="both"/>
        <w:rPr>
          <w:rFonts w:ascii="Arial" w:eastAsia="Times New Roman" w:hAnsi="Arial" w:cs="Arial"/>
          <w:sz w:val="20"/>
          <w:szCs w:val="20"/>
          <w:lang w:eastAsia="hr-HR"/>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80"/>
        <w:gridCol w:w="1995"/>
        <w:gridCol w:w="1996"/>
        <w:gridCol w:w="1996"/>
      </w:tblGrid>
      <w:tr w:rsidR="00F14498" w:rsidRPr="00D37904" w14:paraId="319AE8B1" w14:textId="77777777" w:rsidTr="00634C79">
        <w:trPr>
          <w:trHeight w:val="645"/>
        </w:trPr>
        <w:tc>
          <w:tcPr>
            <w:tcW w:w="3080" w:type="dxa"/>
          </w:tcPr>
          <w:p w14:paraId="223984DA"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Org</w:t>
            </w:r>
            <w:proofErr w:type="spellEnd"/>
            <w:r w:rsidRPr="00D37904">
              <w:rPr>
                <w:rFonts w:ascii="Arial" w:eastAsia="Times New Roman" w:hAnsi="Arial" w:cs="Arial"/>
                <w:sz w:val="20"/>
                <w:szCs w:val="20"/>
                <w:lang w:eastAsia="hr-HR"/>
              </w:rPr>
              <w:t xml:space="preserve">. Jedinica </w:t>
            </w:r>
          </w:p>
          <w:p w14:paraId="13AA51C6"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p>
        </w:tc>
        <w:tc>
          <w:tcPr>
            <w:tcW w:w="1995" w:type="dxa"/>
          </w:tcPr>
          <w:p w14:paraId="080FE3B6"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Broj osobnih vozila</w:t>
            </w:r>
          </w:p>
        </w:tc>
        <w:tc>
          <w:tcPr>
            <w:tcW w:w="1996" w:type="dxa"/>
          </w:tcPr>
          <w:p w14:paraId="649F7B3B"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Broj teretnih vozila</w:t>
            </w:r>
          </w:p>
        </w:tc>
        <w:tc>
          <w:tcPr>
            <w:tcW w:w="1996" w:type="dxa"/>
          </w:tcPr>
          <w:p w14:paraId="55477686"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Broj rovokopača, traktora</w:t>
            </w:r>
          </w:p>
        </w:tc>
      </w:tr>
      <w:tr w:rsidR="00F14498" w:rsidRPr="00D37904" w14:paraId="15753CF5" w14:textId="77777777" w:rsidTr="00634C79">
        <w:tc>
          <w:tcPr>
            <w:tcW w:w="3080" w:type="dxa"/>
          </w:tcPr>
          <w:p w14:paraId="1EDDAB5D"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PJ</w:t>
            </w:r>
            <w:proofErr w:type="spellEnd"/>
            <w:r w:rsidRPr="00D37904">
              <w:rPr>
                <w:rFonts w:ascii="Arial" w:eastAsia="Times New Roman" w:hAnsi="Arial" w:cs="Arial"/>
                <w:sz w:val="20"/>
                <w:szCs w:val="20"/>
                <w:lang w:eastAsia="hr-HR"/>
              </w:rPr>
              <w:t xml:space="preserve"> Buje</w:t>
            </w:r>
          </w:p>
        </w:tc>
        <w:tc>
          <w:tcPr>
            <w:tcW w:w="1995" w:type="dxa"/>
          </w:tcPr>
          <w:p w14:paraId="3903D931"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5(4)</w:t>
            </w:r>
          </w:p>
        </w:tc>
        <w:tc>
          <w:tcPr>
            <w:tcW w:w="1996" w:type="dxa"/>
          </w:tcPr>
          <w:p w14:paraId="63AFEE70"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13</w:t>
            </w:r>
          </w:p>
        </w:tc>
        <w:tc>
          <w:tcPr>
            <w:tcW w:w="1996" w:type="dxa"/>
          </w:tcPr>
          <w:p w14:paraId="6F5B1D05"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3</w:t>
            </w:r>
          </w:p>
        </w:tc>
      </w:tr>
      <w:tr w:rsidR="00F14498" w:rsidRPr="00D37904" w14:paraId="47EAB54E" w14:textId="77777777" w:rsidTr="00634C79">
        <w:tc>
          <w:tcPr>
            <w:tcW w:w="3080" w:type="dxa"/>
          </w:tcPr>
          <w:p w14:paraId="4DB04B76"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PJ</w:t>
            </w:r>
            <w:proofErr w:type="spellEnd"/>
            <w:r w:rsidRPr="00D37904">
              <w:rPr>
                <w:rFonts w:ascii="Arial" w:eastAsia="Times New Roman" w:hAnsi="Arial" w:cs="Arial"/>
                <w:sz w:val="20"/>
                <w:szCs w:val="20"/>
                <w:lang w:eastAsia="hr-HR"/>
              </w:rPr>
              <w:t xml:space="preserve"> Buzet</w:t>
            </w:r>
          </w:p>
        </w:tc>
        <w:tc>
          <w:tcPr>
            <w:tcW w:w="1995" w:type="dxa"/>
          </w:tcPr>
          <w:p w14:paraId="7F4BBA24"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2</w:t>
            </w:r>
          </w:p>
        </w:tc>
        <w:tc>
          <w:tcPr>
            <w:tcW w:w="1996" w:type="dxa"/>
          </w:tcPr>
          <w:p w14:paraId="1730F3D6"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6</w:t>
            </w:r>
          </w:p>
        </w:tc>
        <w:tc>
          <w:tcPr>
            <w:tcW w:w="1996" w:type="dxa"/>
          </w:tcPr>
          <w:p w14:paraId="4C071CDA"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2</w:t>
            </w:r>
          </w:p>
        </w:tc>
      </w:tr>
      <w:tr w:rsidR="00F14498" w:rsidRPr="00D37904" w14:paraId="07875C02" w14:textId="77777777" w:rsidTr="00634C79">
        <w:tc>
          <w:tcPr>
            <w:tcW w:w="3080" w:type="dxa"/>
          </w:tcPr>
          <w:p w14:paraId="123A5093"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PJ</w:t>
            </w:r>
            <w:proofErr w:type="spellEnd"/>
            <w:r w:rsidRPr="00D37904">
              <w:rPr>
                <w:rFonts w:ascii="Arial" w:eastAsia="Times New Roman" w:hAnsi="Arial" w:cs="Arial"/>
                <w:sz w:val="20"/>
                <w:szCs w:val="20"/>
                <w:lang w:eastAsia="hr-HR"/>
              </w:rPr>
              <w:t xml:space="preserve"> Pazin</w:t>
            </w:r>
          </w:p>
        </w:tc>
        <w:tc>
          <w:tcPr>
            <w:tcW w:w="1995" w:type="dxa"/>
          </w:tcPr>
          <w:p w14:paraId="6231C5B5" w14:textId="77777777" w:rsidR="00F14498" w:rsidRPr="00D37904" w:rsidRDefault="00F14498" w:rsidP="00634C79">
            <w:pPr>
              <w:tabs>
                <w:tab w:val="left" w:pos="765"/>
                <w:tab w:val="center" w:pos="889"/>
              </w:tabs>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3</w:t>
            </w:r>
          </w:p>
        </w:tc>
        <w:tc>
          <w:tcPr>
            <w:tcW w:w="1996" w:type="dxa"/>
          </w:tcPr>
          <w:p w14:paraId="2A7A9456"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10</w:t>
            </w:r>
          </w:p>
        </w:tc>
        <w:tc>
          <w:tcPr>
            <w:tcW w:w="1996" w:type="dxa"/>
          </w:tcPr>
          <w:p w14:paraId="3B996A14"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2</w:t>
            </w:r>
          </w:p>
        </w:tc>
      </w:tr>
      <w:tr w:rsidR="00F14498" w:rsidRPr="00D37904" w14:paraId="56FEADC5" w14:textId="77777777" w:rsidTr="00634C79">
        <w:tc>
          <w:tcPr>
            <w:tcW w:w="3080" w:type="dxa"/>
          </w:tcPr>
          <w:p w14:paraId="6EE16AED"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PJ</w:t>
            </w:r>
            <w:proofErr w:type="spellEnd"/>
            <w:r w:rsidRPr="00D37904">
              <w:rPr>
                <w:rFonts w:ascii="Arial" w:eastAsia="Times New Roman" w:hAnsi="Arial" w:cs="Arial"/>
                <w:sz w:val="20"/>
                <w:szCs w:val="20"/>
                <w:lang w:eastAsia="hr-HR"/>
              </w:rPr>
              <w:t xml:space="preserve"> Poreč</w:t>
            </w:r>
          </w:p>
        </w:tc>
        <w:tc>
          <w:tcPr>
            <w:tcW w:w="1995" w:type="dxa"/>
          </w:tcPr>
          <w:p w14:paraId="58CFFAC3"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5(6)</w:t>
            </w:r>
          </w:p>
        </w:tc>
        <w:tc>
          <w:tcPr>
            <w:tcW w:w="1996" w:type="dxa"/>
          </w:tcPr>
          <w:p w14:paraId="3DD3DDA3"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15</w:t>
            </w:r>
          </w:p>
        </w:tc>
        <w:tc>
          <w:tcPr>
            <w:tcW w:w="1996" w:type="dxa"/>
          </w:tcPr>
          <w:p w14:paraId="03EA850B"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2</w:t>
            </w:r>
          </w:p>
        </w:tc>
      </w:tr>
      <w:tr w:rsidR="00F14498" w:rsidRPr="00D37904" w14:paraId="752222E8" w14:textId="77777777" w:rsidTr="00634C79">
        <w:tc>
          <w:tcPr>
            <w:tcW w:w="3080" w:type="dxa"/>
          </w:tcPr>
          <w:p w14:paraId="035D2FF1"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PJ</w:t>
            </w:r>
            <w:proofErr w:type="spellEnd"/>
            <w:r w:rsidRPr="00D37904">
              <w:rPr>
                <w:rFonts w:ascii="Arial" w:eastAsia="Times New Roman" w:hAnsi="Arial" w:cs="Arial"/>
                <w:sz w:val="20"/>
                <w:szCs w:val="20"/>
                <w:lang w:eastAsia="hr-HR"/>
              </w:rPr>
              <w:t xml:space="preserve"> Rovinj</w:t>
            </w:r>
          </w:p>
        </w:tc>
        <w:tc>
          <w:tcPr>
            <w:tcW w:w="1995" w:type="dxa"/>
          </w:tcPr>
          <w:p w14:paraId="2904EE12"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4(2)</w:t>
            </w:r>
          </w:p>
        </w:tc>
        <w:tc>
          <w:tcPr>
            <w:tcW w:w="1996" w:type="dxa"/>
          </w:tcPr>
          <w:p w14:paraId="3D2DE0E3"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8</w:t>
            </w:r>
          </w:p>
        </w:tc>
        <w:tc>
          <w:tcPr>
            <w:tcW w:w="1996" w:type="dxa"/>
          </w:tcPr>
          <w:p w14:paraId="24192EB9"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3</w:t>
            </w:r>
          </w:p>
        </w:tc>
      </w:tr>
      <w:tr w:rsidR="00F14498" w:rsidRPr="00D37904" w14:paraId="3DDFADF0" w14:textId="77777777" w:rsidTr="00634C79">
        <w:tc>
          <w:tcPr>
            <w:tcW w:w="3080" w:type="dxa"/>
          </w:tcPr>
          <w:p w14:paraId="39A204DC"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RJ Proizvodnja</w:t>
            </w:r>
          </w:p>
        </w:tc>
        <w:tc>
          <w:tcPr>
            <w:tcW w:w="1995" w:type="dxa"/>
          </w:tcPr>
          <w:p w14:paraId="17A13907"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4</w:t>
            </w:r>
          </w:p>
        </w:tc>
        <w:tc>
          <w:tcPr>
            <w:tcW w:w="1996" w:type="dxa"/>
          </w:tcPr>
          <w:p w14:paraId="1F157180"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3</w:t>
            </w:r>
          </w:p>
        </w:tc>
        <w:tc>
          <w:tcPr>
            <w:tcW w:w="1996" w:type="dxa"/>
          </w:tcPr>
          <w:p w14:paraId="14AFF892"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0</w:t>
            </w:r>
          </w:p>
        </w:tc>
      </w:tr>
      <w:tr w:rsidR="00F14498" w:rsidRPr="00D37904" w14:paraId="0D6E926F" w14:textId="77777777" w:rsidTr="00634C79">
        <w:tc>
          <w:tcPr>
            <w:tcW w:w="3080" w:type="dxa"/>
          </w:tcPr>
          <w:p w14:paraId="4920B32B"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RJ Stručne službe</w:t>
            </w:r>
          </w:p>
        </w:tc>
        <w:tc>
          <w:tcPr>
            <w:tcW w:w="1995" w:type="dxa"/>
          </w:tcPr>
          <w:p w14:paraId="06865071"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17</w:t>
            </w:r>
          </w:p>
        </w:tc>
        <w:tc>
          <w:tcPr>
            <w:tcW w:w="1996" w:type="dxa"/>
          </w:tcPr>
          <w:p w14:paraId="69C8AE07"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1</w:t>
            </w:r>
          </w:p>
        </w:tc>
        <w:tc>
          <w:tcPr>
            <w:tcW w:w="1996" w:type="dxa"/>
          </w:tcPr>
          <w:p w14:paraId="52C93E79"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0</w:t>
            </w:r>
          </w:p>
        </w:tc>
      </w:tr>
      <w:tr w:rsidR="00F14498" w:rsidRPr="00D37904" w14:paraId="4157B3D6" w14:textId="77777777" w:rsidTr="00634C79">
        <w:tc>
          <w:tcPr>
            <w:tcW w:w="3080" w:type="dxa"/>
          </w:tcPr>
          <w:p w14:paraId="65F46412"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RJ Održavanje</w:t>
            </w:r>
          </w:p>
        </w:tc>
        <w:tc>
          <w:tcPr>
            <w:tcW w:w="1995" w:type="dxa"/>
          </w:tcPr>
          <w:p w14:paraId="6BAFE5C5"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7</w:t>
            </w:r>
          </w:p>
        </w:tc>
        <w:tc>
          <w:tcPr>
            <w:tcW w:w="1996" w:type="dxa"/>
          </w:tcPr>
          <w:p w14:paraId="560EB199"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9</w:t>
            </w:r>
          </w:p>
        </w:tc>
        <w:tc>
          <w:tcPr>
            <w:tcW w:w="1996" w:type="dxa"/>
          </w:tcPr>
          <w:p w14:paraId="0CC01E51"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2</w:t>
            </w:r>
          </w:p>
        </w:tc>
      </w:tr>
      <w:tr w:rsidR="00F14498" w:rsidRPr="00D37904" w14:paraId="1DFBDB2F" w14:textId="77777777" w:rsidTr="00634C79">
        <w:tc>
          <w:tcPr>
            <w:tcW w:w="3080" w:type="dxa"/>
          </w:tcPr>
          <w:p w14:paraId="5C9AEB3D" w14:textId="77777777" w:rsidR="00F14498" w:rsidRPr="00D37904" w:rsidRDefault="00F14498" w:rsidP="00634C79">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UKUPNO:</w:t>
            </w:r>
          </w:p>
        </w:tc>
        <w:tc>
          <w:tcPr>
            <w:tcW w:w="1995" w:type="dxa"/>
          </w:tcPr>
          <w:p w14:paraId="3E3F5C7A"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47(12)</w:t>
            </w:r>
          </w:p>
        </w:tc>
        <w:tc>
          <w:tcPr>
            <w:tcW w:w="1996" w:type="dxa"/>
          </w:tcPr>
          <w:p w14:paraId="1FCB7B94"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65</w:t>
            </w:r>
          </w:p>
        </w:tc>
        <w:tc>
          <w:tcPr>
            <w:tcW w:w="1996" w:type="dxa"/>
          </w:tcPr>
          <w:p w14:paraId="5C50ACA3" w14:textId="77777777" w:rsidR="00F14498" w:rsidRPr="00D37904" w:rsidRDefault="00F14498" w:rsidP="00634C79">
            <w:pPr>
              <w:spacing w:after="0" w:line="240" w:lineRule="auto"/>
              <w:rPr>
                <w:rFonts w:ascii="Arial" w:eastAsia="Times New Roman" w:hAnsi="Arial" w:cs="Arial"/>
                <w:sz w:val="20"/>
                <w:szCs w:val="20"/>
                <w:lang w:eastAsia="hr-HR"/>
              </w:rPr>
            </w:pPr>
            <w:r w:rsidRPr="00D37904">
              <w:rPr>
                <w:rFonts w:ascii="Arial" w:eastAsia="Times New Roman" w:hAnsi="Arial" w:cs="Arial"/>
                <w:sz w:val="20"/>
                <w:szCs w:val="20"/>
                <w:lang w:eastAsia="hr-HR"/>
              </w:rPr>
              <w:t>14</w:t>
            </w:r>
          </w:p>
        </w:tc>
      </w:tr>
    </w:tbl>
    <w:p w14:paraId="6214581D"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Napomena: U zagradi, u stupcu osobna vozila je broj mopeda!</w:t>
      </w:r>
    </w:p>
    <w:p w14:paraId="418539A9"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2F01DC2A" w14:textId="77777777" w:rsidR="00F14498" w:rsidRPr="00D37904" w:rsidRDefault="00F14498" w:rsidP="00F14498">
      <w:pPr>
        <w:spacing w:after="0" w:line="240" w:lineRule="auto"/>
        <w:ind w:left="372" w:firstLine="708"/>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Broj zaposlenih u 2025. godini:</w:t>
      </w:r>
    </w:p>
    <w:p w14:paraId="756813F1" w14:textId="77777777" w:rsidR="00F14498" w:rsidRPr="00D37904" w:rsidRDefault="00F14498" w:rsidP="00F14498">
      <w:pPr>
        <w:spacing w:after="0" w:line="240" w:lineRule="auto"/>
        <w:ind w:left="372" w:firstLine="708"/>
        <w:jc w:val="both"/>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PJ</w:t>
      </w:r>
      <w:proofErr w:type="spellEnd"/>
      <w:r w:rsidRPr="00D37904">
        <w:rPr>
          <w:rFonts w:ascii="Arial" w:eastAsia="Times New Roman" w:hAnsi="Arial" w:cs="Arial"/>
          <w:sz w:val="20"/>
          <w:szCs w:val="20"/>
          <w:lang w:eastAsia="hr-HR"/>
        </w:rPr>
        <w:t xml:space="preserve"> Buje 37</w:t>
      </w:r>
    </w:p>
    <w:p w14:paraId="34D1F8D7" w14:textId="77777777" w:rsidR="00F14498" w:rsidRPr="00D37904" w:rsidRDefault="00F14498" w:rsidP="00F14498">
      <w:pPr>
        <w:spacing w:after="0" w:line="240" w:lineRule="auto"/>
        <w:ind w:left="372" w:firstLine="708"/>
        <w:jc w:val="both"/>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PJ</w:t>
      </w:r>
      <w:proofErr w:type="spellEnd"/>
      <w:r w:rsidRPr="00D37904">
        <w:rPr>
          <w:rFonts w:ascii="Arial" w:eastAsia="Times New Roman" w:hAnsi="Arial" w:cs="Arial"/>
          <w:sz w:val="20"/>
          <w:szCs w:val="20"/>
          <w:lang w:eastAsia="hr-HR"/>
        </w:rPr>
        <w:t xml:space="preserve"> Buzet 15</w:t>
      </w:r>
    </w:p>
    <w:p w14:paraId="76442658" w14:textId="77777777" w:rsidR="00F14498" w:rsidRPr="00D37904" w:rsidRDefault="00F14498" w:rsidP="00F14498">
      <w:pPr>
        <w:spacing w:after="0" w:line="240" w:lineRule="auto"/>
        <w:ind w:left="372" w:firstLine="708"/>
        <w:jc w:val="both"/>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PJ</w:t>
      </w:r>
      <w:proofErr w:type="spellEnd"/>
      <w:r w:rsidRPr="00D37904">
        <w:rPr>
          <w:rFonts w:ascii="Arial" w:eastAsia="Times New Roman" w:hAnsi="Arial" w:cs="Arial"/>
          <w:sz w:val="20"/>
          <w:szCs w:val="20"/>
          <w:lang w:eastAsia="hr-HR"/>
        </w:rPr>
        <w:t xml:space="preserve"> Odvodnja 8</w:t>
      </w:r>
    </w:p>
    <w:p w14:paraId="2F8000CB" w14:textId="77777777" w:rsidR="00F14498" w:rsidRPr="00D37904" w:rsidRDefault="00F14498" w:rsidP="00F14498">
      <w:pPr>
        <w:spacing w:after="0" w:line="240" w:lineRule="auto"/>
        <w:ind w:left="372" w:firstLine="708"/>
        <w:jc w:val="both"/>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PJ</w:t>
      </w:r>
      <w:proofErr w:type="spellEnd"/>
      <w:r w:rsidRPr="00D37904">
        <w:rPr>
          <w:rFonts w:ascii="Arial" w:eastAsia="Times New Roman" w:hAnsi="Arial" w:cs="Arial"/>
          <w:sz w:val="20"/>
          <w:szCs w:val="20"/>
          <w:lang w:eastAsia="hr-HR"/>
        </w:rPr>
        <w:t xml:space="preserve"> Pazin 22</w:t>
      </w:r>
    </w:p>
    <w:p w14:paraId="5CAB4B47" w14:textId="77777777" w:rsidR="00F14498" w:rsidRPr="00D37904" w:rsidRDefault="00F14498" w:rsidP="00F14498">
      <w:pPr>
        <w:spacing w:after="0" w:line="240" w:lineRule="auto"/>
        <w:ind w:left="372" w:firstLine="708"/>
        <w:jc w:val="both"/>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PJ</w:t>
      </w:r>
      <w:proofErr w:type="spellEnd"/>
      <w:r w:rsidRPr="00D37904">
        <w:rPr>
          <w:rFonts w:ascii="Arial" w:eastAsia="Times New Roman" w:hAnsi="Arial" w:cs="Arial"/>
          <w:sz w:val="20"/>
          <w:szCs w:val="20"/>
          <w:lang w:eastAsia="hr-HR"/>
        </w:rPr>
        <w:t xml:space="preserve"> Poreč 40</w:t>
      </w:r>
    </w:p>
    <w:p w14:paraId="3273D356" w14:textId="77777777" w:rsidR="00F14498" w:rsidRPr="00D37904" w:rsidRDefault="00F14498" w:rsidP="00F14498">
      <w:pPr>
        <w:spacing w:after="0" w:line="240" w:lineRule="auto"/>
        <w:ind w:left="372" w:firstLine="708"/>
        <w:jc w:val="both"/>
        <w:rPr>
          <w:rFonts w:ascii="Arial" w:eastAsia="Times New Roman" w:hAnsi="Arial" w:cs="Arial"/>
          <w:sz w:val="20"/>
          <w:szCs w:val="20"/>
          <w:lang w:eastAsia="hr-HR"/>
        </w:rPr>
      </w:pPr>
      <w:proofErr w:type="spellStart"/>
      <w:r w:rsidRPr="00D37904">
        <w:rPr>
          <w:rFonts w:ascii="Arial" w:eastAsia="Times New Roman" w:hAnsi="Arial" w:cs="Arial"/>
          <w:sz w:val="20"/>
          <w:szCs w:val="20"/>
          <w:lang w:eastAsia="hr-HR"/>
        </w:rPr>
        <w:t>PJ</w:t>
      </w:r>
      <w:proofErr w:type="spellEnd"/>
      <w:r w:rsidRPr="00D37904">
        <w:rPr>
          <w:rFonts w:ascii="Arial" w:eastAsia="Times New Roman" w:hAnsi="Arial" w:cs="Arial"/>
          <w:sz w:val="20"/>
          <w:szCs w:val="20"/>
          <w:lang w:eastAsia="hr-HR"/>
        </w:rPr>
        <w:t xml:space="preserve"> Rovinj 25</w:t>
      </w:r>
    </w:p>
    <w:p w14:paraId="207F5D57" w14:textId="77777777" w:rsidR="00F14498" w:rsidRPr="00D37904" w:rsidRDefault="00F14498" w:rsidP="00F14498">
      <w:pPr>
        <w:spacing w:after="0" w:line="240" w:lineRule="auto"/>
        <w:ind w:left="372" w:firstLine="708"/>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RJ Proizvodnja 43</w:t>
      </w:r>
    </w:p>
    <w:p w14:paraId="512C96F0" w14:textId="77777777" w:rsidR="00F14498" w:rsidRPr="00D37904" w:rsidRDefault="00F14498" w:rsidP="00F14498">
      <w:pPr>
        <w:spacing w:after="0" w:line="240" w:lineRule="auto"/>
        <w:ind w:left="372" w:firstLine="708"/>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RJ Održavanje 31</w:t>
      </w:r>
    </w:p>
    <w:p w14:paraId="36A76834" w14:textId="77777777" w:rsidR="00F14498" w:rsidRPr="00D37904" w:rsidRDefault="00F14498" w:rsidP="00F14498">
      <w:pPr>
        <w:spacing w:after="0" w:line="240" w:lineRule="auto"/>
        <w:ind w:left="372" w:firstLine="708"/>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Stručne službe 90</w:t>
      </w:r>
    </w:p>
    <w:p w14:paraId="4F5565C3"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1A2DBFA3" w14:textId="77777777" w:rsidR="00F14498" w:rsidRPr="00D37904" w:rsidRDefault="00F14498" w:rsidP="00F14498">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U Radnoj jedinici Proizvodnja na lokacijama izvorišta i uređaja za kondicioniranje vode Sv. Ivan, </w:t>
      </w:r>
      <w:proofErr w:type="spellStart"/>
      <w:r w:rsidRPr="00D37904">
        <w:rPr>
          <w:rFonts w:ascii="Arial" w:eastAsia="Times New Roman" w:hAnsi="Arial" w:cs="Arial"/>
          <w:sz w:val="20"/>
          <w:szCs w:val="20"/>
          <w:lang w:eastAsia="hr-HR"/>
        </w:rPr>
        <w:t>Gradole</w:t>
      </w:r>
      <w:proofErr w:type="spellEnd"/>
      <w:r w:rsidRPr="00D37904">
        <w:rPr>
          <w:rFonts w:ascii="Arial" w:eastAsia="Times New Roman" w:hAnsi="Arial" w:cs="Arial"/>
          <w:sz w:val="20"/>
          <w:szCs w:val="20"/>
          <w:lang w:eastAsia="hr-HR"/>
        </w:rPr>
        <w:t xml:space="preserve"> i </w:t>
      </w:r>
      <w:proofErr w:type="spellStart"/>
      <w:r w:rsidRPr="00D37904">
        <w:rPr>
          <w:rFonts w:ascii="Arial" w:eastAsia="Times New Roman" w:hAnsi="Arial" w:cs="Arial"/>
          <w:sz w:val="20"/>
          <w:szCs w:val="20"/>
          <w:lang w:eastAsia="hr-HR"/>
        </w:rPr>
        <w:t>Butoniga</w:t>
      </w:r>
      <w:proofErr w:type="spellEnd"/>
      <w:r w:rsidRPr="00D37904">
        <w:rPr>
          <w:rFonts w:ascii="Arial" w:eastAsia="Times New Roman" w:hAnsi="Arial" w:cs="Arial"/>
          <w:sz w:val="20"/>
          <w:szCs w:val="20"/>
          <w:lang w:eastAsia="hr-HR"/>
        </w:rPr>
        <w:t xml:space="preserve"> postoji posada 24 sata na dan. </w:t>
      </w:r>
    </w:p>
    <w:p w14:paraId="681D82DD" w14:textId="77777777" w:rsidR="00F14498" w:rsidRPr="00D37904" w:rsidRDefault="00F14498" w:rsidP="00F14498">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U dispečerskom centru, dispečeri operateri također rade neprekidno od 0-24,00 sata. </w:t>
      </w:r>
    </w:p>
    <w:p w14:paraId="4F325065" w14:textId="77777777" w:rsidR="00F14498" w:rsidRPr="00D37904" w:rsidRDefault="00F14498" w:rsidP="00F14498">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U Poslovnim jedinicama Buje, Buzet, Pazin, Poreč i Rovinj u ljetnim mjesecima (lipanj – rujan)  uvodi se druga smjena za </w:t>
      </w:r>
      <w:proofErr w:type="spellStart"/>
      <w:r w:rsidRPr="00D37904">
        <w:rPr>
          <w:rFonts w:ascii="Arial" w:eastAsia="Times New Roman" w:hAnsi="Arial" w:cs="Arial"/>
          <w:sz w:val="20"/>
          <w:szCs w:val="20"/>
          <w:lang w:eastAsia="hr-HR"/>
        </w:rPr>
        <w:t>vodooinstalatere</w:t>
      </w:r>
      <w:proofErr w:type="spellEnd"/>
      <w:r w:rsidRPr="00D37904">
        <w:rPr>
          <w:rFonts w:ascii="Arial" w:eastAsia="Times New Roman" w:hAnsi="Arial" w:cs="Arial"/>
          <w:sz w:val="20"/>
          <w:szCs w:val="20"/>
          <w:lang w:eastAsia="hr-HR"/>
        </w:rPr>
        <w:t xml:space="preserve"> od 14,00 do 22,00 sata, a nakon toga pripravnost do 07,00 sati idućeg jutra, tako i vikendima i neradnim danima. U zimskim mjesecima uvodi se samo pripravnost od 15,00 sati do 07,00 sati idućeg dana.</w:t>
      </w:r>
    </w:p>
    <w:p w14:paraId="5843130C" w14:textId="77777777" w:rsidR="00F14498" w:rsidRPr="00D37904" w:rsidRDefault="00F14498" w:rsidP="00F14498">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U Radnoj jedinici Održavanje se u ljetnim mjesecima (lipanj – rujan) uvodi pripravnost.</w:t>
      </w:r>
    </w:p>
    <w:p w14:paraId="203EA3D4" w14:textId="77777777" w:rsidR="00F14498" w:rsidRPr="00D37904" w:rsidRDefault="00F14498" w:rsidP="00F14498">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Dana 20.09.2023. Ministarstvo zdravstva je na temelju članka 26. stavka 4. Zakona o vodi za ljudsku potrošnju donijelo Rješenje kojim se odobrava Plan sigurnosti vode namijenjen za ljudsku potrošnju, (u </w:t>
      </w:r>
      <w:r w:rsidRPr="00D37904">
        <w:rPr>
          <w:rFonts w:ascii="Arial" w:eastAsia="Times New Roman" w:hAnsi="Arial" w:cs="Arial"/>
          <w:sz w:val="20"/>
          <w:szCs w:val="20"/>
          <w:lang w:eastAsia="hr-HR"/>
        </w:rPr>
        <w:lastRenderedPageBreak/>
        <w:t xml:space="preserve">daljnjem tekstu </w:t>
      </w:r>
      <w:proofErr w:type="spellStart"/>
      <w:r w:rsidRPr="00D37904">
        <w:rPr>
          <w:rFonts w:ascii="Arial" w:eastAsia="Times New Roman" w:hAnsi="Arial" w:cs="Arial"/>
          <w:sz w:val="20"/>
          <w:szCs w:val="20"/>
          <w:lang w:eastAsia="hr-HR"/>
        </w:rPr>
        <w:t>PSV</w:t>
      </w:r>
      <w:proofErr w:type="spellEnd"/>
      <w:r w:rsidRPr="00D37904">
        <w:rPr>
          <w:rFonts w:ascii="Arial" w:eastAsia="Times New Roman" w:hAnsi="Arial" w:cs="Arial"/>
          <w:sz w:val="20"/>
          <w:szCs w:val="20"/>
          <w:lang w:eastAsia="hr-HR"/>
        </w:rPr>
        <w:t xml:space="preserve">) javnom isporučitelju ISTARSKI VODOVOD d.o.o. Buzet. </w:t>
      </w:r>
      <w:proofErr w:type="spellStart"/>
      <w:r w:rsidRPr="00D37904">
        <w:rPr>
          <w:rFonts w:ascii="Arial" w:eastAsia="Times New Roman" w:hAnsi="Arial" w:cs="Arial"/>
          <w:sz w:val="20"/>
          <w:szCs w:val="20"/>
          <w:lang w:eastAsia="hr-HR"/>
        </w:rPr>
        <w:t>PSV</w:t>
      </w:r>
      <w:proofErr w:type="spellEnd"/>
      <w:r w:rsidRPr="00D37904">
        <w:rPr>
          <w:rFonts w:ascii="Arial" w:eastAsia="Times New Roman" w:hAnsi="Arial" w:cs="Arial"/>
          <w:sz w:val="20"/>
          <w:szCs w:val="20"/>
          <w:lang w:eastAsia="hr-HR"/>
        </w:rPr>
        <w:t xml:space="preserve"> je implementiran u vodoopskrbni sustav kojima isti upravlja i ispunjava opća načela procjene rizika koja se odnose na sigurnost opskrbe vodom namijenjenom za ljudsku potrošnju. </w:t>
      </w:r>
    </w:p>
    <w:p w14:paraId="1E1FC825" w14:textId="77777777" w:rsidR="00F14498" w:rsidRPr="00D37904" w:rsidRDefault="00F14498" w:rsidP="00F14498">
      <w:pPr>
        <w:spacing w:after="0" w:line="240" w:lineRule="auto"/>
        <w:contextualSpacing/>
        <w:rPr>
          <w:rFonts w:ascii="Arial" w:eastAsia="Times New Roman" w:hAnsi="Arial" w:cs="Arial"/>
          <w:sz w:val="20"/>
          <w:szCs w:val="20"/>
          <w:lang w:eastAsia="hr-HR"/>
        </w:rPr>
      </w:pPr>
    </w:p>
    <w:p w14:paraId="444DFBE6" w14:textId="77777777" w:rsidR="00F14498" w:rsidRPr="00D37904" w:rsidRDefault="00F14498" w:rsidP="00F14498">
      <w:pPr>
        <w:spacing w:after="0" w:line="240" w:lineRule="auto"/>
        <w:jc w:val="both"/>
        <w:rPr>
          <w:rFonts w:ascii="Arial" w:eastAsia="Times New Roman" w:hAnsi="Arial" w:cs="Arial"/>
          <w:iCs/>
          <w:sz w:val="20"/>
          <w:szCs w:val="20"/>
          <w:lang w:eastAsia="hr-HR"/>
        </w:rPr>
      </w:pPr>
    </w:p>
    <w:p w14:paraId="7EC572D4" w14:textId="77777777" w:rsidR="00F14498" w:rsidRPr="00D37904" w:rsidRDefault="00F14498" w:rsidP="00F14498">
      <w:pPr>
        <w:keepNext/>
        <w:keepLines/>
        <w:spacing w:after="0" w:line="240" w:lineRule="auto"/>
        <w:outlineLvl w:val="3"/>
        <w:rPr>
          <w:rFonts w:ascii="Arial" w:eastAsia="Times New Roman" w:hAnsi="Arial" w:cs="Arial"/>
          <w:b/>
          <w:bCs/>
          <w:i/>
          <w:iCs/>
          <w:sz w:val="20"/>
          <w:szCs w:val="20"/>
          <w:lang w:eastAsia="hr-HR"/>
        </w:rPr>
      </w:pPr>
      <w:bookmarkStart w:id="151" w:name="_Toc189572081"/>
      <w:bookmarkStart w:id="152" w:name="_Toc189572318"/>
      <w:bookmarkStart w:id="153" w:name="_Toc189572703"/>
      <w:bookmarkStart w:id="154" w:name="_Toc189573309"/>
      <w:bookmarkStart w:id="155" w:name="_Toc223427594"/>
      <w:bookmarkStart w:id="156" w:name="_Toc223427836"/>
      <w:bookmarkStart w:id="157" w:name="_Toc223428180"/>
      <w:bookmarkStart w:id="158" w:name="_Toc223430936"/>
      <w:r w:rsidRPr="00D37904">
        <w:rPr>
          <w:rFonts w:ascii="Arial" w:eastAsia="Times New Roman" w:hAnsi="Arial" w:cs="Arial"/>
          <w:b/>
          <w:bCs/>
          <w:i/>
          <w:iCs/>
          <w:sz w:val="20"/>
          <w:szCs w:val="20"/>
          <w:lang w:eastAsia="hr-HR"/>
        </w:rPr>
        <w:t>V.5. NEAPOLIS d.o.o.</w:t>
      </w:r>
      <w:bookmarkEnd w:id="151"/>
      <w:bookmarkEnd w:id="152"/>
      <w:bookmarkEnd w:id="153"/>
      <w:bookmarkEnd w:id="154"/>
      <w:bookmarkEnd w:id="155"/>
      <w:bookmarkEnd w:id="156"/>
      <w:bookmarkEnd w:id="157"/>
      <w:bookmarkEnd w:id="158"/>
    </w:p>
    <w:p w14:paraId="77D32BC5" w14:textId="77777777" w:rsidR="00F14498" w:rsidRPr="00D37904" w:rsidRDefault="00F14498" w:rsidP="00F14498">
      <w:pPr>
        <w:spacing w:after="0" w:line="240" w:lineRule="auto"/>
        <w:rPr>
          <w:rFonts w:ascii="Arial" w:eastAsia="Times New Roman" w:hAnsi="Arial" w:cs="Arial"/>
          <w:sz w:val="20"/>
          <w:szCs w:val="20"/>
          <w:lang w:eastAsia="hr-HR"/>
        </w:rPr>
      </w:pPr>
    </w:p>
    <w:p w14:paraId="7B430F09" w14:textId="77777777" w:rsidR="00F14498" w:rsidRPr="00D37904" w:rsidRDefault="00F14498" w:rsidP="00F14498">
      <w:pPr>
        <w:spacing w:after="0" w:line="240" w:lineRule="auto"/>
        <w:ind w:left="708"/>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 OPREMA ZA PREVENCIJU I DJELOVANJE U SLUČAJU IZVANREDNIH OKOLNOSTI</w:t>
      </w:r>
    </w:p>
    <w:p w14:paraId="56A4D0D1" w14:textId="77777777" w:rsidR="00F14498" w:rsidRPr="00D37904" w:rsidRDefault="00F14498" w:rsidP="00F14498">
      <w:pPr>
        <w:spacing w:after="0" w:line="240" w:lineRule="auto"/>
        <w:ind w:firstLine="708"/>
        <w:jc w:val="both"/>
        <w:rPr>
          <w:rFonts w:ascii="Arial" w:eastAsia="Times New Roman" w:hAnsi="Arial" w:cs="Arial"/>
          <w:sz w:val="20"/>
          <w:szCs w:val="20"/>
          <w:lang w:eastAsia="hr-HR"/>
        </w:rPr>
      </w:pPr>
    </w:p>
    <w:p w14:paraId="0BEBC835" w14:textId="77777777" w:rsidR="00F14498" w:rsidRPr="00D37904" w:rsidRDefault="00F14498" w:rsidP="00F14498">
      <w:pPr>
        <w:spacing w:after="0" w:line="240" w:lineRule="auto"/>
        <w:ind w:firstLine="708"/>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1.1. Alati i priključci za prevenciju i djelovanje u izvanrednim okolnostima</w:t>
      </w:r>
    </w:p>
    <w:p w14:paraId="6F6C4A68" w14:textId="77777777" w:rsidR="00F14498" w:rsidRPr="00D37904" w:rsidRDefault="00F14498" w:rsidP="00F14498">
      <w:pPr>
        <w:spacing w:after="0" w:line="240" w:lineRule="auto"/>
        <w:ind w:left="1134" w:hanging="426"/>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w:t>
      </w:r>
      <w:r w:rsidRPr="00D37904">
        <w:rPr>
          <w:rFonts w:ascii="Arial" w:eastAsia="Times New Roman" w:hAnsi="Arial" w:cs="Arial"/>
          <w:sz w:val="20"/>
          <w:szCs w:val="20"/>
          <w:lang w:eastAsia="hr-HR"/>
        </w:rPr>
        <w:tab/>
        <w:t>Ralica, priključak za traktor, namijenjena čišćenju prometnica od snijega, leda, kamenog agregata i drugih nečistoća.</w:t>
      </w:r>
    </w:p>
    <w:p w14:paraId="286F579E" w14:textId="77777777" w:rsidR="00F14498" w:rsidRPr="00D37904" w:rsidRDefault="00F14498" w:rsidP="00F14498">
      <w:pPr>
        <w:spacing w:after="0" w:line="240" w:lineRule="auto"/>
        <w:ind w:left="1134" w:hanging="426"/>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w:t>
      </w:r>
      <w:r w:rsidRPr="00D37904">
        <w:rPr>
          <w:rFonts w:ascii="Arial" w:eastAsia="Times New Roman" w:hAnsi="Arial" w:cs="Arial"/>
          <w:sz w:val="20"/>
          <w:szCs w:val="20"/>
          <w:lang w:eastAsia="hr-HR"/>
        </w:rPr>
        <w:tab/>
        <w:t>Industrijska sol za posipanje prometnica i javnih površina radi sprječavanja poledice – skladišteno ukupno 12 tona.</w:t>
      </w:r>
    </w:p>
    <w:p w14:paraId="52810829" w14:textId="77777777" w:rsidR="00F14498" w:rsidRPr="00D37904" w:rsidRDefault="00F14498" w:rsidP="00F14498">
      <w:pPr>
        <w:spacing w:after="0" w:line="240" w:lineRule="auto"/>
        <w:ind w:left="1134" w:hanging="426"/>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1.2. Oprema za djelovanje u izvanrednim okolnostima (poplave i sl.)</w:t>
      </w:r>
    </w:p>
    <w:p w14:paraId="3B22FCD7" w14:textId="77777777" w:rsidR="00F14498" w:rsidRPr="00D37904" w:rsidRDefault="00F14498" w:rsidP="00F14498">
      <w:pPr>
        <w:spacing w:after="0" w:line="240" w:lineRule="auto"/>
        <w:ind w:left="1134" w:hanging="426"/>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w:t>
      </w:r>
      <w:r w:rsidRPr="00D37904">
        <w:rPr>
          <w:rFonts w:ascii="Arial" w:eastAsia="Times New Roman" w:hAnsi="Arial" w:cs="Arial"/>
          <w:sz w:val="20"/>
          <w:szCs w:val="20"/>
          <w:lang w:eastAsia="hr-HR"/>
        </w:rPr>
        <w:tab/>
        <w:t>Potopna pumpa s muljačom, kapaciteta 750 L/min, 220 V – 1 kom</w:t>
      </w:r>
    </w:p>
    <w:p w14:paraId="484A85D1" w14:textId="77777777" w:rsidR="00F14498" w:rsidRPr="00D37904" w:rsidRDefault="00F14498" w:rsidP="00F14498">
      <w:pPr>
        <w:spacing w:after="0" w:line="240" w:lineRule="auto"/>
        <w:ind w:left="1134" w:hanging="426"/>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w:t>
      </w:r>
      <w:r w:rsidRPr="00D37904">
        <w:rPr>
          <w:rFonts w:ascii="Arial" w:eastAsia="Times New Roman" w:hAnsi="Arial" w:cs="Arial"/>
          <w:sz w:val="20"/>
          <w:szCs w:val="20"/>
          <w:lang w:eastAsia="hr-HR"/>
        </w:rPr>
        <w:tab/>
        <w:t>Potopna pumpa, kapaciteta 700 L/min, 220 V – 1 kom</w:t>
      </w:r>
    </w:p>
    <w:p w14:paraId="6DFC883A" w14:textId="77777777" w:rsidR="00F14498" w:rsidRPr="00D37904" w:rsidRDefault="00F14498" w:rsidP="00F14498">
      <w:pPr>
        <w:spacing w:after="0" w:line="240" w:lineRule="auto"/>
        <w:ind w:left="1134" w:hanging="426"/>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w:t>
      </w:r>
      <w:r w:rsidRPr="00D37904">
        <w:rPr>
          <w:rFonts w:ascii="Arial" w:eastAsia="Times New Roman" w:hAnsi="Arial" w:cs="Arial"/>
          <w:sz w:val="20"/>
          <w:szCs w:val="20"/>
          <w:lang w:eastAsia="hr-HR"/>
        </w:rPr>
        <w:tab/>
        <w:t>Motorna pumpa s benzinskim agregatom, kapaciteta 1.100 L/min – 1 kom</w:t>
      </w:r>
    </w:p>
    <w:p w14:paraId="0C030917" w14:textId="77777777" w:rsidR="00F14498" w:rsidRPr="00D37904" w:rsidRDefault="00F14498" w:rsidP="00F14498">
      <w:pPr>
        <w:spacing w:after="0" w:line="240" w:lineRule="auto"/>
        <w:ind w:left="1134" w:hanging="426"/>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w:t>
      </w:r>
      <w:r w:rsidRPr="00D37904">
        <w:rPr>
          <w:rFonts w:ascii="Arial" w:eastAsia="Times New Roman" w:hAnsi="Arial" w:cs="Arial"/>
          <w:sz w:val="20"/>
          <w:szCs w:val="20"/>
          <w:lang w:eastAsia="hr-HR"/>
        </w:rPr>
        <w:tab/>
        <w:t>Motorni bušač, snage benzinskog agregata 1,4 kW, svrdlo 200 mm – 1 kom</w:t>
      </w:r>
    </w:p>
    <w:p w14:paraId="6B80801C" w14:textId="77777777" w:rsidR="00F14498" w:rsidRPr="00D37904" w:rsidRDefault="00F14498" w:rsidP="00F14498">
      <w:pPr>
        <w:spacing w:after="0" w:line="240" w:lineRule="auto"/>
        <w:ind w:left="1134" w:hanging="426"/>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w:t>
      </w:r>
      <w:r w:rsidRPr="00D37904">
        <w:rPr>
          <w:rFonts w:ascii="Arial" w:eastAsia="Times New Roman" w:hAnsi="Arial" w:cs="Arial"/>
          <w:sz w:val="20"/>
          <w:szCs w:val="20"/>
          <w:lang w:eastAsia="hr-HR"/>
        </w:rPr>
        <w:tab/>
        <w:t>Agregat, snage 2,2 kW, pogon benzin – 2 kom</w:t>
      </w:r>
    </w:p>
    <w:p w14:paraId="3BBF9A53" w14:textId="77777777" w:rsidR="00F14498" w:rsidRPr="00D37904" w:rsidRDefault="00F14498" w:rsidP="00F14498">
      <w:pPr>
        <w:spacing w:after="0" w:line="240" w:lineRule="auto"/>
        <w:ind w:left="1134" w:hanging="425"/>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Agregat, snage 6 kW, pogon benzin – 2 kom</w:t>
      </w:r>
    </w:p>
    <w:p w14:paraId="40902836" w14:textId="77777777" w:rsidR="00F14498" w:rsidRPr="00D37904" w:rsidRDefault="00F14498" w:rsidP="00F14498">
      <w:pPr>
        <w:tabs>
          <w:tab w:val="left" w:pos="1276"/>
        </w:tabs>
        <w:spacing w:after="0" w:line="240" w:lineRule="auto"/>
        <w:ind w:left="1413" w:hanging="705"/>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Vreće s pijeskom, dimenzija 100 × 55 cm, za potrebe djelovanja u slučaju poplava</w:t>
      </w:r>
    </w:p>
    <w:p w14:paraId="75637316" w14:textId="77777777" w:rsidR="00F14498" w:rsidRPr="00D37904" w:rsidRDefault="00F14498" w:rsidP="00F14498">
      <w:pPr>
        <w:tabs>
          <w:tab w:val="left" w:pos="1276"/>
        </w:tabs>
        <w:spacing w:after="0" w:line="240" w:lineRule="auto"/>
        <w:ind w:left="1134" w:hanging="426"/>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ab/>
        <w:t>i prodora vode – 248 kom</w:t>
      </w:r>
    </w:p>
    <w:p w14:paraId="0342FA2C" w14:textId="77777777" w:rsidR="00F14498" w:rsidRPr="00D37904" w:rsidRDefault="00F14498" w:rsidP="00F14498">
      <w:pPr>
        <w:spacing w:after="0" w:line="240" w:lineRule="auto"/>
        <w:ind w:firstLine="708"/>
        <w:jc w:val="both"/>
        <w:rPr>
          <w:rFonts w:ascii="Arial" w:eastAsia="Times New Roman" w:hAnsi="Arial" w:cs="Arial"/>
          <w:sz w:val="20"/>
          <w:szCs w:val="20"/>
          <w:lang w:eastAsia="hr-HR"/>
        </w:rPr>
      </w:pPr>
    </w:p>
    <w:p w14:paraId="3B84221B" w14:textId="77777777" w:rsidR="00F14498" w:rsidRPr="00D37904" w:rsidRDefault="00F14498" w:rsidP="00F14498">
      <w:pPr>
        <w:spacing w:after="0" w:line="240" w:lineRule="auto"/>
        <w:ind w:firstLine="708"/>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Sva navedena oprema nalazi se u skladištu komunalnog poduzeća Neapolis d.o.o., na adresi: Ul. Rijeke Dragonje 21, skladište Neapolis d.o.o., 52466 Novigrad. Vreće sa pijeskom se nalaze u skladištu Neapolis d.o.o.  na adresi Stancija </w:t>
      </w:r>
      <w:proofErr w:type="spellStart"/>
      <w:r w:rsidRPr="00D37904">
        <w:rPr>
          <w:rFonts w:ascii="Arial" w:eastAsia="Times New Roman" w:hAnsi="Arial" w:cs="Arial"/>
          <w:sz w:val="20"/>
          <w:szCs w:val="20"/>
          <w:lang w:eastAsia="hr-HR"/>
        </w:rPr>
        <w:t>Vinjeri</w:t>
      </w:r>
      <w:proofErr w:type="spellEnd"/>
      <w:r w:rsidRPr="00D37904">
        <w:rPr>
          <w:rFonts w:ascii="Arial" w:eastAsia="Times New Roman" w:hAnsi="Arial" w:cs="Arial"/>
          <w:sz w:val="20"/>
          <w:szCs w:val="20"/>
          <w:lang w:eastAsia="hr-HR"/>
        </w:rPr>
        <w:t xml:space="preserve"> 26A.</w:t>
      </w:r>
    </w:p>
    <w:p w14:paraId="571D4186"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186788C0" w14:textId="77777777" w:rsidR="00F14498" w:rsidRPr="00D37904" w:rsidRDefault="00F14498" w:rsidP="00F14498">
      <w:pPr>
        <w:spacing w:after="0" w:line="240" w:lineRule="auto"/>
        <w:ind w:firstLine="708"/>
        <w:jc w:val="both"/>
        <w:rPr>
          <w:rFonts w:ascii="Arial" w:eastAsia="Times New Roman" w:hAnsi="Arial" w:cs="Arial"/>
          <w:sz w:val="20"/>
          <w:szCs w:val="20"/>
          <w:lang w:eastAsia="hr-HR"/>
        </w:rPr>
      </w:pPr>
    </w:p>
    <w:p w14:paraId="56F5E3C6" w14:textId="77777777" w:rsidR="00F14498" w:rsidRPr="00D37904" w:rsidRDefault="00F14498" w:rsidP="00F14498">
      <w:pPr>
        <w:spacing w:after="0" w:line="240" w:lineRule="auto"/>
        <w:ind w:left="708"/>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 IZVJEŠĆE O IZVANREDNIM AKTIVNOSTIMA NA PODRUČJU GRADA NOVIGRADA-CITTANOVA</w:t>
      </w:r>
    </w:p>
    <w:p w14:paraId="322FFB59" w14:textId="77777777" w:rsidR="00F14498" w:rsidRPr="00D37904" w:rsidRDefault="00F14498" w:rsidP="00F14498">
      <w:pPr>
        <w:spacing w:after="0" w:line="240" w:lineRule="auto"/>
        <w:ind w:firstLine="708"/>
        <w:jc w:val="both"/>
        <w:rPr>
          <w:rFonts w:ascii="Arial" w:eastAsia="Times New Roman" w:hAnsi="Arial" w:cs="Arial"/>
          <w:sz w:val="20"/>
          <w:szCs w:val="20"/>
          <w:lang w:eastAsia="hr-HR"/>
        </w:rPr>
      </w:pPr>
    </w:p>
    <w:p w14:paraId="75CA45B1" w14:textId="77777777" w:rsidR="00F14498" w:rsidRPr="00D37904" w:rsidRDefault="00F14498" w:rsidP="00F14498">
      <w:pPr>
        <w:spacing w:after="0" w:line="240" w:lineRule="auto"/>
        <w:ind w:firstLine="708"/>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Tijekom 2025. godine provedene su sljedeće izvanredne intervencije:</w:t>
      </w:r>
    </w:p>
    <w:p w14:paraId="6BE098A0" w14:textId="77777777" w:rsidR="00F14498" w:rsidRPr="00D37904" w:rsidRDefault="00F14498" w:rsidP="00F14498">
      <w:pPr>
        <w:spacing w:after="0" w:line="240" w:lineRule="auto"/>
        <w:ind w:firstLine="708"/>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Prijevoz i distribucija vreća s pijeskom radi sprječavanja poplava na kritičnim lokacijama:</w:t>
      </w:r>
    </w:p>
    <w:p w14:paraId="224C1FBF" w14:textId="77777777" w:rsidR="00F14498" w:rsidRPr="00D37904" w:rsidRDefault="00F14498" w:rsidP="00F14498">
      <w:pPr>
        <w:tabs>
          <w:tab w:val="left" w:pos="1134"/>
          <w:tab w:val="left" w:pos="1276"/>
        </w:tabs>
        <w:spacing w:after="0" w:line="240" w:lineRule="auto"/>
        <w:ind w:firstLine="708"/>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w:t>
      </w:r>
      <w:r w:rsidRPr="00D37904">
        <w:rPr>
          <w:rFonts w:ascii="Arial" w:eastAsia="Times New Roman" w:hAnsi="Arial" w:cs="Arial"/>
          <w:sz w:val="20"/>
          <w:szCs w:val="20"/>
          <w:lang w:eastAsia="hr-HR"/>
        </w:rPr>
        <w:tab/>
        <w:t>Sportska dvorana Novigrad</w:t>
      </w:r>
    </w:p>
    <w:p w14:paraId="5D6AB255" w14:textId="77777777" w:rsidR="00F14498" w:rsidRPr="00D37904" w:rsidRDefault="00F14498" w:rsidP="00F14498">
      <w:pPr>
        <w:spacing w:after="0" w:line="240" w:lineRule="auto"/>
        <w:ind w:firstLine="708"/>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Dom za starije i nemoćne osobe</w:t>
      </w:r>
    </w:p>
    <w:p w14:paraId="61485FD0" w14:textId="77777777" w:rsidR="00F14498" w:rsidRPr="00D37904" w:rsidRDefault="00F14498" w:rsidP="00F14498">
      <w:pPr>
        <w:spacing w:after="0" w:line="240" w:lineRule="auto"/>
        <w:ind w:firstLine="708"/>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Ulica R. </w:t>
      </w:r>
      <w:proofErr w:type="spellStart"/>
      <w:r w:rsidRPr="00D37904">
        <w:rPr>
          <w:rFonts w:ascii="Arial" w:eastAsia="Times New Roman" w:hAnsi="Arial" w:cs="Arial"/>
          <w:sz w:val="20"/>
          <w:szCs w:val="20"/>
          <w:lang w:eastAsia="hr-HR"/>
        </w:rPr>
        <w:t>Placita</w:t>
      </w:r>
      <w:proofErr w:type="spellEnd"/>
      <w:r w:rsidRPr="00D37904">
        <w:rPr>
          <w:rFonts w:ascii="Arial" w:eastAsia="Times New Roman" w:hAnsi="Arial" w:cs="Arial"/>
          <w:sz w:val="20"/>
          <w:szCs w:val="20"/>
          <w:lang w:eastAsia="hr-HR"/>
        </w:rPr>
        <w:t xml:space="preserve"> – Ambulanta</w:t>
      </w:r>
    </w:p>
    <w:p w14:paraId="30908ED9" w14:textId="77777777" w:rsidR="00F14498" w:rsidRPr="00D37904" w:rsidRDefault="00F14498" w:rsidP="00F14498">
      <w:pPr>
        <w:spacing w:after="0" w:line="240" w:lineRule="auto"/>
        <w:ind w:firstLine="708"/>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Dječji vrtić</w:t>
      </w:r>
    </w:p>
    <w:p w14:paraId="34C4DDF8" w14:textId="77777777" w:rsidR="00F14498" w:rsidRPr="00D37904" w:rsidRDefault="00F14498" w:rsidP="00F14498">
      <w:pPr>
        <w:spacing w:after="0" w:line="240" w:lineRule="auto"/>
        <w:ind w:firstLine="708"/>
        <w:jc w:val="both"/>
        <w:rPr>
          <w:rFonts w:ascii="Arial" w:eastAsia="Times New Roman" w:hAnsi="Arial" w:cs="Arial"/>
          <w:sz w:val="20"/>
          <w:szCs w:val="20"/>
          <w:lang w:eastAsia="hr-HR"/>
        </w:rPr>
      </w:pPr>
    </w:p>
    <w:p w14:paraId="7F844357" w14:textId="77777777" w:rsidR="00F14498" w:rsidRPr="00D37904" w:rsidRDefault="00F14498" w:rsidP="00F14498">
      <w:pPr>
        <w:spacing w:after="0" w:line="240" w:lineRule="auto"/>
        <w:ind w:left="708"/>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3. POTREBE ZA RAZVOJ I OPREMANJE UNUTAR SUSTAVA ZAŠTITE I SPAŠAVANJA</w:t>
      </w:r>
    </w:p>
    <w:p w14:paraId="10184F0E" w14:textId="77777777" w:rsidR="00F14498" w:rsidRPr="00D37904" w:rsidRDefault="00F14498" w:rsidP="00F14498">
      <w:pPr>
        <w:spacing w:after="0" w:line="240" w:lineRule="auto"/>
        <w:ind w:firstLine="708"/>
        <w:jc w:val="both"/>
        <w:rPr>
          <w:rFonts w:ascii="Arial" w:eastAsia="Times New Roman" w:hAnsi="Arial" w:cs="Arial"/>
          <w:sz w:val="20"/>
          <w:szCs w:val="20"/>
          <w:lang w:eastAsia="hr-HR"/>
        </w:rPr>
      </w:pPr>
    </w:p>
    <w:p w14:paraId="0F9D75AD" w14:textId="77777777" w:rsidR="00F14498" w:rsidRPr="00D37904" w:rsidRDefault="00F14498" w:rsidP="00F14498">
      <w:pPr>
        <w:spacing w:after="0" w:line="240" w:lineRule="auto"/>
        <w:ind w:firstLine="708"/>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Neapolis d.o.o. u provedbi mjera zaštite i spašavanja djelomično ovisi o opremi i mehanizaciji vanjskih suradnika, osobito u segmentu građevinske mehanizacije (bageri, utovarivači, kamioni i slično).</w:t>
      </w:r>
    </w:p>
    <w:p w14:paraId="26B81A0F"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Radi osiguranja samostalnog, učinkovitog i pravodobnog djelovanja u slučaju zimskih vremenskih uvjeta na prometnicama i javnim površinama (trgovi), potrebno je:</w:t>
      </w:r>
    </w:p>
    <w:p w14:paraId="7FCC6B5D" w14:textId="77777777" w:rsidR="00F14498" w:rsidRPr="00D37904" w:rsidRDefault="00F14498" w:rsidP="00F14498">
      <w:pPr>
        <w:spacing w:after="0" w:line="240" w:lineRule="auto"/>
        <w:ind w:left="1134" w:hanging="426"/>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w:t>
      </w:r>
      <w:r w:rsidRPr="00D37904">
        <w:rPr>
          <w:rFonts w:ascii="Arial" w:eastAsia="Times New Roman" w:hAnsi="Arial" w:cs="Arial"/>
          <w:sz w:val="20"/>
          <w:szCs w:val="20"/>
          <w:lang w:eastAsia="hr-HR"/>
        </w:rPr>
        <w:tab/>
        <w:t>Nabaviti modul za rasipanje industrijske soli većeg kapaciteta, s ciljem povećanja učinkovitosti rada u jedinici vremena i racionalizacije troškova, uzimajući u obzir kontinuirani porast broja nerazvrstanih prometnica.</w:t>
      </w:r>
    </w:p>
    <w:p w14:paraId="603FDEA5" w14:textId="77777777" w:rsidR="00F14498" w:rsidRPr="00D37904" w:rsidRDefault="00F14498" w:rsidP="00F14498">
      <w:pPr>
        <w:spacing w:after="0" w:line="240" w:lineRule="auto"/>
        <w:ind w:left="1134" w:hanging="426"/>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w:t>
      </w:r>
      <w:r w:rsidRPr="00D37904">
        <w:rPr>
          <w:rFonts w:ascii="Arial" w:eastAsia="Times New Roman" w:hAnsi="Arial" w:cs="Arial"/>
          <w:sz w:val="20"/>
          <w:szCs w:val="20"/>
          <w:lang w:eastAsia="hr-HR"/>
        </w:rPr>
        <w:tab/>
        <w:t>Nabaviti kvalitetniju i suvremenu osobnu zaštitnu opremu i radnu odjeću za intervencije, prilagođenu radu u izvanrednim i otežanim vremenskim uvjetima, radi povećanja sigurnosti i učinkovitosti djelatnika na terenu.</w:t>
      </w:r>
    </w:p>
    <w:p w14:paraId="0D4D568E" w14:textId="77777777" w:rsidR="00F14498" w:rsidRPr="00D37904" w:rsidRDefault="00F14498" w:rsidP="00F14498">
      <w:pPr>
        <w:spacing w:after="0" w:line="240" w:lineRule="auto"/>
        <w:ind w:firstLine="708"/>
        <w:jc w:val="both"/>
        <w:rPr>
          <w:rFonts w:ascii="Arial" w:eastAsia="Times New Roman" w:hAnsi="Arial" w:cs="Arial"/>
          <w:sz w:val="20"/>
          <w:szCs w:val="20"/>
          <w:lang w:eastAsia="hr-HR"/>
        </w:rPr>
      </w:pPr>
    </w:p>
    <w:p w14:paraId="6AFE4DAA" w14:textId="77777777" w:rsidR="00F14498" w:rsidRPr="00D37904" w:rsidRDefault="00F14498" w:rsidP="00F14498">
      <w:pPr>
        <w:spacing w:after="0" w:line="240" w:lineRule="auto"/>
        <w:ind w:firstLine="708"/>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Također je potrebno:</w:t>
      </w:r>
    </w:p>
    <w:p w14:paraId="38F668EC" w14:textId="77777777" w:rsidR="00F14498" w:rsidRPr="00D37904" w:rsidRDefault="00F14498" w:rsidP="00F14498">
      <w:pPr>
        <w:tabs>
          <w:tab w:val="left" w:pos="1134"/>
        </w:tabs>
        <w:spacing w:after="0" w:line="240" w:lineRule="auto"/>
        <w:ind w:left="1134" w:hanging="426"/>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w:t>
      </w:r>
      <w:r w:rsidRPr="00D37904">
        <w:rPr>
          <w:rFonts w:ascii="Arial" w:eastAsia="Times New Roman" w:hAnsi="Arial" w:cs="Arial"/>
          <w:sz w:val="20"/>
          <w:szCs w:val="20"/>
          <w:lang w:eastAsia="hr-HR"/>
        </w:rPr>
        <w:tab/>
        <w:t>Nabaviti vozilo s pogonom na sve kotače (4×4), opremljeno dizalicom i kiperom, kako bi se omogućilo pravodobno djelovanje u uvjetima sve učestalijih i intenzivnijih ekstremnih vremenskih nepogoda. Vozilo bi se koristilo za:</w:t>
      </w:r>
    </w:p>
    <w:p w14:paraId="6023EA71" w14:textId="77777777" w:rsidR="00F14498" w:rsidRPr="00D37904" w:rsidRDefault="00F14498" w:rsidP="00F14498">
      <w:pPr>
        <w:pStyle w:val="ListParagraph"/>
        <w:numPr>
          <w:ilvl w:val="0"/>
          <w:numId w:val="17"/>
        </w:numPr>
        <w:tabs>
          <w:tab w:val="left" w:pos="1134"/>
        </w:tabs>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potrebe zimske službe</w:t>
      </w:r>
    </w:p>
    <w:p w14:paraId="5CE5E08B" w14:textId="77777777" w:rsidR="00F14498" w:rsidRPr="00D37904" w:rsidRDefault="00F14498" w:rsidP="00F14498">
      <w:pPr>
        <w:pStyle w:val="ListParagraph"/>
        <w:numPr>
          <w:ilvl w:val="0"/>
          <w:numId w:val="17"/>
        </w:numPr>
        <w:tabs>
          <w:tab w:val="left" w:pos="1134"/>
        </w:tabs>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održavanje oborinskih kolektora i revizijskih okana</w:t>
      </w:r>
    </w:p>
    <w:p w14:paraId="79E4191F" w14:textId="77777777" w:rsidR="00F14498" w:rsidRPr="00D37904" w:rsidRDefault="00F14498" w:rsidP="00F14498">
      <w:pPr>
        <w:pStyle w:val="ListParagraph"/>
        <w:numPr>
          <w:ilvl w:val="0"/>
          <w:numId w:val="17"/>
        </w:numPr>
        <w:tabs>
          <w:tab w:val="left" w:pos="1134"/>
        </w:tabs>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djelovanje u slučaju tehničko-tehnoloških incidenata na kopnu</w:t>
      </w:r>
    </w:p>
    <w:p w14:paraId="3EA4B84B" w14:textId="77777777" w:rsidR="00F14498" w:rsidRPr="00D37904" w:rsidRDefault="00F14498" w:rsidP="00F14498">
      <w:pPr>
        <w:pStyle w:val="ListParagraph"/>
        <w:numPr>
          <w:ilvl w:val="0"/>
          <w:numId w:val="17"/>
        </w:numPr>
        <w:tabs>
          <w:tab w:val="left" w:pos="1134"/>
        </w:tabs>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lastRenderedPageBreak/>
        <w:t>ostale hitne i izvanredne intervencije</w:t>
      </w:r>
      <w:r w:rsidRPr="00D37904">
        <w:rPr>
          <w:rFonts w:ascii="Arial" w:eastAsia="Times New Roman" w:hAnsi="Arial" w:cs="Arial"/>
          <w:sz w:val="20"/>
          <w:szCs w:val="20"/>
          <w:lang w:eastAsia="hr-HR"/>
        </w:rPr>
        <w:tab/>
      </w:r>
    </w:p>
    <w:p w14:paraId="16A99039" w14:textId="77777777" w:rsidR="00F14498" w:rsidRPr="00D37904" w:rsidRDefault="00F14498" w:rsidP="00F14498">
      <w:pPr>
        <w:spacing w:after="0" w:line="240" w:lineRule="auto"/>
        <w:ind w:firstLine="708"/>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3.1. Prijedlozi za poboljšanje sustava zaštite i spašavanja na području Grada Novigrada-Cittanova</w:t>
      </w:r>
    </w:p>
    <w:p w14:paraId="020E95D4" w14:textId="77777777" w:rsidR="00F14498" w:rsidRPr="00D37904" w:rsidRDefault="00F14498" w:rsidP="00F14498">
      <w:pPr>
        <w:spacing w:after="0" w:line="240" w:lineRule="auto"/>
        <w:ind w:left="1134" w:hanging="426"/>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w:t>
      </w:r>
      <w:r w:rsidRPr="00D37904">
        <w:rPr>
          <w:rFonts w:ascii="Arial" w:eastAsia="Times New Roman" w:hAnsi="Arial" w:cs="Arial"/>
          <w:sz w:val="20"/>
          <w:szCs w:val="20"/>
          <w:lang w:eastAsia="hr-HR"/>
        </w:rPr>
        <w:tab/>
        <w:t>Izrada snimki postojećeg stanja s prijedlozima i provedbom mjera sanacije za ugrožena i osjetljiva područja.</w:t>
      </w:r>
    </w:p>
    <w:p w14:paraId="0496A58F" w14:textId="77777777" w:rsidR="00F14498" w:rsidRPr="00D37904" w:rsidRDefault="00F14498" w:rsidP="00F14498">
      <w:pPr>
        <w:pStyle w:val="ListParagraph"/>
        <w:numPr>
          <w:ilvl w:val="0"/>
          <w:numId w:val="170"/>
        </w:num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Nabava materijalno-tehničkih sredstava za djelovanje u slučaju tehničko-tehnoloških incidenata na kopnu, uz izradu plana postupanja u takvim situacijama.</w:t>
      </w:r>
    </w:p>
    <w:p w14:paraId="225A13A1" w14:textId="77777777" w:rsidR="00F14498" w:rsidRPr="00D37904" w:rsidRDefault="00F14498" w:rsidP="00F14498">
      <w:pPr>
        <w:pStyle w:val="ListParagraph"/>
        <w:numPr>
          <w:ilvl w:val="0"/>
          <w:numId w:val="170"/>
        </w:num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Unapređenje suradnje sa svim gospodarskim subjektima na području Grada Novigrada-Cittanova radi koordiniranog i učinkovitog djelovanja u slučaju izvanrednih okolnosti.</w:t>
      </w:r>
    </w:p>
    <w:p w14:paraId="74AFC631" w14:textId="77777777" w:rsidR="00F14498" w:rsidRPr="00D37904" w:rsidRDefault="00F14498" w:rsidP="00F14498">
      <w:pPr>
        <w:spacing w:after="0" w:line="240" w:lineRule="auto"/>
        <w:ind w:firstLine="708"/>
        <w:jc w:val="both"/>
        <w:rPr>
          <w:rFonts w:ascii="Arial" w:eastAsia="Times New Roman" w:hAnsi="Arial" w:cs="Arial"/>
          <w:sz w:val="20"/>
          <w:szCs w:val="20"/>
          <w:lang w:eastAsia="hr-HR"/>
        </w:rPr>
      </w:pPr>
    </w:p>
    <w:p w14:paraId="16533808" w14:textId="77777777" w:rsidR="00F14498" w:rsidRPr="00D37904" w:rsidRDefault="00F14498" w:rsidP="00F14498">
      <w:pPr>
        <w:spacing w:after="0" w:line="240" w:lineRule="auto"/>
        <w:ind w:firstLine="708"/>
        <w:jc w:val="both"/>
        <w:rPr>
          <w:rFonts w:ascii="Arial" w:eastAsia="Times New Roman" w:hAnsi="Arial" w:cs="Arial"/>
          <w:sz w:val="20"/>
          <w:szCs w:val="20"/>
          <w:lang w:eastAsia="hr-HR"/>
        </w:rPr>
      </w:pPr>
    </w:p>
    <w:p w14:paraId="11994E45" w14:textId="77777777" w:rsidR="00F14498" w:rsidRPr="00D37904" w:rsidRDefault="00F14498" w:rsidP="00F14498">
      <w:pPr>
        <w:keepNext/>
        <w:keepLines/>
        <w:numPr>
          <w:ilvl w:val="0"/>
          <w:numId w:val="64"/>
        </w:numPr>
        <w:spacing w:after="0" w:line="240" w:lineRule="auto"/>
        <w:outlineLvl w:val="2"/>
        <w:rPr>
          <w:rFonts w:ascii="Arial" w:hAnsi="Arial" w:cs="Arial"/>
          <w:b/>
          <w:bCs/>
          <w:sz w:val="20"/>
          <w:szCs w:val="20"/>
          <w:lang w:eastAsia="hr-HR"/>
        </w:rPr>
      </w:pPr>
      <w:bookmarkStart w:id="159" w:name="_Toc189572082"/>
      <w:bookmarkStart w:id="160" w:name="_Toc189572319"/>
      <w:bookmarkStart w:id="161" w:name="_Toc189572704"/>
      <w:bookmarkStart w:id="162" w:name="_Toc189572723"/>
      <w:bookmarkStart w:id="163" w:name="_Toc189572738"/>
      <w:bookmarkStart w:id="164" w:name="_Toc189573310"/>
      <w:bookmarkStart w:id="165" w:name="_Toc223427595"/>
      <w:bookmarkStart w:id="166" w:name="_Toc223427837"/>
      <w:bookmarkStart w:id="167" w:name="_Toc223428181"/>
      <w:bookmarkStart w:id="168" w:name="_Toc223430937"/>
      <w:r w:rsidRPr="00D37904">
        <w:rPr>
          <w:rFonts w:ascii="Arial" w:hAnsi="Arial" w:cs="Arial"/>
          <w:b/>
          <w:bCs/>
          <w:sz w:val="20"/>
          <w:szCs w:val="20"/>
          <w:lang w:eastAsia="hr-HR"/>
        </w:rPr>
        <w:t>UDRUGE, KLUBOVI I ORGANIZACIJE OD ZNAČAJA ZA SUSTAV CIVILNE ZAŠTITE</w:t>
      </w:r>
      <w:bookmarkEnd w:id="159"/>
      <w:bookmarkEnd w:id="160"/>
      <w:bookmarkEnd w:id="161"/>
      <w:bookmarkEnd w:id="162"/>
      <w:bookmarkEnd w:id="163"/>
      <w:bookmarkEnd w:id="164"/>
      <w:bookmarkEnd w:id="165"/>
      <w:bookmarkEnd w:id="166"/>
      <w:bookmarkEnd w:id="167"/>
      <w:bookmarkEnd w:id="168"/>
    </w:p>
    <w:p w14:paraId="415C6BDB" w14:textId="77777777" w:rsidR="00F14498" w:rsidRPr="00D37904" w:rsidRDefault="00F14498" w:rsidP="00F14498">
      <w:pPr>
        <w:spacing w:after="0" w:line="240" w:lineRule="auto"/>
        <w:jc w:val="both"/>
        <w:rPr>
          <w:rFonts w:ascii="Arial" w:eastAsia="Times New Roman" w:hAnsi="Arial" w:cs="Arial"/>
          <w:b/>
          <w:bCs/>
          <w:sz w:val="20"/>
          <w:szCs w:val="20"/>
          <w:lang w:eastAsia="hr-HR"/>
        </w:rPr>
      </w:pPr>
      <w:r w:rsidRPr="00D37904">
        <w:rPr>
          <w:rFonts w:ascii="Arial" w:eastAsia="Times New Roman" w:hAnsi="Arial" w:cs="Arial"/>
          <w:b/>
          <w:bCs/>
          <w:sz w:val="20"/>
          <w:szCs w:val="20"/>
          <w:lang w:eastAsia="hr-HR"/>
        </w:rPr>
        <w:t xml:space="preserve">       </w:t>
      </w:r>
    </w:p>
    <w:p w14:paraId="11A292A5" w14:textId="77777777" w:rsidR="00F14498" w:rsidRPr="00D37904" w:rsidRDefault="00F14498" w:rsidP="00F14498">
      <w:pPr>
        <w:tabs>
          <w:tab w:val="left" w:pos="540"/>
        </w:tabs>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ab/>
        <w:t xml:space="preserve">Pojedine udruge, klubovi i društvene organizacije od posebnog su značaja za cjelokupni sustav civilne zaštite. U tim se udrugama stvaraju specifične vještine i znanja toliko potrebna za postupanje u slučaju  nesreće ili pak katastrofe. </w:t>
      </w:r>
    </w:p>
    <w:p w14:paraId="24E06E81" w14:textId="77777777" w:rsidR="00F14498" w:rsidRDefault="00F14498" w:rsidP="00F14498">
      <w:pPr>
        <w:tabs>
          <w:tab w:val="left" w:pos="540"/>
        </w:tabs>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Članovi udruga građana koje se sufinanciraju sredstvima gradskog proračuna direktno su uključeni u sustav CZ kao članovi udruge ( </w:t>
      </w:r>
      <w:proofErr w:type="spellStart"/>
      <w:r w:rsidRPr="00D37904">
        <w:rPr>
          <w:rFonts w:ascii="Arial" w:eastAsia="Times New Roman" w:hAnsi="Arial" w:cs="Arial"/>
          <w:sz w:val="20"/>
          <w:szCs w:val="20"/>
          <w:lang w:eastAsia="hr-HR"/>
        </w:rPr>
        <w:t>GSS</w:t>
      </w:r>
      <w:proofErr w:type="spellEnd"/>
      <w:r w:rsidRPr="00D37904">
        <w:rPr>
          <w:rFonts w:ascii="Arial" w:eastAsia="Times New Roman" w:hAnsi="Arial" w:cs="Arial"/>
          <w:sz w:val="20"/>
          <w:szCs w:val="20"/>
          <w:lang w:eastAsia="hr-HR"/>
        </w:rPr>
        <w:t>, GD CK) ili  kao pripadnici postrojbi CZ.</w:t>
      </w:r>
    </w:p>
    <w:p w14:paraId="50FC04EF" w14:textId="77777777" w:rsidR="00F14498" w:rsidRPr="00D37904" w:rsidRDefault="00F14498" w:rsidP="00F14498">
      <w:pPr>
        <w:tabs>
          <w:tab w:val="left" w:pos="540"/>
        </w:tabs>
        <w:spacing w:after="0" w:line="240" w:lineRule="auto"/>
        <w:jc w:val="both"/>
        <w:rPr>
          <w:rFonts w:ascii="Arial" w:eastAsia="Times New Roman" w:hAnsi="Arial" w:cs="Arial"/>
          <w:sz w:val="20"/>
          <w:szCs w:val="20"/>
          <w:lang w:eastAsia="hr-HR"/>
        </w:rPr>
      </w:pPr>
    </w:p>
    <w:p w14:paraId="6F5615E5" w14:textId="77777777" w:rsidR="00F14498" w:rsidRPr="00D37904" w:rsidRDefault="00F14498" w:rsidP="00F14498">
      <w:pPr>
        <w:keepNext/>
        <w:keepLines/>
        <w:spacing w:after="0" w:line="240" w:lineRule="auto"/>
        <w:outlineLvl w:val="3"/>
        <w:rPr>
          <w:rFonts w:ascii="Arial" w:eastAsia="Times New Roman" w:hAnsi="Arial" w:cs="Arial"/>
          <w:b/>
          <w:bCs/>
          <w:i/>
          <w:iCs/>
          <w:sz w:val="20"/>
          <w:szCs w:val="20"/>
          <w:lang w:eastAsia="hr-HR"/>
        </w:rPr>
      </w:pPr>
      <w:bookmarkStart w:id="169" w:name="_Toc189572083"/>
      <w:bookmarkStart w:id="170" w:name="_Toc189572320"/>
      <w:bookmarkStart w:id="171" w:name="_Toc189572705"/>
      <w:bookmarkStart w:id="172" w:name="_Toc189573311"/>
      <w:bookmarkStart w:id="173" w:name="_Toc223427596"/>
      <w:bookmarkStart w:id="174" w:name="_Toc223427838"/>
      <w:bookmarkStart w:id="175" w:name="_Toc223428182"/>
      <w:bookmarkStart w:id="176" w:name="_Toc223430938"/>
      <w:r w:rsidRPr="00D37904">
        <w:rPr>
          <w:rFonts w:ascii="Arial" w:eastAsia="Times New Roman" w:hAnsi="Arial" w:cs="Arial"/>
          <w:b/>
          <w:bCs/>
          <w:i/>
          <w:iCs/>
          <w:sz w:val="20"/>
          <w:szCs w:val="20"/>
          <w:lang w:eastAsia="hr-HR"/>
        </w:rPr>
        <w:t>VI.1.   LOVAČKO DRUŠTVO PATKA</w:t>
      </w:r>
      <w:bookmarkEnd w:id="169"/>
      <w:bookmarkEnd w:id="170"/>
      <w:bookmarkEnd w:id="171"/>
      <w:bookmarkEnd w:id="172"/>
      <w:bookmarkEnd w:id="173"/>
      <w:bookmarkEnd w:id="174"/>
      <w:bookmarkEnd w:id="175"/>
      <w:bookmarkEnd w:id="176"/>
    </w:p>
    <w:p w14:paraId="5492E08F"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21BDBD38" w14:textId="77777777" w:rsidR="00F14498" w:rsidRPr="00D37904" w:rsidRDefault="00F14498" w:rsidP="00F14498">
      <w:pPr>
        <w:shd w:val="clear" w:color="auto" w:fill="FFFFFF"/>
        <w:spacing w:after="0" w:line="240" w:lineRule="auto"/>
        <w:ind w:firstLine="708"/>
        <w:jc w:val="both"/>
        <w:textAlignment w:val="baseline"/>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Članovi lovačkog društva „Patka“ Novigrad su tijekom 2025. godine sukladno planu i dinamici radova u lovištu i sukladno dogovoru s odgovornim osobama Hrvatskih šuma d.d., izvršili održavanje šumskih prosjeka s mogućnosti prolaska vozila na zarasle vegetacije na području tzv. Stare Marede.  Iz lovišta je uklanjan razni otpad. Unatoč otvaranju </w:t>
      </w:r>
      <w:proofErr w:type="spellStart"/>
      <w:r w:rsidRPr="00D37904">
        <w:rPr>
          <w:rFonts w:ascii="Arial" w:eastAsia="Times New Roman" w:hAnsi="Arial" w:cs="Arial"/>
          <w:sz w:val="20"/>
          <w:szCs w:val="20"/>
          <w:lang w:eastAsia="hr-HR"/>
        </w:rPr>
        <w:t>reciklažnog</w:t>
      </w:r>
      <w:proofErr w:type="spellEnd"/>
      <w:r w:rsidRPr="00D37904">
        <w:rPr>
          <w:rFonts w:ascii="Arial" w:eastAsia="Times New Roman" w:hAnsi="Arial" w:cs="Arial"/>
          <w:sz w:val="20"/>
          <w:szCs w:val="20"/>
          <w:lang w:eastAsia="hr-HR"/>
        </w:rPr>
        <w:t xml:space="preserve"> dvorišta tvrtke 6. maj d.o.o. te reguliranja i odvajanja otpada, zabilježeno je i dalje odlaganje raznih vrsta otpada u lovištu, ponajprije na pristupnim putevima prema </w:t>
      </w:r>
      <w:proofErr w:type="spellStart"/>
      <w:r w:rsidRPr="00D37904">
        <w:rPr>
          <w:rFonts w:ascii="Arial" w:eastAsia="Times New Roman" w:hAnsi="Arial" w:cs="Arial"/>
          <w:sz w:val="20"/>
          <w:szCs w:val="20"/>
          <w:lang w:eastAsia="hr-HR"/>
        </w:rPr>
        <w:t>reciklažnom</w:t>
      </w:r>
      <w:proofErr w:type="spellEnd"/>
      <w:r w:rsidRPr="00D37904">
        <w:rPr>
          <w:rFonts w:ascii="Arial" w:eastAsia="Times New Roman" w:hAnsi="Arial" w:cs="Arial"/>
          <w:sz w:val="20"/>
          <w:szCs w:val="20"/>
          <w:lang w:eastAsia="hr-HR"/>
        </w:rPr>
        <w:t xml:space="preserve"> dvorištu. Tijekom lovne godine 2025/26, a sukladno planu lova i provođenju mjera iz </w:t>
      </w:r>
      <w:proofErr w:type="spellStart"/>
      <w:r w:rsidRPr="00D37904">
        <w:rPr>
          <w:rFonts w:ascii="Arial" w:eastAsia="Times New Roman" w:hAnsi="Arial" w:cs="Arial"/>
          <w:sz w:val="20"/>
          <w:szCs w:val="20"/>
          <w:lang w:eastAsia="hr-HR"/>
        </w:rPr>
        <w:t>lovnogospodarskog</w:t>
      </w:r>
      <w:proofErr w:type="spellEnd"/>
      <w:r w:rsidRPr="00D37904">
        <w:rPr>
          <w:rFonts w:ascii="Arial" w:eastAsia="Times New Roman" w:hAnsi="Arial" w:cs="Arial"/>
          <w:sz w:val="20"/>
          <w:szCs w:val="20"/>
          <w:lang w:eastAsia="hr-HR"/>
        </w:rPr>
        <w:t xml:space="preserve"> plana vršen je redoviti odstrel lisice i čaglja, u cilju svođenja na prihvatljivi broj, ili u slučaju čaglja, na biološki minimum, kako bi se spriječila pojava ili širenje </w:t>
      </w:r>
      <w:proofErr w:type="spellStart"/>
      <w:r w:rsidRPr="00D37904">
        <w:rPr>
          <w:rFonts w:ascii="Arial" w:eastAsia="Times New Roman" w:hAnsi="Arial" w:cs="Arial"/>
          <w:sz w:val="20"/>
          <w:szCs w:val="20"/>
          <w:lang w:eastAsia="hr-HR"/>
        </w:rPr>
        <w:t>silvatične</w:t>
      </w:r>
      <w:proofErr w:type="spellEnd"/>
      <w:r w:rsidRPr="00D37904">
        <w:rPr>
          <w:rFonts w:ascii="Arial" w:eastAsia="Times New Roman" w:hAnsi="Arial" w:cs="Arial"/>
          <w:sz w:val="20"/>
          <w:szCs w:val="20"/>
          <w:lang w:eastAsia="hr-HR"/>
        </w:rPr>
        <w:t xml:space="preserve"> bjesnoće (</w:t>
      </w:r>
      <w:proofErr w:type="spellStart"/>
      <w:r w:rsidRPr="00D37904">
        <w:rPr>
          <w:rFonts w:ascii="Arial" w:eastAsia="Times New Roman" w:hAnsi="Arial" w:cs="Arial"/>
          <w:sz w:val="20"/>
          <w:szCs w:val="20"/>
          <w:lang w:eastAsia="hr-HR"/>
        </w:rPr>
        <w:t>Rabies</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lyssa</w:t>
      </w:r>
      <w:proofErr w:type="spellEnd"/>
      <w:r w:rsidRPr="00D37904">
        <w:rPr>
          <w:rFonts w:ascii="Arial" w:eastAsia="Times New Roman" w:hAnsi="Arial" w:cs="Arial"/>
          <w:sz w:val="20"/>
          <w:szCs w:val="20"/>
          <w:lang w:eastAsia="hr-HR"/>
        </w:rPr>
        <w:t xml:space="preserve">), odnosno pojave urbane bjesnoće posredovanjem </w:t>
      </w:r>
      <w:proofErr w:type="spellStart"/>
      <w:r w:rsidRPr="00D37904">
        <w:rPr>
          <w:rFonts w:ascii="Arial" w:eastAsia="Times New Roman" w:hAnsi="Arial" w:cs="Arial"/>
          <w:sz w:val="20"/>
          <w:szCs w:val="20"/>
          <w:lang w:eastAsia="hr-HR"/>
        </w:rPr>
        <w:t>silvatičnih</w:t>
      </w:r>
      <w:proofErr w:type="spellEnd"/>
      <w:r w:rsidRPr="00D37904">
        <w:rPr>
          <w:rFonts w:ascii="Arial" w:eastAsia="Times New Roman" w:hAnsi="Arial" w:cs="Arial"/>
          <w:sz w:val="20"/>
          <w:szCs w:val="20"/>
          <w:lang w:eastAsia="hr-HR"/>
        </w:rPr>
        <w:t xml:space="preserve"> prijenosnika i rezervoara bolesti, te smanjila štete na drugoj divljači. Tijekom 2025. godine sukladno Naredbi o mjerama zaštite zdravlja životinja od zaraznih i nametničkih bolesti i njihovom financiranju u 2025. godini, predana je odrasla jedinka čaglja, te nije potvrđena zaraza bjesnoćom. Već tijekom lovne godine 2025/26, odnosno od 01.04.2025. godine, pa sve do danas iz lovišta je izlučeno 27 jedinki čaglja i 7 lisica, čime je umanjena mogućnost pojave bjesnoće u lovištu i urbanom području. </w:t>
      </w:r>
    </w:p>
    <w:p w14:paraId="0710DD12"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Svinja divlja </w:t>
      </w:r>
      <w:r w:rsidRPr="00D37904">
        <w:rPr>
          <w:rFonts w:ascii="Arial" w:eastAsia="Times New Roman" w:hAnsi="Arial" w:cs="Arial"/>
          <w:i/>
          <w:sz w:val="20"/>
          <w:szCs w:val="20"/>
          <w:lang w:eastAsia="hr-HR"/>
        </w:rPr>
        <w:t>(</w:t>
      </w:r>
      <w:proofErr w:type="spellStart"/>
      <w:r w:rsidRPr="00D37904">
        <w:rPr>
          <w:rFonts w:ascii="Arial" w:eastAsia="Times New Roman" w:hAnsi="Arial" w:cs="Arial"/>
          <w:i/>
          <w:sz w:val="20"/>
          <w:szCs w:val="20"/>
          <w:lang w:eastAsia="hr-HR"/>
        </w:rPr>
        <w:t>Sus</w:t>
      </w:r>
      <w:proofErr w:type="spellEnd"/>
      <w:r w:rsidRPr="00D37904">
        <w:rPr>
          <w:rFonts w:ascii="Arial" w:eastAsia="Times New Roman" w:hAnsi="Arial" w:cs="Arial"/>
          <w:i/>
          <w:sz w:val="20"/>
          <w:szCs w:val="20"/>
          <w:lang w:eastAsia="hr-HR"/>
        </w:rPr>
        <w:t xml:space="preserve"> </w:t>
      </w:r>
      <w:proofErr w:type="spellStart"/>
      <w:r w:rsidRPr="00D37904">
        <w:rPr>
          <w:rFonts w:ascii="Arial" w:eastAsia="Times New Roman" w:hAnsi="Arial" w:cs="Arial"/>
          <w:i/>
          <w:sz w:val="20"/>
          <w:szCs w:val="20"/>
          <w:lang w:eastAsia="hr-HR"/>
        </w:rPr>
        <w:t>scrofa</w:t>
      </w:r>
      <w:proofErr w:type="spellEnd"/>
      <w:r w:rsidRPr="00D37904">
        <w:rPr>
          <w:rFonts w:ascii="Arial" w:eastAsia="Times New Roman" w:hAnsi="Arial" w:cs="Arial"/>
          <w:i/>
          <w:sz w:val="20"/>
          <w:szCs w:val="20"/>
          <w:lang w:eastAsia="hr-HR"/>
        </w:rPr>
        <w:t xml:space="preserve">  L.) </w:t>
      </w:r>
      <w:r w:rsidRPr="00D37904">
        <w:rPr>
          <w:rFonts w:ascii="Arial" w:eastAsia="Times New Roman" w:hAnsi="Arial" w:cs="Arial"/>
          <w:sz w:val="20"/>
          <w:szCs w:val="20"/>
          <w:lang w:eastAsia="hr-HR"/>
        </w:rPr>
        <w:t xml:space="preserve">nastanjuje lovište u brojnom stanju većem od propisanog </w:t>
      </w:r>
      <w:proofErr w:type="spellStart"/>
      <w:r w:rsidRPr="00D37904">
        <w:rPr>
          <w:rFonts w:ascii="Arial" w:eastAsia="Times New Roman" w:hAnsi="Arial" w:cs="Arial"/>
          <w:sz w:val="20"/>
          <w:szCs w:val="20"/>
          <w:lang w:eastAsia="hr-HR"/>
        </w:rPr>
        <w:t>lovnogospodarskom</w:t>
      </w:r>
      <w:proofErr w:type="spellEnd"/>
      <w:r w:rsidRPr="00D37904">
        <w:rPr>
          <w:rFonts w:ascii="Arial" w:eastAsia="Times New Roman" w:hAnsi="Arial" w:cs="Arial"/>
          <w:sz w:val="20"/>
          <w:szCs w:val="20"/>
          <w:lang w:eastAsia="hr-HR"/>
        </w:rPr>
        <w:t xml:space="preserve"> osnovom, a zbog pojave Afričke svinjske kuge sukladno Naredbi o smanjenju brojnog stanja određene vrste divljači (</w:t>
      </w:r>
      <w:proofErr w:type="spellStart"/>
      <w:r w:rsidRPr="00D37904">
        <w:rPr>
          <w:rFonts w:ascii="Arial" w:eastAsia="Times New Roman" w:hAnsi="Arial" w:cs="Arial"/>
          <w:sz w:val="20"/>
          <w:szCs w:val="20"/>
          <w:lang w:eastAsia="hr-HR"/>
        </w:rPr>
        <w:t>N.N</w:t>
      </w:r>
      <w:proofErr w:type="spellEnd"/>
      <w:r w:rsidRPr="00D37904">
        <w:rPr>
          <w:rFonts w:ascii="Arial" w:eastAsia="Times New Roman" w:hAnsi="Arial" w:cs="Arial"/>
          <w:sz w:val="20"/>
          <w:szCs w:val="20"/>
          <w:lang w:eastAsia="hr-HR"/>
        </w:rPr>
        <w:t>. 115/18) i Naredbe o mjerama za sprječavanje pojave i ranog otkrivanja unosa virusa afričke svinjske kuge na području Republike Hrvatske (NN 28/2021), vršen je i vrši se pojačani odstrjel svinje divlje radi svođenja na 10 % od matičnog fonda. Tijekom 2025/26 lovne godine izlučeno je 73 grla svinje divlje čime su se smanjile štete na poljoprivrednim usjevima</w:t>
      </w:r>
      <w:r w:rsidRPr="00D37904">
        <w:rPr>
          <w:rFonts w:ascii="Arial" w:hAnsi="Arial" w:cs="Arial"/>
          <w:sz w:val="20"/>
          <w:szCs w:val="20"/>
        </w:rPr>
        <w:t xml:space="preserve"> </w:t>
      </w:r>
      <w:r w:rsidRPr="00D37904">
        <w:rPr>
          <w:rFonts w:ascii="Arial" w:eastAsia="Times New Roman" w:hAnsi="Arial" w:cs="Arial"/>
          <w:sz w:val="20"/>
          <w:szCs w:val="20"/>
          <w:lang w:eastAsia="hr-HR"/>
        </w:rPr>
        <w:t xml:space="preserve">ali i štetama na prometnim sredstvima, jer je od tog broja, 7 grla stradalo u prometnim nezgodama. Dosadašnjom veterinarskom kontrolom dostavljenih uzoraka odstrijeljene divljači umjetnom digestijom nije potvrđena </w:t>
      </w:r>
      <w:proofErr w:type="spellStart"/>
      <w:r w:rsidRPr="00D37904">
        <w:rPr>
          <w:rFonts w:ascii="Arial" w:eastAsia="Times New Roman" w:hAnsi="Arial" w:cs="Arial"/>
          <w:sz w:val="20"/>
          <w:szCs w:val="20"/>
          <w:lang w:eastAsia="hr-HR"/>
        </w:rPr>
        <w:t>invadiranost</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eastAsia="hr-HR"/>
        </w:rPr>
        <w:t>trihinelom</w:t>
      </w:r>
      <w:proofErr w:type="spellEnd"/>
      <w:r w:rsidRPr="00D37904">
        <w:rPr>
          <w:rFonts w:ascii="Arial" w:eastAsia="Times New Roman" w:hAnsi="Arial" w:cs="Arial"/>
          <w:sz w:val="20"/>
          <w:szCs w:val="20"/>
          <w:lang w:eastAsia="hr-HR"/>
        </w:rPr>
        <w:t xml:space="preserve"> </w:t>
      </w:r>
      <w:r w:rsidRPr="00D37904">
        <w:rPr>
          <w:rFonts w:ascii="Arial" w:eastAsia="Times New Roman" w:hAnsi="Arial" w:cs="Arial"/>
          <w:i/>
          <w:iCs/>
          <w:sz w:val="20"/>
          <w:szCs w:val="20"/>
          <w:lang w:eastAsia="hr-HR"/>
        </w:rPr>
        <w:t>(</w:t>
      </w:r>
      <w:proofErr w:type="spellStart"/>
      <w:r w:rsidRPr="00D37904">
        <w:rPr>
          <w:rFonts w:ascii="Arial" w:eastAsia="Times New Roman" w:hAnsi="Arial" w:cs="Arial"/>
          <w:i/>
          <w:iCs/>
          <w:sz w:val="20"/>
          <w:szCs w:val="20"/>
          <w:lang w:eastAsia="hr-HR"/>
        </w:rPr>
        <w:t>Trichinella</w:t>
      </w:r>
      <w:proofErr w:type="spellEnd"/>
      <w:r w:rsidRPr="00D37904">
        <w:rPr>
          <w:rFonts w:ascii="Arial" w:eastAsia="Times New Roman" w:hAnsi="Arial" w:cs="Arial"/>
          <w:i/>
          <w:iCs/>
          <w:sz w:val="20"/>
          <w:szCs w:val="20"/>
          <w:lang w:eastAsia="hr-HR"/>
        </w:rPr>
        <w:t xml:space="preserve"> </w:t>
      </w:r>
      <w:proofErr w:type="spellStart"/>
      <w:r w:rsidRPr="00D37904">
        <w:rPr>
          <w:rFonts w:ascii="Arial" w:eastAsia="Times New Roman" w:hAnsi="Arial" w:cs="Arial"/>
          <w:i/>
          <w:iCs/>
          <w:sz w:val="20"/>
          <w:szCs w:val="20"/>
          <w:lang w:eastAsia="hr-HR"/>
        </w:rPr>
        <w:t>spiralis</w:t>
      </w:r>
      <w:proofErr w:type="spellEnd"/>
      <w:r w:rsidRPr="00D37904">
        <w:rPr>
          <w:rFonts w:ascii="Arial" w:eastAsia="Times New Roman" w:hAnsi="Arial" w:cs="Arial"/>
          <w:i/>
          <w:iCs/>
          <w:sz w:val="20"/>
          <w:szCs w:val="20"/>
          <w:lang w:eastAsia="hr-HR"/>
        </w:rPr>
        <w:t>)</w:t>
      </w:r>
      <w:r w:rsidRPr="00D37904">
        <w:rPr>
          <w:rFonts w:ascii="Arial" w:eastAsia="Times New Roman" w:hAnsi="Arial" w:cs="Arial"/>
          <w:sz w:val="20"/>
          <w:szCs w:val="20"/>
          <w:lang w:eastAsia="hr-HR"/>
        </w:rPr>
        <w:t xml:space="preserve"> niti Afričkom svinjskom kugom </w:t>
      </w:r>
      <w:r w:rsidRPr="00D37904">
        <w:rPr>
          <w:rFonts w:ascii="Arial" w:eastAsia="Times New Roman" w:hAnsi="Arial" w:cs="Arial"/>
          <w:i/>
          <w:iCs/>
          <w:sz w:val="20"/>
          <w:szCs w:val="20"/>
          <w:lang w:eastAsia="hr-HR"/>
        </w:rPr>
        <w:t>(</w:t>
      </w:r>
      <w:proofErr w:type="spellStart"/>
      <w:r w:rsidRPr="00D37904">
        <w:rPr>
          <w:rFonts w:ascii="Arial" w:eastAsia="Times New Roman" w:hAnsi="Arial" w:cs="Arial"/>
          <w:i/>
          <w:iCs/>
          <w:sz w:val="20"/>
          <w:szCs w:val="20"/>
          <w:lang w:eastAsia="hr-HR"/>
        </w:rPr>
        <w:t>Asfaviridae</w:t>
      </w:r>
      <w:proofErr w:type="spellEnd"/>
      <w:r w:rsidRPr="00D37904">
        <w:rPr>
          <w:rFonts w:ascii="Arial" w:eastAsia="Times New Roman" w:hAnsi="Arial" w:cs="Arial"/>
          <w:i/>
          <w:iCs/>
          <w:sz w:val="20"/>
          <w:szCs w:val="20"/>
          <w:lang w:eastAsia="hr-HR"/>
        </w:rPr>
        <w:t>)</w:t>
      </w:r>
      <w:r w:rsidRPr="00D37904">
        <w:rPr>
          <w:rFonts w:ascii="Arial" w:eastAsia="Times New Roman" w:hAnsi="Arial" w:cs="Arial"/>
          <w:sz w:val="20"/>
          <w:szCs w:val="20"/>
          <w:lang w:eastAsia="hr-HR"/>
        </w:rPr>
        <w:t xml:space="preserve"> što potvrđuje stabilnu i zdravu populaciju svinje divlje. Prilikom ulaska u lovište provode se bio sigurnosne mjere koje se evidentiraju, a animalni otpad se nakon evisceracije, sukladno propisima odlaže u bio sanitarne jame uz uporabu </w:t>
      </w:r>
      <w:proofErr w:type="spellStart"/>
      <w:r w:rsidRPr="00D37904">
        <w:rPr>
          <w:rFonts w:ascii="Arial" w:eastAsia="Times New Roman" w:hAnsi="Arial" w:cs="Arial"/>
          <w:sz w:val="20"/>
          <w:szCs w:val="20"/>
          <w:lang w:eastAsia="hr-HR"/>
        </w:rPr>
        <w:t>raskuživača</w:t>
      </w:r>
      <w:proofErr w:type="spellEnd"/>
      <w:r w:rsidRPr="00D37904">
        <w:rPr>
          <w:rFonts w:ascii="Arial" w:eastAsia="Times New Roman" w:hAnsi="Arial" w:cs="Arial"/>
          <w:sz w:val="20"/>
          <w:szCs w:val="20"/>
          <w:lang w:eastAsia="hr-HR"/>
        </w:rPr>
        <w:t xml:space="preserve"> i drugih dezinfekcijskih sredstava. </w:t>
      </w:r>
    </w:p>
    <w:p w14:paraId="2CFDB935"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O odstrelu i svakom drugom izlučivanju se sukladno važećim naredbama u roku izvješćuje Ministarstvo poljoprivrede, Uprava šumarstva, lovstva i drvne industrije, Služba lovstva, odnosno podaci se elektronskim putem unose u Središnju lovnu evidenciju. Svinje divlje stradale u prometnim nesrećama preuzimaju nadležne veterinarske ambulante te se lovačkom društvu dostavljaju nalazi analiza na afričku svinjsku kugu, ali na sreću nalazi su bili negativni.</w:t>
      </w:r>
    </w:p>
    <w:p w14:paraId="1CB6EC8A"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Tijekom 2025. godine temeljem Rješenja  Ministarstva gospodarstva i održivog razvoja, Uprave za zaštitu prirode KLASA: UP/I-352-04/23-04/2 </w:t>
      </w:r>
      <w:proofErr w:type="spellStart"/>
      <w:r w:rsidRPr="00D37904">
        <w:rPr>
          <w:rFonts w:ascii="Arial" w:eastAsia="Times New Roman" w:hAnsi="Arial" w:cs="Arial"/>
          <w:sz w:val="20"/>
          <w:szCs w:val="20"/>
          <w:lang w:eastAsia="hr-HR"/>
        </w:rPr>
        <w:t>URBROJ</w:t>
      </w:r>
      <w:proofErr w:type="spellEnd"/>
      <w:r w:rsidRPr="00D37904">
        <w:rPr>
          <w:rFonts w:ascii="Arial" w:eastAsia="Times New Roman" w:hAnsi="Arial" w:cs="Arial"/>
          <w:sz w:val="20"/>
          <w:szCs w:val="20"/>
          <w:lang w:eastAsia="hr-HR"/>
        </w:rPr>
        <w:t>: 517-10-1-1-23-1 od 22.03.2023. godine iz staništa je izlučeno 365 jedinki barske nutrije za što je utrošeno 146 sati lova kroz 58 pojedinačnih lovova. Za izlučivanje nije predviđena financijska naknada, te članovi društva isto provede o svom trošku. O provedenom lovu obavještena je Uprava za zaštitu prirode.</w:t>
      </w:r>
    </w:p>
    <w:p w14:paraId="309D2C25"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Osim navedenog, u lovištu je uočena pojava jelenske divljači, a radi mogućih šteta na poljoprivrednim kulturama, ugroze ljudi i imovine uslijed prometnih nezgoda, mogućih nezgoda sa smrtnim ishodom radi </w:t>
      </w:r>
      <w:r w:rsidRPr="00D37904">
        <w:rPr>
          <w:rFonts w:ascii="Arial" w:eastAsia="Times New Roman" w:hAnsi="Arial" w:cs="Arial"/>
          <w:sz w:val="20"/>
          <w:szCs w:val="20"/>
          <w:lang w:eastAsia="hr-HR"/>
        </w:rPr>
        <w:lastRenderedPageBreak/>
        <w:t>velike biomase ove vrste divljači, zatražen je i odobren redukcijski odstrjel 7 grla, te je do sada izlučeno 5 grla ove divljači.</w:t>
      </w:r>
    </w:p>
    <w:p w14:paraId="18B36242"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Tijekom 2026. godine nastaviti će se sa planiranim aktivnostima. U veljači 2026., prema već ustaljenoj praksi i planiranim obavezama, kroz zajedničke radne akcije članova društva planira  se provođenje uklanjanje otpada iz lovišta koji je lociran tijekom redovnih obilazaka lovišta, te iz određenih područja unutar lovišta koja su evidentirana kao pašnjaci i oranice. Sa istih planira se uklanjanje šumske vegetacije u svrhu prekidanja daljnje šumske sukcesije, a sve u cilju agrarnog obrađivanja tih površina i kultivirati ih </w:t>
      </w:r>
      <w:proofErr w:type="spellStart"/>
      <w:r w:rsidRPr="00D37904">
        <w:rPr>
          <w:rFonts w:ascii="Arial" w:eastAsia="Times New Roman" w:hAnsi="Arial" w:cs="Arial"/>
          <w:sz w:val="20"/>
          <w:szCs w:val="20"/>
          <w:lang w:eastAsia="hr-HR"/>
        </w:rPr>
        <w:t>prosolikim</w:t>
      </w:r>
      <w:proofErr w:type="spellEnd"/>
      <w:r w:rsidRPr="00D37904">
        <w:rPr>
          <w:rFonts w:ascii="Arial" w:eastAsia="Times New Roman" w:hAnsi="Arial" w:cs="Arial"/>
          <w:sz w:val="20"/>
          <w:szCs w:val="20"/>
          <w:lang w:eastAsia="hr-HR"/>
        </w:rPr>
        <w:t xml:space="preserve"> žitaricama kako bi se povećao </w:t>
      </w:r>
      <w:proofErr w:type="spellStart"/>
      <w:r w:rsidRPr="00D37904">
        <w:rPr>
          <w:rFonts w:ascii="Arial" w:eastAsia="Times New Roman" w:hAnsi="Arial" w:cs="Arial"/>
          <w:sz w:val="20"/>
          <w:szCs w:val="20"/>
          <w:lang w:eastAsia="hr-HR"/>
        </w:rPr>
        <w:t>biodiverzitet</w:t>
      </w:r>
      <w:proofErr w:type="spellEnd"/>
      <w:r w:rsidRPr="00D37904">
        <w:rPr>
          <w:rFonts w:ascii="Arial" w:eastAsia="Times New Roman" w:hAnsi="Arial" w:cs="Arial"/>
          <w:sz w:val="20"/>
          <w:szCs w:val="20"/>
          <w:lang w:eastAsia="hr-HR"/>
        </w:rPr>
        <w:t xml:space="preserve"> u lovištu i omogućilo prehranu divljači i drugim vrstama u lovištu.</w:t>
      </w:r>
    </w:p>
    <w:p w14:paraId="34CD3726"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3FC976FC"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Akcidenti u prirodi nisu zabilježeni, a tijekom ljeta su donošene dovoljne količine vode.</w:t>
      </w:r>
    </w:p>
    <w:p w14:paraId="2EE674A5" w14:textId="77777777" w:rsidR="00F14498" w:rsidRPr="00D37904" w:rsidRDefault="00F14498" w:rsidP="00F14498">
      <w:pPr>
        <w:spacing w:after="0" w:line="240" w:lineRule="auto"/>
        <w:rPr>
          <w:rFonts w:ascii="Arial" w:eastAsia="Times New Roman" w:hAnsi="Arial" w:cs="Arial"/>
          <w:b/>
          <w:bCs/>
          <w:sz w:val="20"/>
          <w:szCs w:val="20"/>
          <w:lang w:eastAsia="hr-HR"/>
        </w:rPr>
      </w:pPr>
    </w:p>
    <w:p w14:paraId="5A15A246" w14:textId="77777777" w:rsidR="00F14498" w:rsidRPr="00D37904" w:rsidRDefault="00F14498" w:rsidP="00F14498">
      <w:pPr>
        <w:keepNext/>
        <w:keepLines/>
        <w:numPr>
          <w:ilvl w:val="0"/>
          <w:numId w:val="64"/>
        </w:numPr>
        <w:spacing w:after="0" w:line="240" w:lineRule="auto"/>
        <w:outlineLvl w:val="2"/>
        <w:rPr>
          <w:rFonts w:ascii="Arial" w:hAnsi="Arial" w:cs="Arial"/>
          <w:b/>
          <w:bCs/>
          <w:sz w:val="20"/>
          <w:szCs w:val="20"/>
          <w:lang w:eastAsia="hr-HR"/>
        </w:rPr>
      </w:pPr>
      <w:bookmarkStart w:id="177" w:name="_Toc189572084"/>
      <w:bookmarkStart w:id="178" w:name="_Toc189572321"/>
      <w:bookmarkStart w:id="179" w:name="_Toc189572706"/>
      <w:bookmarkStart w:id="180" w:name="_Toc189572724"/>
      <w:bookmarkStart w:id="181" w:name="_Toc189572739"/>
      <w:bookmarkStart w:id="182" w:name="_Toc189573312"/>
      <w:bookmarkStart w:id="183" w:name="_Toc223427597"/>
      <w:bookmarkStart w:id="184" w:name="_Toc223427839"/>
      <w:bookmarkStart w:id="185" w:name="_Toc223428183"/>
      <w:bookmarkStart w:id="186" w:name="_Toc223430939"/>
      <w:r w:rsidRPr="00D37904">
        <w:rPr>
          <w:rFonts w:ascii="Arial" w:hAnsi="Arial" w:cs="Arial"/>
          <w:b/>
          <w:bCs/>
          <w:sz w:val="20"/>
          <w:szCs w:val="20"/>
          <w:lang w:eastAsia="hr-HR"/>
        </w:rPr>
        <w:t>ZAKLJUČAK</w:t>
      </w:r>
      <w:bookmarkEnd w:id="177"/>
      <w:bookmarkEnd w:id="178"/>
      <w:bookmarkEnd w:id="179"/>
      <w:bookmarkEnd w:id="180"/>
      <w:bookmarkEnd w:id="181"/>
      <w:bookmarkEnd w:id="182"/>
      <w:bookmarkEnd w:id="183"/>
      <w:bookmarkEnd w:id="184"/>
      <w:bookmarkEnd w:id="185"/>
      <w:bookmarkEnd w:id="186"/>
    </w:p>
    <w:p w14:paraId="0AFF4A73" w14:textId="77777777" w:rsidR="00F14498" w:rsidRPr="00D37904" w:rsidRDefault="00F14498" w:rsidP="00F14498">
      <w:pPr>
        <w:tabs>
          <w:tab w:val="left" w:pos="540"/>
        </w:tabs>
        <w:spacing w:after="0" w:line="240" w:lineRule="auto"/>
        <w:jc w:val="both"/>
        <w:rPr>
          <w:rFonts w:ascii="Arial" w:eastAsia="Times New Roman" w:hAnsi="Arial" w:cs="Arial"/>
          <w:sz w:val="20"/>
          <w:szCs w:val="20"/>
          <w:lang w:eastAsia="hr-HR"/>
        </w:rPr>
      </w:pPr>
    </w:p>
    <w:p w14:paraId="7ED7CA48" w14:textId="77777777" w:rsidR="00F14498" w:rsidRPr="00D37904" w:rsidRDefault="00F14498" w:rsidP="00F14498">
      <w:pPr>
        <w:tabs>
          <w:tab w:val="left" w:pos="540"/>
        </w:tabs>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Iz  ovog Izvješća koji sadrži skraćenu analizu stanja sustava civilne zaštite na području Grada možemo konstatirati:</w:t>
      </w:r>
    </w:p>
    <w:p w14:paraId="37782850" w14:textId="77777777" w:rsidR="00F14498" w:rsidRPr="00D37904" w:rsidRDefault="00F14498" w:rsidP="00F14498">
      <w:pPr>
        <w:tabs>
          <w:tab w:val="left" w:pos="540"/>
        </w:tabs>
        <w:spacing w:after="0" w:line="240" w:lineRule="auto"/>
        <w:jc w:val="both"/>
        <w:rPr>
          <w:rFonts w:ascii="Arial" w:eastAsia="Times New Roman" w:hAnsi="Arial" w:cs="Arial"/>
          <w:sz w:val="20"/>
          <w:szCs w:val="20"/>
          <w:lang w:eastAsia="hr-HR"/>
        </w:rPr>
      </w:pPr>
    </w:p>
    <w:p w14:paraId="17AF5E28" w14:textId="77777777" w:rsidR="00F14498" w:rsidRPr="00D37904" w:rsidRDefault="00F14498" w:rsidP="00F14498">
      <w:pPr>
        <w:tabs>
          <w:tab w:val="left" w:pos="540"/>
          <w:tab w:val="left" w:pos="720"/>
          <w:tab w:val="left" w:pos="900"/>
        </w:tabs>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1. Grad Novigrad-Cittanova ima Procjenu rizika od velikih nesreća, Plan djelovanja civilne zaštite i Odluku o imenovanju pravnih osoba od interesa za Grad.</w:t>
      </w:r>
    </w:p>
    <w:p w14:paraId="3DBBD6E2" w14:textId="77777777" w:rsidR="00F14498" w:rsidRPr="00D37904" w:rsidRDefault="00F14498" w:rsidP="00F14498">
      <w:pPr>
        <w:tabs>
          <w:tab w:val="left" w:pos="540"/>
          <w:tab w:val="left" w:pos="720"/>
          <w:tab w:val="left" w:pos="900"/>
        </w:tabs>
        <w:spacing w:after="0" w:line="240" w:lineRule="auto"/>
        <w:jc w:val="both"/>
        <w:rPr>
          <w:rFonts w:ascii="Arial" w:eastAsia="Times New Roman" w:hAnsi="Arial" w:cs="Arial"/>
          <w:sz w:val="20"/>
          <w:szCs w:val="20"/>
          <w:lang w:eastAsia="hr-HR"/>
        </w:rPr>
      </w:pPr>
    </w:p>
    <w:p w14:paraId="6A2F7856" w14:textId="77777777" w:rsidR="00F14498" w:rsidRPr="00D37904" w:rsidRDefault="00F14498" w:rsidP="00F14498">
      <w:pPr>
        <w:tabs>
          <w:tab w:val="left" w:pos="540"/>
          <w:tab w:val="left" w:pos="720"/>
          <w:tab w:val="left" w:pos="900"/>
        </w:tabs>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2. Ustrojen je Stožer civilne zaštite Grada Novigrada-Cittanova, a članovi Stožera imenovani su u skladu sa svim pozitivnim zakonskim propisima. Stožer ja sastavljen od stručnih osoba sa područja Grada i šire te je na visokoj razini kompetencije za ispunjavanje zadaća u sustavu civilne zaštite.</w:t>
      </w:r>
    </w:p>
    <w:p w14:paraId="3A286C16" w14:textId="77777777" w:rsidR="00F14498" w:rsidRPr="00D37904" w:rsidRDefault="00F14498" w:rsidP="00F14498">
      <w:pPr>
        <w:tabs>
          <w:tab w:val="left" w:pos="1276"/>
          <w:tab w:val="center" w:pos="6521"/>
          <w:tab w:val="center" w:pos="6804"/>
        </w:tabs>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w:t>
      </w:r>
      <w:r w:rsidRPr="00D37904">
        <w:rPr>
          <w:rFonts w:ascii="Arial" w:eastAsia="Times New Roman" w:hAnsi="Arial" w:cs="Arial"/>
          <w:sz w:val="20"/>
          <w:szCs w:val="20"/>
          <w:lang w:val="it-IT" w:eastAsia="hr-HR"/>
        </w:rPr>
        <w:t>Sto</w:t>
      </w:r>
      <w:r w:rsidRPr="00D37904">
        <w:rPr>
          <w:rFonts w:ascii="Arial" w:eastAsia="Times New Roman" w:hAnsi="Arial" w:cs="Arial"/>
          <w:sz w:val="20"/>
          <w:szCs w:val="20"/>
          <w:lang w:eastAsia="hr-HR"/>
        </w:rPr>
        <w:t>ž</w:t>
      </w:r>
      <w:proofErr w:type="spellStart"/>
      <w:r w:rsidRPr="00D37904">
        <w:rPr>
          <w:rFonts w:ascii="Arial" w:eastAsia="Times New Roman" w:hAnsi="Arial" w:cs="Arial"/>
          <w:sz w:val="20"/>
          <w:szCs w:val="20"/>
          <w:lang w:val="it-IT" w:eastAsia="hr-HR"/>
        </w:rPr>
        <w:t>er</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val="it-IT" w:eastAsia="hr-HR"/>
        </w:rPr>
        <w:t>civilne</w:t>
      </w:r>
      <w:proofErr w:type="spellEnd"/>
      <w:r w:rsidRPr="00D37904">
        <w:rPr>
          <w:rFonts w:ascii="Arial" w:eastAsia="Times New Roman" w:hAnsi="Arial" w:cs="Arial"/>
          <w:sz w:val="20"/>
          <w:szCs w:val="20"/>
          <w:lang w:eastAsia="hr-HR"/>
        </w:rPr>
        <w:t xml:space="preserve"> </w:t>
      </w:r>
      <w:r w:rsidRPr="00D37904">
        <w:rPr>
          <w:rFonts w:ascii="Arial" w:eastAsia="Times New Roman" w:hAnsi="Arial" w:cs="Arial"/>
          <w:sz w:val="20"/>
          <w:szCs w:val="20"/>
          <w:lang w:val="it-IT" w:eastAsia="hr-HR"/>
        </w:rPr>
        <w:t>za</w:t>
      </w:r>
      <w:r w:rsidRPr="00D37904">
        <w:rPr>
          <w:rFonts w:ascii="Arial" w:eastAsia="Times New Roman" w:hAnsi="Arial" w:cs="Arial"/>
          <w:sz w:val="20"/>
          <w:szCs w:val="20"/>
          <w:lang w:eastAsia="hr-HR"/>
        </w:rPr>
        <w:t>š</w:t>
      </w:r>
      <w:proofErr w:type="spellStart"/>
      <w:r w:rsidRPr="00D37904">
        <w:rPr>
          <w:rFonts w:ascii="Arial" w:eastAsia="Times New Roman" w:hAnsi="Arial" w:cs="Arial"/>
          <w:sz w:val="20"/>
          <w:szCs w:val="20"/>
          <w:lang w:val="it-IT" w:eastAsia="hr-HR"/>
        </w:rPr>
        <w:t>tite</w:t>
      </w:r>
      <w:proofErr w:type="spellEnd"/>
      <w:r w:rsidRPr="00D37904">
        <w:rPr>
          <w:rFonts w:ascii="Arial" w:eastAsia="Times New Roman" w:hAnsi="Arial" w:cs="Arial"/>
          <w:sz w:val="20"/>
          <w:szCs w:val="20"/>
          <w:lang w:eastAsia="hr-HR"/>
        </w:rPr>
        <w:t xml:space="preserve"> </w:t>
      </w:r>
      <w:r w:rsidRPr="00D37904">
        <w:rPr>
          <w:rFonts w:ascii="Arial" w:eastAsia="Times New Roman" w:hAnsi="Arial" w:cs="Arial"/>
          <w:sz w:val="20"/>
          <w:szCs w:val="20"/>
          <w:lang w:val="it-IT" w:eastAsia="hr-HR"/>
        </w:rPr>
        <w:t>Grada</w:t>
      </w:r>
      <w:r w:rsidRPr="00D37904">
        <w:rPr>
          <w:rFonts w:ascii="Arial" w:eastAsia="Times New Roman" w:hAnsi="Arial" w:cs="Arial"/>
          <w:sz w:val="20"/>
          <w:szCs w:val="20"/>
          <w:lang w:eastAsia="hr-HR"/>
        </w:rPr>
        <w:t xml:space="preserve"> Novigrada-Cittanova </w:t>
      </w:r>
      <w:proofErr w:type="spellStart"/>
      <w:r w:rsidRPr="00D37904">
        <w:rPr>
          <w:rFonts w:ascii="Arial" w:eastAsia="Times New Roman" w:hAnsi="Arial" w:cs="Arial"/>
          <w:sz w:val="20"/>
          <w:szCs w:val="20"/>
          <w:lang w:val="it-IT" w:eastAsia="hr-HR"/>
        </w:rPr>
        <w:t>na</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val="it-IT" w:eastAsia="hr-HR"/>
        </w:rPr>
        <w:t>temelju</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val="it-IT" w:eastAsia="hr-HR"/>
        </w:rPr>
        <w:t>Zakona</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val="it-IT" w:eastAsia="hr-HR"/>
        </w:rPr>
        <w:t>obavljati</w:t>
      </w:r>
      <w:proofErr w:type="spellEnd"/>
      <w:r w:rsidRPr="00D37904">
        <w:rPr>
          <w:rFonts w:ascii="Arial" w:eastAsia="Times New Roman" w:hAnsi="Arial" w:cs="Arial"/>
          <w:sz w:val="20"/>
          <w:szCs w:val="20"/>
          <w:lang w:eastAsia="hr-HR"/>
        </w:rPr>
        <w:t xml:space="preserve"> će </w:t>
      </w:r>
      <w:proofErr w:type="spellStart"/>
      <w:r w:rsidRPr="00D37904">
        <w:rPr>
          <w:rFonts w:ascii="Arial" w:eastAsia="Times New Roman" w:hAnsi="Arial" w:cs="Arial"/>
          <w:sz w:val="20"/>
          <w:szCs w:val="20"/>
          <w:lang w:val="it-IT" w:eastAsia="hr-HR"/>
        </w:rPr>
        <w:t>poslove</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val="it-IT" w:eastAsia="hr-HR"/>
        </w:rPr>
        <w:t>iz</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val="it-IT" w:eastAsia="hr-HR"/>
        </w:rPr>
        <w:t>podru</w:t>
      </w:r>
      <w:proofErr w:type="spellEnd"/>
      <w:r w:rsidRPr="00D37904">
        <w:rPr>
          <w:rFonts w:ascii="Arial" w:eastAsia="Times New Roman" w:hAnsi="Arial" w:cs="Arial"/>
          <w:sz w:val="20"/>
          <w:szCs w:val="20"/>
          <w:lang w:eastAsia="hr-HR"/>
        </w:rPr>
        <w:t>č</w:t>
      </w:r>
      <w:proofErr w:type="spellStart"/>
      <w:r w:rsidRPr="00D37904">
        <w:rPr>
          <w:rFonts w:ascii="Arial" w:eastAsia="Times New Roman" w:hAnsi="Arial" w:cs="Arial"/>
          <w:sz w:val="20"/>
          <w:szCs w:val="20"/>
          <w:lang w:val="it-IT" w:eastAsia="hr-HR"/>
        </w:rPr>
        <w:t>ja</w:t>
      </w:r>
      <w:proofErr w:type="spellEnd"/>
      <w:r w:rsidRPr="00D37904">
        <w:rPr>
          <w:rFonts w:ascii="Arial" w:eastAsia="Times New Roman" w:hAnsi="Arial" w:cs="Arial"/>
          <w:sz w:val="20"/>
          <w:szCs w:val="20"/>
          <w:lang w:eastAsia="hr-HR"/>
        </w:rPr>
        <w:t xml:space="preserve"> </w:t>
      </w:r>
      <w:proofErr w:type="spellStart"/>
      <w:r w:rsidRPr="00D37904">
        <w:rPr>
          <w:rFonts w:ascii="Arial" w:eastAsia="Times New Roman" w:hAnsi="Arial" w:cs="Arial"/>
          <w:sz w:val="20"/>
          <w:szCs w:val="20"/>
          <w:lang w:val="it-IT" w:eastAsia="hr-HR"/>
        </w:rPr>
        <w:t>civilne</w:t>
      </w:r>
      <w:proofErr w:type="spellEnd"/>
      <w:r w:rsidRPr="00D37904">
        <w:rPr>
          <w:rFonts w:ascii="Arial" w:eastAsia="Times New Roman" w:hAnsi="Arial" w:cs="Arial"/>
          <w:sz w:val="20"/>
          <w:szCs w:val="20"/>
          <w:lang w:eastAsia="hr-HR"/>
        </w:rPr>
        <w:t xml:space="preserve"> </w:t>
      </w:r>
      <w:r w:rsidRPr="00D37904">
        <w:rPr>
          <w:rFonts w:ascii="Arial" w:eastAsia="Times New Roman" w:hAnsi="Arial" w:cs="Arial"/>
          <w:sz w:val="20"/>
          <w:szCs w:val="20"/>
          <w:lang w:val="it-IT" w:eastAsia="hr-HR"/>
        </w:rPr>
        <w:t>za</w:t>
      </w:r>
      <w:r w:rsidRPr="00D37904">
        <w:rPr>
          <w:rFonts w:ascii="Arial" w:eastAsia="Times New Roman" w:hAnsi="Arial" w:cs="Arial"/>
          <w:sz w:val="20"/>
          <w:szCs w:val="20"/>
          <w:lang w:eastAsia="hr-HR"/>
        </w:rPr>
        <w:t>š</w:t>
      </w:r>
      <w:proofErr w:type="spellStart"/>
      <w:r w:rsidRPr="00D37904">
        <w:rPr>
          <w:rFonts w:ascii="Arial" w:eastAsia="Times New Roman" w:hAnsi="Arial" w:cs="Arial"/>
          <w:sz w:val="20"/>
          <w:szCs w:val="20"/>
          <w:lang w:val="it-IT" w:eastAsia="hr-HR"/>
        </w:rPr>
        <w:t>tite</w:t>
      </w:r>
      <w:proofErr w:type="spellEnd"/>
      <w:r w:rsidRPr="00D37904">
        <w:rPr>
          <w:rFonts w:ascii="Arial" w:eastAsia="Times New Roman" w:hAnsi="Arial" w:cs="Arial"/>
          <w:sz w:val="20"/>
          <w:szCs w:val="20"/>
          <w:lang w:eastAsia="hr-HR"/>
        </w:rPr>
        <w:t xml:space="preserve">: </w:t>
      </w:r>
    </w:p>
    <w:p w14:paraId="3BC75099" w14:textId="77777777" w:rsidR="00F14498" w:rsidRPr="00D37904" w:rsidRDefault="00F14498" w:rsidP="00F14498">
      <w:pPr>
        <w:numPr>
          <w:ilvl w:val="0"/>
          <w:numId w:val="21"/>
        </w:numPr>
        <w:tabs>
          <w:tab w:val="num" w:pos="993"/>
        </w:tabs>
        <w:spacing w:after="0" w:line="240" w:lineRule="auto"/>
        <w:ind w:firstLine="567"/>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koordinirati u slučaju većih nesreća i katastrofa, </w:t>
      </w:r>
    </w:p>
    <w:p w14:paraId="686BD7CB" w14:textId="77777777" w:rsidR="00F14498" w:rsidRPr="00D37904" w:rsidRDefault="00F14498" w:rsidP="00F14498">
      <w:pPr>
        <w:numPr>
          <w:ilvl w:val="0"/>
          <w:numId w:val="21"/>
        </w:numPr>
        <w:tabs>
          <w:tab w:val="num" w:pos="993"/>
        </w:tabs>
        <w:spacing w:after="0" w:line="240" w:lineRule="auto"/>
        <w:ind w:firstLine="567"/>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surađivati sa svim nositeljima poslova, aktivnosti i mjera (jedinice lokalne samouprave, javne službe, pravne osobe i dr.). </w:t>
      </w:r>
    </w:p>
    <w:p w14:paraId="0C427B43" w14:textId="77777777" w:rsidR="00F14498" w:rsidRDefault="00F14498" w:rsidP="00F14498">
      <w:pPr>
        <w:spacing w:after="0" w:line="240" w:lineRule="auto"/>
        <w:contextualSpacing/>
        <w:jc w:val="both"/>
        <w:rPr>
          <w:rFonts w:ascii="Arial" w:eastAsia="Times New Roman" w:hAnsi="Arial" w:cs="Arial"/>
          <w:sz w:val="20"/>
          <w:szCs w:val="20"/>
          <w:lang w:eastAsia="hr-HR"/>
        </w:rPr>
      </w:pPr>
    </w:p>
    <w:p w14:paraId="6D7F7E1F" w14:textId="77777777" w:rsidR="00F14498" w:rsidRPr="00D37904" w:rsidRDefault="00F14498" w:rsidP="00F14498">
      <w:pPr>
        <w:spacing w:after="0" w:line="240" w:lineRule="auto"/>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3.  Za stvaranje efikasnijeg ustroja civilne zaštite jedinice lokalne samouprave, pravne osobe i nositelji poslova civilne zaštite trebaju u cijelosti preuzeti svoju ustavnu i zakonsku ulogu u izgradnji cjelovitog sustava civilne zaštite. </w:t>
      </w:r>
    </w:p>
    <w:p w14:paraId="4F1661B9" w14:textId="77777777" w:rsidR="00F14498" w:rsidRPr="00D37904" w:rsidRDefault="00F14498" w:rsidP="00F14498">
      <w:pPr>
        <w:spacing w:after="0" w:line="240" w:lineRule="auto"/>
        <w:ind w:firstLine="567"/>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U tu svrhu neophodno je utvrditi obveze na razini Grada i pravnih osoba koje treba iskazati:</w:t>
      </w:r>
    </w:p>
    <w:p w14:paraId="28AFD6CB" w14:textId="77777777" w:rsidR="00F14498" w:rsidRPr="00D37904" w:rsidRDefault="00F14498" w:rsidP="00F14498">
      <w:pPr>
        <w:numPr>
          <w:ilvl w:val="0"/>
          <w:numId w:val="21"/>
        </w:numPr>
        <w:tabs>
          <w:tab w:val="left" w:pos="993"/>
        </w:tabs>
        <w:spacing w:after="0" w:line="240" w:lineRule="auto"/>
        <w:ind w:firstLine="567"/>
        <w:contextualSpacing/>
        <w:jc w:val="both"/>
        <w:rPr>
          <w:rFonts w:ascii="Arial" w:eastAsia="Times New Roman" w:hAnsi="Arial" w:cs="Arial"/>
          <w:sz w:val="20"/>
          <w:szCs w:val="20"/>
          <w:lang w:eastAsia="hr-HR"/>
        </w:rPr>
      </w:pPr>
      <w:r w:rsidRPr="00D37904">
        <w:rPr>
          <w:rFonts w:ascii="Arial" w:eastAsia="Times New Roman" w:hAnsi="Arial" w:cs="Arial"/>
          <w:spacing w:val="2"/>
          <w:sz w:val="20"/>
          <w:szCs w:val="20"/>
          <w:lang w:eastAsia="hr-HR"/>
        </w:rPr>
        <w:t>planiranjem,</w:t>
      </w:r>
    </w:p>
    <w:p w14:paraId="7CCFE263" w14:textId="77777777" w:rsidR="00F14498" w:rsidRPr="00D37904" w:rsidRDefault="00F14498" w:rsidP="00F14498">
      <w:pPr>
        <w:numPr>
          <w:ilvl w:val="0"/>
          <w:numId w:val="21"/>
        </w:numPr>
        <w:tabs>
          <w:tab w:val="left" w:pos="993"/>
        </w:tabs>
        <w:spacing w:after="0" w:line="240" w:lineRule="auto"/>
        <w:ind w:firstLine="567"/>
        <w:contextualSpacing/>
        <w:jc w:val="both"/>
        <w:rPr>
          <w:rFonts w:ascii="Arial" w:eastAsia="Times New Roman" w:hAnsi="Arial" w:cs="Arial"/>
          <w:sz w:val="20"/>
          <w:szCs w:val="20"/>
          <w:lang w:eastAsia="hr-HR"/>
        </w:rPr>
      </w:pPr>
      <w:r w:rsidRPr="00D37904">
        <w:rPr>
          <w:rFonts w:ascii="Arial" w:eastAsia="Times New Roman" w:hAnsi="Arial" w:cs="Arial"/>
          <w:spacing w:val="2"/>
          <w:sz w:val="20"/>
          <w:szCs w:val="20"/>
          <w:lang w:eastAsia="hr-HR"/>
        </w:rPr>
        <w:t>financiranjem (u sklopu godišnjih proračuna planirati sredstva),</w:t>
      </w:r>
    </w:p>
    <w:p w14:paraId="4E2CFC74" w14:textId="77777777" w:rsidR="00F14498" w:rsidRPr="00D37904" w:rsidRDefault="00F14498" w:rsidP="00F14498">
      <w:pPr>
        <w:numPr>
          <w:ilvl w:val="0"/>
          <w:numId w:val="21"/>
        </w:numPr>
        <w:tabs>
          <w:tab w:val="left" w:pos="993"/>
        </w:tabs>
        <w:spacing w:after="0" w:line="240" w:lineRule="auto"/>
        <w:ind w:firstLine="567"/>
        <w:contextualSpacing/>
        <w:jc w:val="both"/>
        <w:rPr>
          <w:rFonts w:ascii="Arial" w:eastAsia="Times New Roman" w:hAnsi="Arial" w:cs="Arial"/>
          <w:sz w:val="20"/>
          <w:szCs w:val="20"/>
          <w:lang w:eastAsia="hr-HR"/>
        </w:rPr>
      </w:pPr>
      <w:r w:rsidRPr="00D37904">
        <w:rPr>
          <w:rFonts w:ascii="Arial" w:eastAsia="Times New Roman" w:hAnsi="Arial" w:cs="Arial"/>
          <w:spacing w:val="2"/>
          <w:sz w:val="20"/>
          <w:szCs w:val="20"/>
          <w:lang w:eastAsia="hr-HR"/>
        </w:rPr>
        <w:t>popunom operativnih snaga,</w:t>
      </w:r>
    </w:p>
    <w:p w14:paraId="2EDDDE29" w14:textId="77777777" w:rsidR="00F14498" w:rsidRPr="00D37904" w:rsidRDefault="00F14498" w:rsidP="00F14498">
      <w:pPr>
        <w:numPr>
          <w:ilvl w:val="0"/>
          <w:numId w:val="21"/>
        </w:numPr>
        <w:tabs>
          <w:tab w:val="left" w:pos="993"/>
        </w:tabs>
        <w:spacing w:after="0" w:line="240" w:lineRule="auto"/>
        <w:ind w:firstLine="567"/>
        <w:contextualSpacing/>
        <w:jc w:val="both"/>
        <w:rPr>
          <w:rFonts w:ascii="Arial" w:eastAsia="Times New Roman" w:hAnsi="Arial" w:cs="Arial"/>
          <w:sz w:val="20"/>
          <w:szCs w:val="20"/>
          <w:lang w:eastAsia="hr-HR"/>
        </w:rPr>
      </w:pPr>
      <w:r w:rsidRPr="00D37904">
        <w:rPr>
          <w:rFonts w:ascii="Arial" w:eastAsia="Times New Roman" w:hAnsi="Arial" w:cs="Arial"/>
          <w:spacing w:val="2"/>
          <w:sz w:val="20"/>
          <w:szCs w:val="20"/>
          <w:lang w:eastAsia="hr-HR"/>
        </w:rPr>
        <w:t>provedbom obuke i vježbi,</w:t>
      </w:r>
    </w:p>
    <w:p w14:paraId="10A09394" w14:textId="77777777" w:rsidR="00F14498" w:rsidRPr="00D37904" w:rsidRDefault="00F14498" w:rsidP="00F14498">
      <w:pPr>
        <w:numPr>
          <w:ilvl w:val="0"/>
          <w:numId w:val="21"/>
        </w:numPr>
        <w:tabs>
          <w:tab w:val="left" w:pos="993"/>
        </w:tabs>
        <w:spacing w:after="0" w:line="240" w:lineRule="auto"/>
        <w:ind w:firstLine="567"/>
        <w:contextualSpacing/>
        <w:jc w:val="both"/>
        <w:rPr>
          <w:rFonts w:ascii="Arial" w:eastAsia="Times New Roman" w:hAnsi="Arial" w:cs="Arial"/>
          <w:sz w:val="20"/>
          <w:szCs w:val="20"/>
          <w:lang w:eastAsia="hr-HR"/>
        </w:rPr>
      </w:pPr>
      <w:r w:rsidRPr="00D37904">
        <w:rPr>
          <w:rFonts w:ascii="Arial" w:eastAsia="Times New Roman" w:hAnsi="Arial" w:cs="Arial"/>
          <w:spacing w:val="2"/>
          <w:sz w:val="20"/>
          <w:szCs w:val="20"/>
          <w:lang w:eastAsia="hr-HR"/>
        </w:rPr>
        <w:t>opremanjem,</w:t>
      </w:r>
    </w:p>
    <w:p w14:paraId="7B4A4F95" w14:textId="77777777" w:rsidR="00F14498" w:rsidRPr="00D37904" w:rsidRDefault="00F14498" w:rsidP="00F14498">
      <w:pPr>
        <w:numPr>
          <w:ilvl w:val="0"/>
          <w:numId w:val="21"/>
        </w:numPr>
        <w:tabs>
          <w:tab w:val="left" w:pos="993"/>
        </w:tabs>
        <w:spacing w:after="0" w:line="240" w:lineRule="auto"/>
        <w:ind w:firstLine="567"/>
        <w:contextualSpacing/>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razradom načina djelovanja u velikim nesrećama i katastrofama.</w:t>
      </w:r>
    </w:p>
    <w:p w14:paraId="6CDBF785" w14:textId="77777777" w:rsidR="00F14498" w:rsidRPr="00D37904" w:rsidRDefault="00F14498" w:rsidP="00F14498">
      <w:pPr>
        <w:tabs>
          <w:tab w:val="left" w:pos="993"/>
        </w:tabs>
        <w:spacing w:after="0" w:line="240" w:lineRule="auto"/>
        <w:ind w:left="1647"/>
        <w:contextualSpacing/>
        <w:jc w:val="both"/>
        <w:rPr>
          <w:rFonts w:ascii="Arial" w:eastAsia="Times New Roman" w:hAnsi="Arial" w:cs="Arial"/>
          <w:sz w:val="20"/>
          <w:szCs w:val="20"/>
          <w:lang w:eastAsia="hr-HR"/>
        </w:rPr>
      </w:pPr>
    </w:p>
    <w:p w14:paraId="4DB394D7" w14:textId="77777777" w:rsidR="00F14498" w:rsidRPr="00D37904" w:rsidRDefault="00F14498" w:rsidP="00F14498">
      <w:pPr>
        <w:spacing w:after="0" w:line="240" w:lineRule="auto"/>
        <w:contextualSpacing/>
        <w:jc w:val="both"/>
        <w:rPr>
          <w:rFonts w:ascii="Arial" w:eastAsia="Times New Roman" w:hAnsi="Arial" w:cs="Arial"/>
          <w:b/>
          <w:bCs/>
          <w:sz w:val="20"/>
          <w:szCs w:val="20"/>
          <w:lang w:eastAsia="hr-HR"/>
        </w:rPr>
      </w:pPr>
      <w:r w:rsidRPr="00D37904">
        <w:rPr>
          <w:rFonts w:ascii="Arial" w:eastAsia="Times New Roman" w:hAnsi="Arial" w:cs="Arial"/>
          <w:sz w:val="20"/>
          <w:szCs w:val="20"/>
          <w:lang w:eastAsia="hr-HR"/>
        </w:rPr>
        <w:t xml:space="preserve">4.  Grad Novigrad-Cittanova raspolaže sa dovoljnim operativnim snagama sustava civilne zaštite od stalno aktivnih snaga (JVP Umag, DVD Neapolis -Novigrad, </w:t>
      </w:r>
      <w:proofErr w:type="spellStart"/>
      <w:r w:rsidRPr="00D37904">
        <w:rPr>
          <w:rFonts w:ascii="Arial" w:eastAsia="Times New Roman" w:hAnsi="Arial" w:cs="Arial"/>
          <w:sz w:val="20"/>
          <w:szCs w:val="20"/>
          <w:lang w:eastAsia="hr-HR"/>
        </w:rPr>
        <w:t>GDCK</w:t>
      </w:r>
      <w:proofErr w:type="spellEnd"/>
      <w:r w:rsidRPr="00D37904">
        <w:rPr>
          <w:rFonts w:ascii="Arial" w:eastAsia="Times New Roman" w:hAnsi="Arial" w:cs="Arial"/>
          <w:sz w:val="20"/>
          <w:szCs w:val="20"/>
          <w:lang w:eastAsia="hr-HR"/>
        </w:rPr>
        <w:t xml:space="preserve"> Buje, Nastavni Zavod za hitnu medicinu- Ispostava Umag, Nastavni Zavod za javno zdravstvo </w:t>
      </w:r>
      <w:proofErr w:type="spellStart"/>
      <w:r w:rsidRPr="00D37904">
        <w:rPr>
          <w:rFonts w:ascii="Arial" w:eastAsia="Times New Roman" w:hAnsi="Arial" w:cs="Arial"/>
          <w:sz w:val="20"/>
          <w:szCs w:val="20"/>
          <w:lang w:eastAsia="hr-HR"/>
        </w:rPr>
        <w:t>IŽ</w:t>
      </w:r>
      <w:proofErr w:type="spellEnd"/>
      <w:r w:rsidRPr="00D37904">
        <w:rPr>
          <w:rFonts w:ascii="Arial" w:eastAsia="Times New Roman" w:hAnsi="Arial" w:cs="Arial"/>
          <w:sz w:val="20"/>
          <w:szCs w:val="20"/>
          <w:lang w:eastAsia="hr-HR"/>
        </w:rPr>
        <w:t>, TD „Istarski Vodovod Buzet“ , KP „6 Maj“, Umag, „Neapolis d.o.o.“ Novigrad</w:t>
      </w:r>
      <w:r w:rsidRPr="00D37904">
        <w:rPr>
          <w:rFonts w:ascii="Arial" w:eastAsia="Times New Roman" w:hAnsi="Arial" w:cs="Arial"/>
          <w:b/>
          <w:bCs/>
          <w:sz w:val="20"/>
          <w:szCs w:val="20"/>
          <w:lang w:eastAsia="hr-HR"/>
        </w:rPr>
        <w:t>-</w:t>
      </w:r>
      <w:r w:rsidRPr="00D37904">
        <w:rPr>
          <w:rFonts w:ascii="Arial" w:eastAsia="Times New Roman" w:hAnsi="Arial" w:cs="Arial"/>
          <w:bCs/>
          <w:sz w:val="20"/>
          <w:szCs w:val="20"/>
          <w:lang w:eastAsia="hr-HR"/>
        </w:rPr>
        <w:t>Cittanova</w:t>
      </w:r>
      <w:r w:rsidRPr="00D37904">
        <w:rPr>
          <w:rFonts w:ascii="Arial" w:eastAsia="Times New Roman" w:hAnsi="Arial" w:cs="Arial"/>
          <w:sz w:val="20"/>
          <w:szCs w:val="20"/>
          <w:lang w:eastAsia="hr-HR"/>
        </w:rPr>
        <w:t xml:space="preserve">, Vodoprivreda Buzet). </w:t>
      </w:r>
    </w:p>
    <w:p w14:paraId="7D61C8C1" w14:textId="77777777" w:rsidR="00F14498" w:rsidRPr="00D37904" w:rsidRDefault="00F14498" w:rsidP="00F14498">
      <w:pPr>
        <w:spacing w:after="0" w:line="240" w:lineRule="auto"/>
        <w:jc w:val="both"/>
        <w:rPr>
          <w:rFonts w:ascii="Arial" w:eastAsia="Times New Roman" w:hAnsi="Arial" w:cs="Arial"/>
          <w:b/>
          <w:sz w:val="20"/>
          <w:szCs w:val="20"/>
          <w:lang w:eastAsia="hr-HR"/>
        </w:rPr>
      </w:pPr>
    </w:p>
    <w:p w14:paraId="2B5F8D59" w14:textId="77777777" w:rsidR="00F14498" w:rsidRPr="00D37904" w:rsidRDefault="00F14498" w:rsidP="00F14498">
      <w:pPr>
        <w:spacing w:after="0" w:line="240" w:lineRule="auto"/>
        <w:jc w:val="both"/>
        <w:rPr>
          <w:rFonts w:ascii="Arial" w:eastAsia="Times New Roman" w:hAnsi="Arial" w:cs="Arial"/>
          <w:sz w:val="20"/>
          <w:szCs w:val="20"/>
          <w:lang w:eastAsia="hr-HR"/>
        </w:rPr>
      </w:pPr>
      <w:r w:rsidRPr="00D37904">
        <w:rPr>
          <w:rFonts w:ascii="Arial" w:eastAsia="Times New Roman" w:hAnsi="Arial" w:cs="Arial"/>
          <w:sz w:val="20"/>
          <w:szCs w:val="20"/>
          <w:lang w:eastAsia="hr-HR"/>
        </w:rPr>
        <w:t xml:space="preserve"> 5. Smjernicama za razvoj sustava zaštite i spašavanja za Grad Novigrad-Cittanova  za razdoblje od 2024.-2027. godina, definirana su međusobna prava i obveze svih subjekata zaštite i spašavanja kroz plansko pripremanje, osposobljavanje, opremanje i uvježbavanje njihovih organiziranih operativnih snaga kao i način međusobne koordinacije u izvršavanju zadaća zaštite i spašavanja sa ciljem što kvalitetnijeg razvoja sustava civilne zaštite.</w:t>
      </w:r>
    </w:p>
    <w:p w14:paraId="0BBE6547" w14:textId="77777777" w:rsidR="00F14498" w:rsidRPr="00D37904" w:rsidRDefault="00F14498" w:rsidP="00F14498">
      <w:pPr>
        <w:spacing w:after="0" w:line="240" w:lineRule="auto"/>
        <w:jc w:val="both"/>
        <w:rPr>
          <w:rFonts w:ascii="Arial" w:eastAsia="Times New Roman" w:hAnsi="Arial" w:cs="Arial"/>
          <w:sz w:val="20"/>
          <w:szCs w:val="20"/>
          <w:lang w:eastAsia="hr-HR"/>
        </w:rPr>
      </w:pPr>
    </w:p>
    <w:p w14:paraId="22401562" w14:textId="77777777" w:rsidR="00F14498" w:rsidRPr="0059360D" w:rsidRDefault="00F14498" w:rsidP="00F14498">
      <w:pPr>
        <w:pStyle w:val="ListParagraph"/>
        <w:numPr>
          <w:ilvl w:val="0"/>
          <w:numId w:val="163"/>
        </w:numPr>
        <w:spacing w:after="0" w:line="240" w:lineRule="auto"/>
        <w:jc w:val="both"/>
        <w:rPr>
          <w:rFonts w:ascii="Arial" w:eastAsia="Times New Roman" w:hAnsi="Arial" w:cs="Arial"/>
          <w:sz w:val="20"/>
          <w:szCs w:val="20"/>
          <w:lang w:eastAsia="hr-HR"/>
        </w:rPr>
      </w:pPr>
      <w:r w:rsidRPr="0059360D">
        <w:rPr>
          <w:rFonts w:ascii="Arial" w:eastAsia="Times New Roman" w:hAnsi="Arial" w:cs="Arial"/>
          <w:sz w:val="20"/>
          <w:szCs w:val="20"/>
          <w:lang w:eastAsia="hr-HR"/>
        </w:rPr>
        <w:t>Prema ovom Izvještaju stanje sustava civilne zaštite u Gradu je na razini koja osigurava uspješno funkcioniranje sustava civilne zaštite kako u redovitim aktivnostima tako i u izvanrednim situacijama.</w:t>
      </w:r>
    </w:p>
    <w:p w14:paraId="0F811A1C" w14:textId="77777777" w:rsidR="00F14498" w:rsidRPr="0059360D" w:rsidRDefault="00F14498" w:rsidP="00F14498">
      <w:pPr>
        <w:spacing w:after="0" w:line="240" w:lineRule="auto"/>
        <w:jc w:val="both"/>
        <w:rPr>
          <w:rFonts w:ascii="Arial" w:eastAsia="Times New Roman" w:hAnsi="Arial" w:cs="Arial"/>
          <w:sz w:val="20"/>
          <w:szCs w:val="20"/>
          <w:lang w:eastAsia="hr-HR"/>
        </w:rPr>
      </w:pPr>
    </w:p>
    <w:p w14:paraId="66D35EEA" w14:textId="77777777" w:rsidR="00F14498" w:rsidRPr="00D37904" w:rsidRDefault="00F14498" w:rsidP="00F14498">
      <w:pPr>
        <w:spacing w:after="0" w:line="240" w:lineRule="auto"/>
        <w:rPr>
          <w:rFonts w:ascii="Arial" w:hAnsi="Arial" w:cs="Arial"/>
          <w:sz w:val="20"/>
          <w:szCs w:val="20"/>
        </w:rPr>
      </w:pPr>
    </w:p>
    <w:p w14:paraId="55ED206E" w14:textId="77777777" w:rsidR="00F14498" w:rsidRDefault="00F14498" w:rsidP="00F14498">
      <w:pPr>
        <w:spacing w:after="160" w:line="259" w:lineRule="auto"/>
        <w:rPr>
          <w:rFonts w:ascii="Arial" w:hAnsi="Arial" w:cs="Arial"/>
          <w:sz w:val="20"/>
          <w:szCs w:val="20"/>
        </w:rPr>
      </w:pPr>
      <w:r>
        <w:rPr>
          <w:rFonts w:ascii="Arial" w:hAnsi="Arial" w:cs="Arial"/>
          <w:sz w:val="20"/>
          <w:szCs w:val="20"/>
        </w:rPr>
        <w:br w:type="page"/>
      </w:r>
    </w:p>
    <w:p w14:paraId="05020B9C" w14:textId="77777777" w:rsidR="00F14498" w:rsidRDefault="00F14498" w:rsidP="00F14498">
      <w:pPr>
        <w:spacing w:after="0" w:line="240" w:lineRule="auto"/>
        <w:rPr>
          <w:rFonts w:ascii="Arial" w:hAnsi="Arial" w:cs="Arial"/>
          <w:sz w:val="20"/>
          <w:szCs w:val="20"/>
        </w:rPr>
      </w:pPr>
      <w:r>
        <w:rPr>
          <w:rFonts w:ascii="Arial" w:hAnsi="Arial" w:cs="Arial"/>
          <w:sz w:val="20"/>
          <w:szCs w:val="20"/>
        </w:rPr>
        <w:lastRenderedPageBreak/>
        <w:t>6.</w:t>
      </w:r>
      <w:bookmarkStart w:id="187" w:name="točka6"/>
      <w:bookmarkEnd w:id="187"/>
    </w:p>
    <w:p w14:paraId="3A840583" w14:textId="77777777" w:rsidR="00F14498" w:rsidRDefault="00F14498" w:rsidP="00F14498">
      <w:pPr>
        <w:spacing w:after="0" w:line="240" w:lineRule="auto"/>
        <w:rPr>
          <w:rFonts w:ascii="Arial" w:hAnsi="Arial" w:cs="Arial"/>
          <w:sz w:val="20"/>
          <w:szCs w:val="20"/>
        </w:rPr>
      </w:pPr>
    </w:p>
    <w:p w14:paraId="75D44203" w14:textId="77777777" w:rsidR="00F14498" w:rsidRPr="00F91F7B" w:rsidRDefault="00F14498" w:rsidP="00F14498">
      <w:pPr>
        <w:spacing w:after="120" w:line="240" w:lineRule="auto"/>
        <w:jc w:val="both"/>
        <w:rPr>
          <w:rFonts w:ascii="Arial" w:hAnsi="Arial" w:cs="Arial"/>
          <w:iCs/>
          <w:sz w:val="20"/>
          <w:szCs w:val="20"/>
        </w:rPr>
      </w:pPr>
      <w:r w:rsidRPr="00F91F7B">
        <w:rPr>
          <w:rFonts w:ascii="Arial" w:hAnsi="Arial" w:cs="Arial"/>
          <w:iCs/>
          <w:sz w:val="20"/>
          <w:szCs w:val="20"/>
        </w:rPr>
        <w:t>Na temelju članka 101. Statuta Grada Novigrada – Cittanova(„Službene novine Grada Novigrada-Cittanova“, broj 5/09., 3/13., 2/14. 2/17. 1/18., 2/20., 1/21., 6/21., 7/21.-pročišćeni tekst) Gradsko vijeće Grada Novigrada-Cittanova rješavajući u predmetu podnošenja Izvješća o radu Muzeja-</w:t>
      </w:r>
      <w:proofErr w:type="spellStart"/>
      <w:r w:rsidRPr="00F91F7B">
        <w:rPr>
          <w:rFonts w:ascii="Arial" w:hAnsi="Arial" w:cs="Arial"/>
          <w:iCs/>
          <w:sz w:val="20"/>
          <w:szCs w:val="20"/>
        </w:rPr>
        <w:t>Museo</w:t>
      </w:r>
      <w:proofErr w:type="spellEnd"/>
      <w:r w:rsidRPr="00F91F7B">
        <w:rPr>
          <w:rFonts w:ascii="Arial" w:hAnsi="Arial" w:cs="Arial"/>
          <w:iCs/>
          <w:sz w:val="20"/>
          <w:szCs w:val="20"/>
        </w:rPr>
        <w:t xml:space="preserve"> Lapidarium za 2025. godinu na sjednici održanoj 17. ožujka, 2026. donosi </w:t>
      </w:r>
    </w:p>
    <w:p w14:paraId="6AF55B9B" w14:textId="77777777" w:rsidR="00F14498" w:rsidRPr="00F91F7B" w:rsidRDefault="00F14498" w:rsidP="00F14498">
      <w:pPr>
        <w:spacing w:after="120" w:line="240" w:lineRule="auto"/>
        <w:rPr>
          <w:rFonts w:ascii="Arial" w:hAnsi="Arial" w:cs="Arial"/>
          <w:iCs/>
          <w:sz w:val="20"/>
          <w:szCs w:val="20"/>
        </w:rPr>
      </w:pPr>
    </w:p>
    <w:p w14:paraId="61C84683" w14:textId="77777777" w:rsidR="00F14498" w:rsidRPr="00F91F7B" w:rsidRDefault="00F14498" w:rsidP="00F14498">
      <w:pPr>
        <w:spacing w:after="120" w:line="240" w:lineRule="auto"/>
        <w:jc w:val="center"/>
        <w:rPr>
          <w:rFonts w:ascii="Arial" w:hAnsi="Arial" w:cs="Arial"/>
          <w:b/>
          <w:iCs/>
          <w:sz w:val="20"/>
          <w:szCs w:val="20"/>
        </w:rPr>
      </w:pPr>
    </w:p>
    <w:p w14:paraId="5B45FD82" w14:textId="77777777" w:rsidR="00F14498" w:rsidRPr="00F91F7B" w:rsidRDefault="00F14498" w:rsidP="00F14498">
      <w:pPr>
        <w:spacing w:after="120" w:line="240" w:lineRule="auto"/>
        <w:jc w:val="center"/>
        <w:rPr>
          <w:rFonts w:ascii="Arial" w:hAnsi="Arial" w:cs="Arial"/>
          <w:b/>
          <w:iCs/>
          <w:sz w:val="20"/>
          <w:szCs w:val="20"/>
        </w:rPr>
      </w:pPr>
      <w:r w:rsidRPr="00F91F7B">
        <w:rPr>
          <w:rFonts w:ascii="Arial" w:hAnsi="Arial" w:cs="Arial"/>
          <w:b/>
          <w:iCs/>
          <w:sz w:val="20"/>
          <w:szCs w:val="20"/>
        </w:rPr>
        <w:t xml:space="preserve">ZAKLJUČAK </w:t>
      </w:r>
    </w:p>
    <w:p w14:paraId="271B4FFA" w14:textId="77777777" w:rsidR="00F14498" w:rsidRPr="00F91F7B" w:rsidRDefault="00F14498" w:rsidP="00F14498">
      <w:pPr>
        <w:spacing w:after="120" w:line="240" w:lineRule="auto"/>
        <w:jc w:val="center"/>
        <w:rPr>
          <w:rFonts w:ascii="Arial" w:hAnsi="Arial" w:cs="Arial"/>
          <w:b/>
          <w:iCs/>
          <w:sz w:val="20"/>
          <w:szCs w:val="20"/>
        </w:rPr>
      </w:pPr>
      <w:r w:rsidRPr="00F91F7B">
        <w:rPr>
          <w:rFonts w:ascii="Arial" w:hAnsi="Arial" w:cs="Arial"/>
          <w:b/>
          <w:iCs/>
          <w:sz w:val="20"/>
          <w:szCs w:val="20"/>
        </w:rPr>
        <w:t xml:space="preserve">o prihvaćanju </w:t>
      </w:r>
    </w:p>
    <w:p w14:paraId="5DD7E4F0" w14:textId="77777777" w:rsidR="00F14498" w:rsidRPr="00F91F7B" w:rsidRDefault="00F14498" w:rsidP="00F14498">
      <w:pPr>
        <w:spacing w:after="120" w:line="240" w:lineRule="auto"/>
        <w:jc w:val="center"/>
        <w:rPr>
          <w:rFonts w:ascii="Arial" w:hAnsi="Arial" w:cs="Arial"/>
          <w:b/>
          <w:iCs/>
          <w:sz w:val="20"/>
          <w:szCs w:val="20"/>
        </w:rPr>
      </w:pPr>
      <w:r w:rsidRPr="00F91F7B">
        <w:rPr>
          <w:rFonts w:ascii="Arial" w:hAnsi="Arial" w:cs="Arial"/>
          <w:b/>
          <w:iCs/>
          <w:sz w:val="20"/>
          <w:szCs w:val="20"/>
        </w:rPr>
        <w:t>Izvješća o radu Muzeja-</w:t>
      </w:r>
      <w:proofErr w:type="spellStart"/>
      <w:r w:rsidRPr="00F91F7B">
        <w:rPr>
          <w:rFonts w:ascii="Arial" w:hAnsi="Arial" w:cs="Arial"/>
          <w:b/>
          <w:iCs/>
          <w:sz w:val="20"/>
          <w:szCs w:val="20"/>
        </w:rPr>
        <w:t>Museo</w:t>
      </w:r>
      <w:proofErr w:type="spellEnd"/>
      <w:r w:rsidRPr="00F91F7B">
        <w:rPr>
          <w:rFonts w:ascii="Arial" w:hAnsi="Arial" w:cs="Arial"/>
          <w:b/>
          <w:iCs/>
          <w:sz w:val="20"/>
          <w:szCs w:val="20"/>
        </w:rPr>
        <w:t xml:space="preserve"> Lapidarium za 2025. godinu </w:t>
      </w:r>
    </w:p>
    <w:p w14:paraId="3E76B117" w14:textId="77777777" w:rsidR="00F14498" w:rsidRPr="00F91F7B" w:rsidRDefault="00F14498" w:rsidP="00F14498">
      <w:pPr>
        <w:spacing w:after="120" w:line="240" w:lineRule="auto"/>
        <w:rPr>
          <w:rFonts w:ascii="Arial" w:hAnsi="Arial" w:cs="Arial"/>
          <w:iCs/>
          <w:sz w:val="20"/>
          <w:szCs w:val="20"/>
        </w:rPr>
      </w:pPr>
    </w:p>
    <w:p w14:paraId="6A749A64" w14:textId="77777777" w:rsidR="00F14498" w:rsidRPr="00F91F7B" w:rsidRDefault="00F14498" w:rsidP="00F14498">
      <w:pPr>
        <w:spacing w:after="120" w:line="240" w:lineRule="auto"/>
        <w:rPr>
          <w:rFonts w:ascii="Arial" w:hAnsi="Arial" w:cs="Arial"/>
          <w:iCs/>
          <w:sz w:val="20"/>
          <w:szCs w:val="20"/>
        </w:rPr>
      </w:pPr>
    </w:p>
    <w:p w14:paraId="1653E2C5" w14:textId="77777777" w:rsidR="00F14498" w:rsidRPr="00F91F7B" w:rsidRDefault="00F14498" w:rsidP="00F14498">
      <w:pPr>
        <w:spacing w:after="120" w:line="240" w:lineRule="auto"/>
        <w:rPr>
          <w:rFonts w:ascii="Arial" w:hAnsi="Arial" w:cs="Arial"/>
          <w:iCs/>
          <w:sz w:val="20"/>
          <w:szCs w:val="20"/>
        </w:rPr>
      </w:pPr>
    </w:p>
    <w:p w14:paraId="2B2F5D62" w14:textId="77777777" w:rsidR="00F14498" w:rsidRPr="00F91F7B" w:rsidRDefault="00F14498" w:rsidP="00F14498">
      <w:pPr>
        <w:spacing w:after="120" w:line="240" w:lineRule="auto"/>
        <w:jc w:val="both"/>
        <w:rPr>
          <w:rFonts w:ascii="Arial" w:hAnsi="Arial" w:cs="Arial"/>
          <w:iCs/>
          <w:sz w:val="20"/>
          <w:szCs w:val="20"/>
        </w:rPr>
      </w:pPr>
      <w:r w:rsidRPr="00F91F7B">
        <w:rPr>
          <w:rFonts w:ascii="Arial" w:hAnsi="Arial" w:cs="Arial"/>
          <w:iCs/>
          <w:sz w:val="20"/>
          <w:szCs w:val="20"/>
        </w:rPr>
        <w:t>Prihvaća se Izvješće o radu Muzeja-</w:t>
      </w:r>
      <w:proofErr w:type="spellStart"/>
      <w:r w:rsidRPr="00F91F7B">
        <w:rPr>
          <w:rFonts w:ascii="Arial" w:hAnsi="Arial" w:cs="Arial"/>
          <w:iCs/>
          <w:sz w:val="20"/>
          <w:szCs w:val="20"/>
        </w:rPr>
        <w:t>Museo</w:t>
      </w:r>
      <w:proofErr w:type="spellEnd"/>
      <w:r w:rsidRPr="00F91F7B">
        <w:rPr>
          <w:rFonts w:ascii="Arial" w:hAnsi="Arial" w:cs="Arial"/>
          <w:iCs/>
          <w:sz w:val="20"/>
          <w:szCs w:val="20"/>
        </w:rPr>
        <w:t xml:space="preserve"> Lapidarium za 2025. godinu.</w:t>
      </w:r>
    </w:p>
    <w:p w14:paraId="531E4CD2" w14:textId="77777777" w:rsidR="00F14498" w:rsidRPr="00F91F7B" w:rsidRDefault="00F14498" w:rsidP="00F14498">
      <w:pPr>
        <w:spacing w:after="120" w:line="240" w:lineRule="auto"/>
        <w:rPr>
          <w:rFonts w:ascii="Arial" w:hAnsi="Arial" w:cs="Arial"/>
          <w:iCs/>
          <w:sz w:val="20"/>
          <w:szCs w:val="20"/>
        </w:rPr>
      </w:pPr>
    </w:p>
    <w:p w14:paraId="4C75F46C" w14:textId="77777777" w:rsidR="00F14498" w:rsidRPr="00F91F7B" w:rsidRDefault="00F14498" w:rsidP="00F14498">
      <w:pPr>
        <w:spacing w:after="120" w:line="240" w:lineRule="auto"/>
        <w:rPr>
          <w:rFonts w:ascii="Arial" w:hAnsi="Arial" w:cs="Arial"/>
          <w:iCs/>
          <w:sz w:val="20"/>
          <w:szCs w:val="20"/>
        </w:rPr>
      </w:pPr>
    </w:p>
    <w:p w14:paraId="642EAECB" w14:textId="77777777" w:rsidR="00F14498" w:rsidRPr="00F91F7B" w:rsidRDefault="00F14498" w:rsidP="00F14498">
      <w:pPr>
        <w:spacing w:after="120" w:line="240" w:lineRule="auto"/>
        <w:rPr>
          <w:rFonts w:ascii="Arial" w:hAnsi="Arial" w:cs="Arial"/>
          <w:iCs/>
          <w:sz w:val="20"/>
          <w:szCs w:val="20"/>
        </w:rPr>
      </w:pPr>
    </w:p>
    <w:p w14:paraId="6DF4A099" w14:textId="77777777" w:rsidR="00F14498" w:rsidRPr="00F91F7B" w:rsidRDefault="00F14498" w:rsidP="00F14498">
      <w:pPr>
        <w:spacing w:after="120" w:line="240" w:lineRule="auto"/>
        <w:rPr>
          <w:rFonts w:ascii="Arial" w:hAnsi="Arial" w:cs="Arial"/>
          <w:iCs/>
          <w:sz w:val="20"/>
          <w:szCs w:val="20"/>
        </w:rPr>
      </w:pPr>
    </w:p>
    <w:p w14:paraId="5CC1FB47" w14:textId="77777777" w:rsidR="00F14498" w:rsidRPr="00F91F7B" w:rsidRDefault="00F14498" w:rsidP="00F14498">
      <w:pPr>
        <w:spacing w:after="120" w:line="240" w:lineRule="auto"/>
        <w:rPr>
          <w:rFonts w:ascii="Arial" w:hAnsi="Arial" w:cs="Arial"/>
          <w:iCs/>
          <w:sz w:val="20"/>
          <w:szCs w:val="20"/>
        </w:rPr>
      </w:pPr>
      <w:r w:rsidRPr="00F91F7B">
        <w:rPr>
          <w:rFonts w:ascii="Arial" w:hAnsi="Arial" w:cs="Arial"/>
          <w:iCs/>
          <w:sz w:val="20"/>
          <w:szCs w:val="20"/>
        </w:rPr>
        <w:t>KLASA: 400-05/26-01/01</w:t>
      </w:r>
    </w:p>
    <w:p w14:paraId="18D1A9A3" w14:textId="77777777" w:rsidR="00F14498" w:rsidRPr="00F91F7B" w:rsidRDefault="00F14498" w:rsidP="00F14498">
      <w:pPr>
        <w:spacing w:after="120" w:line="240" w:lineRule="auto"/>
        <w:rPr>
          <w:rFonts w:ascii="Arial" w:hAnsi="Arial" w:cs="Arial"/>
          <w:iCs/>
          <w:sz w:val="20"/>
          <w:szCs w:val="20"/>
        </w:rPr>
      </w:pPr>
      <w:proofErr w:type="spellStart"/>
      <w:r w:rsidRPr="00F91F7B">
        <w:rPr>
          <w:rFonts w:ascii="Arial" w:hAnsi="Arial" w:cs="Arial"/>
          <w:iCs/>
          <w:sz w:val="20"/>
          <w:szCs w:val="20"/>
        </w:rPr>
        <w:t>URBROJ</w:t>
      </w:r>
      <w:proofErr w:type="spellEnd"/>
      <w:r w:rsidRPr="00F91F7B">
        <w:rPr>
          <w:rFonts w:ascii="Arial" w:hAnsi="Arial" w:cs="Arial"/>
          <w:iCs/>
          <w:sz w:val="20"/>
          <w:szCs w:val="20"/>
        </w:rPr>
        <w:t>: 2163-05/-02-26-2</w:t>
      </w:r>
    </w:p>
    <w:p w14:paraId="3E6599B2" w14:textId="77777777" w:rsidR="00F14498" w:rsidRPr="00F91F7B" w:rsidRDefault="00F14498" w:rsidP="00F14498">
      <w:pPr>
        <w:spacing w:after="120" w:line="240" w:lineRule="auto"/>
        <w:rPr>
          <w:rFonts w:ascii="Arial" w:hAnsi="Arial" w:cs="Arial"/>
          <w:iCs/>
          <w:sz w:val="20"/>
          <w:szCs w:val="20"/>
        </w:rPr>
      </w:pPr>
      <w:r w:rsidRPr="00F91F7B">
        <w:rPr>
          <w:rFonts w:ascii="Arial" w:hAnsi="Arial" w:cs="Arial"/>
          <w:iCs/>
          <w:sz w:val="20"/>
          <w:szCs w:val="20"/>
        </w:rPr>
        <w:t>Novigrad-Cittanova, 17. ožujak 2026.</w:t>
      </w:r>
    </w:p>
    <w:p w14:paraId="5AC62671" w14:textId="77777777" w:rsidR="00F14498" w:rsidRPr="00F91F7B" w:rsidRDefault="00F14498" w:rsidP="00F14498">
      <w:pPr>
        <w:spacing w:after="120" w:line="240" w:lineRule="auto"/>
        <w:rPr>
          <w:rFonts w:ascii="Arial" w:hAnsi="Arial" w:cs="Arial"/>
          <w:iCs/>
          <w:sz w:val="20"/>
          <w:szCs w:val="20"/>
        </w:rPr>
      </w:pPr>
    </w:p>
    <w:p w14:paraId="7EBDA2A6" w14:textId="77777777" w:rsidR="00F14498" w:rsidRPr="00F91F7B" w:rsidRDefault="00F14498" w:rsidP="00F14498">
      <w:pPr>
        <w:spacing w:after="120" w:line="240" w:lineRule="auto"/>
        <w:rPr>
          <w:rFonts w:ascii="Arial" w:hAnsi="Arial" w:cs="Arial"/>
          <w:iCs/>
          <w:sz w:val="20"/>
          <w:szCs w:val="20"/>
        </w:rPr>
      </w:pPr>
    </w:p>
    <w:p w14:paraId="4C15C632" w14:textId="77777777" w:rsidR="00F14498" w:rsidRPr="00F91F7B" w:rsidRDefault="00F14498" w:rsidP="00F14498">
      <w:pPr>
        <w:spacing w:after="120" w:line="240" w:lineRule="auto"/>
        <w:rPr>
          <w:rFonts w:ascii="Arial" w:hAnsi="Arial" w:cs="Arial"/>
          <w:iCs/>
          <w:sz w:val="20"/>
          <w:szCs w:val="20"/>
        </w:rPr>
      </w:pPr>
    </w:p>
    <w:p w14:paraId="7A614ACC" w14:textId="77777777" w:rsidR="00F14498" w:rsidRPr="00F91F7B" w:rsidRDefault="00F14498" w:rsidP="00F14498">
      <w:pPr>
        <w:spacing w:after="120" w:line="240" w:lineRule="auto"/>
        <w:rPr>
          <w:rFonts w:ascii="Arial" w:hAnsi="Arial" w:cs="Arial"/>
          <w:iCs/>
          <w:sz w:val="20"/>
          <w:szCs w:val="20"/>
        </w:rPr>
      </w:pPr>
    </w:p>
    <w:p w14:paraId="017F5DC3" w14:textId="77777777" w:rsidR="00F14498" w:rsidRPr="00F91F7B" w:rsidRDefault="00F14498" w:rsidP="00F14498">
      <w:pPr>
        <w:spacing w:after="120" w:line="240" w:lineRule="auto"/>
        <w:jc w:val="center"/>
        <w:rPr>
          <w:rFonts w:ascii="Arial" w:hAnsi="Arial" w:cs="Arial"/>
          <w:iCs/>
          <w:sz w:val="20"/>
          <w:szCs w:val="20"/>
        </w:rPr>
      </w:pPr>
      <w:r w:rsidRPr="00F91F7B">
        <w:rPr>
          <w:rFonts w:ascii="Arial" w:hAnsi="Arial" w:cs="Arial"/>
          <w:iCs/>
          <w:sz w:val="20"/>
          <w:szCs w:val="20"/>
        </w:rPr>
        <w:t>GRADSKO VIJEĆE GRADA NOVIGRADA-CITTANOVA</w:t>
      </w:r>
    </w:p>
    <w:p w14:paraId="0E3CB9D1" w14:textId="77777777" w:rsidR="00F14498" w:rsidRPr="00F91F7B" w:rsidRDefault="00F14498" w:rsidP="00F14498">
      <w:pPr>
        <w:spacing w:after="120" w:line="240" w:lineRule="auto"/>
        <w:jc w:val="center"/>
        <w:rPr>
          <w:rFonts w:ascii="Arial" w:hAnsi="Arial" w:cs="Arial"/>
          <w:iCs/>
          <w:sz w:val="20"/>
          <w:szCs w:val="20"/>
        </w:rPr>
      </w:pPr>
      <w:r w:rsidRPr="00F91F7B">
        <w:rPr>
          <w:rFonts w:ascii="Arial" w:hAnsi="Arial" w:cs="Arial"/>
          <w:iCs/>
          <w:sz w:val="20"/>
          <w:szCs w:val="20"/>
        </w:rPr>
        <w:t>PREDSJEDNICA GRADSKOG VIJEĆA</w:t>
      </w:r>
    </w:p>
    <w:p w14:paraId="4AB12E57" w14:textId="77777777" w:rsidR="00F14498" w:rsidRPr="00F91F7B" w:rsidRDefault="00F14498" w:rsidP="00F14498">
      <w:pPr>
        <w:spacing w:after="120" w:line="240" w:lineRule="auto"/>
        <w:jc w:val="center"/>
        <w:rPr>
          <w:rFonts w:ascii="Arial" w:hAnsi="Arial" w:cs="Arial"/>
          <w:iCs/>
          <w:sz w:val="20"/>
          <w:szCs w:val="20"/>
        </w:rPr>
      </w:pPr>
      <w:r w:rsidRPr="00F91F7B">
        <w:rPr>
          <w:rFonts w:ascii="Arial" w:hAnsi="Arial" w:cs="Arial"/>
          <w:iCs/>
          <w:sz w:val="20"/>
          <w:szCs w:val="20"/>
        </w:rPr>
        <w:t>Katarina Nemet</w:t>
      </w:r>
    </w:p>
    <w:p w14:paraId="0A4B936B" w14:textId="77777777" w:rsidR="00F14498" w:rsidRPr="00F91F7B" w:rsidRDefault="00F14498" w:rsidP="00F14498">
      <w:pPr>
        <w:pStyle w:val="NoSpacing"/>
        <w:spacing w:after="120"/>
        <w:rPr>
          <w:rFonts w:ascii="Arial" w:hAnsi="Arial" w:cs="Arial"/>
          <w:iCs/>
          <w:sz w:val="20"/>
          <w:szCs w:val="20"/>
        </w:rPr>
      </w:pPr>
    </w:p>
    <w:p w14:paraId="1063168A" w14:textId="77777777" w:rsidR="00F14498" w:rsidRPr="00F91F7B" w:rsidRDefault="00F14498" w:rsidP="00F14498">
      <w:pPr>
        <w:pStyle w:val="NoSpacing"/>
        <w:spacing w:after="120"/>
        <w:rPr>
          <w:rFonts w:ascii="Arial" w:hAnsi="Arial" w:cs="Arial"/>
          <w:iCs/>
          <w:sz w:val="20"/>
          <w:szCs w:val="20"/>
        </w:rPr>
      </w:pPr>
    </w:p>
    <w:p w14:paraId="4464551E" w14:textId="77777777" w:rsidR="00F14498" w:rsidRDefault="00F14498" w:rsidP="00F14498">
      <w:pPr>
        <w:spacing w:after="160" w:line="259" w:lineRule="auto"/>
        <w:rPr>
          <w:rFonts w:ascii="Arial" w:hAnsi="Arial" w:cs="Arial"/>
          <w:b/>
          <w:iCs/>
          <w:sz w:val="20"/>
          <w:szCs w:val="20"/>
        </w:rPr>
      </w:pPr>
      <w:r>
        <w:rPr>
          <w:rFonts w:ascii="Arial" w:hAnsi="Arial" w:cs="Arial"/>
          <w:b/>
          <w:iCs/>
          <w:sz w:val="20"/>
          <w:szCs w:val="20"/>
        </w:rPr>
        <w:br w:type="page"/>
      </w:r>
    </w:p>
    <w:p w14:paraId="58224773" w14:textId="77777777" w:rsidR="00F14498" w:rsidRPr="00480193" w:rsidRDefault="00F14498" w:rsidP="00F14498">
      <w:pPr>
        <w:spacing w:after="120" w:line="240" w:lineRule="auto"/>
        <w:rPr>
          <w:rFonts w:ascii="Arial" w:hAnsi="Arial" w:cs="Arial"/>
          <w:bCs/>
          <w:iCs/>
          <w:sz w:val="20"/>
          <w:szCs w:val="20"/>
        </w:rPr>
      </w:pPr>
      <w:r w:rsidRPr="00480193">
        <w:rPr>
          <w:rFonts w:ascii="Arial" w:hAnsi="Arial" w:cs="Arial"/>
          <w:bCs/>
          <w:iCs/>
          <w:sz w:val="20"/>
          <w:szCs w:val="20"/>
        </w:rPr>
        <w:lastRenderedPageBreak/>
        <w:t>7.</w:t>
      </w:r>
      <w:bookmarkStart w:id="188" w:name="točka7"/>
      <w:bookmarkEnd w:id="188"/>
    </w:p>
    <w:p w14:paraId="361BE1AB" w14:textId="77777777" w:rsidR="00F14498" w:rsidRPr="00F91F7B" w:rsidRDefault="00F14498" w:rsidP="00F14498">
      <w:pPr>
        <w:spacing w:after="120" w:line="240" w:lineRule="auto"/>
        <w:rPr>
          <w:rFonts w:ascii="Arial" w:hAnsi="Arial" w:cs="Arial"/>
          <w:b/>
          <w:iCs/>
          <w:sz w:val="20"/>
          <w:szCs w:val="20"/>
        </w:rPr>
      </w:pPr>
    </w:p>
    <w:p w14:paraId="66AD1D42" w14:textId="77777777" w:rsidR="00F14498" w:rsidRPr="00235E70" w:rsidRDefault="00F14498" w:rsidP="00F14498">
      <w:pPr>
        <w:spacing w:after="120" w:line="240" w:lineRule="auto"/>
        <w:jc w:val="both"/>
        <w:rPr>
          <w:rFonts w:ascii="Arial" w:hAnsi="Arial" w:cs="Arial"/>
          <w:b/>
          <w:iCs/>
          <w:sz w:val="20"/>
          <w:szCs w:val="20"/>
        </w:rPr>
      </w:pPr>
      <w:r w:rsidRPr="00235E70">
        <w:rPr>
          <w:rFonts w:ascii="Arial" w:hAnsi="Arial" w:cs="Arial"/>
          <w:iCs/>
          <w:sz w:val="20"/>
          <w:szCs w:val="20"/>
        </w:rPr>
        <w:t>Na temelju članka 101. Statuta Grada Novigrada – Cittanova(„Službene novine Grada Novigrada-Cittanova“, broj 5/09., 3/13., 2/14. 2/17. 1/18., 2/20., 1/21., 6/21., 7/21.-pročišćeni tekst) Gradsko vijeće Grada Novigrada-Cittanova rješavajući u predmetu podnošenja</w:t>
      </w:r>
      <w:r w:rsidRPr="00235E70">
        <w:rPr>
          <w:rFonts w:ascii="Arial" w:hAnsi="Arial" w:cs="Arial"/>
          <w:b/>
          <w:iCs/>
          <w:sz w:val="20"/>
          <w:szCs w:val="20"/>
        </w:rPr>
        <w:t xml:space="preserve"> </w:t>
      </w:r>
      <w:r w:rsidRPr="00235E70">
        <w:rPr>
          <w:rFonts w:ascii="Arial" w:hAnsi="Arial" w:cs="Arial"/>
          <w:iCs/>
          <w:sz w:val="20"/>
          <w:szCs w:val="20"/>
        </w:rPr>
        <w:t>Prijedloga financijskog plana i programa rada Muzeja-</w:t>
      </w:r>
      <w:proofErr w:type="spellStart"/>
      <w:r w:rsidRPr="00235E70">
        <w:rPr>
          <w:rFonts w:ascii="Arial" w:hAnsi="Arial" w:cs="Arial"/>
          <w:iCs/>
          <w:sz w:val="20"/>
          <w:szCs w:val="20"/>
        </w:rPr>
        <w:t>Museo</w:t>
      </w:r>
      <w:proofErr w:type="spellEnd"/>
      <w:r w:rsidRPr="00235E70">
        <w:rPr>
          <w:rFonts w:ascii="Arial" w:hAnsi="Arial" w:cs="Arial"/>
          <w:iCs/>
          <w:sz w:val="20"/>
          <w:szCs w:val="20"/>
        </w:rPr>
        <w:t xml:space="preserve"> Lapidarium za 2026. godinu na sjednici održanoj 17. ožujka  2026. donosi </w:t>
      </w:r>
    </w:p>
    <w:p w14:paraId="1A485967" w14:textId="77777777" w:rsidR="00F14498" w:rsidRPr="00235E70" w:rsidRDefault="00F14498" w:rsidP="00F14498">
      <w:pPr>
        <w:spacing w:after="120" w:line="240" w:lineRule="auto"/>
        <w:rPr>
          <w:rFonts w:ascii="Arial" w:hAnsi="Arial" w:cs="Arial"/>
          <w:iCs/>
          <w:sz w:val="20"/>
          <w:szCs w:val="20"/>
        </w:rPr>
      </w:pPr>
    </w:p>
    <w:p w14:paraId="649A7186" w14:textId="77777777" w:rsidR="00F14498" w:rsidRPr="00235E70" w:rsidRDefault="00F14498" w:rsidP="00F14498">
      <w:pPr>
        <w:spacing w:after="120" w:line="240" w:lineRule="auto"/>
        <w:jc w:val="center"/>
        <w:rPr>
          <w:rFonts w:ascii="Arial" w:hAnsi="Arial" w:cs="Arial"/>
          <w:b/>
          <w:iCs/>
          <w:sz w:val="20"/>
          <w:szCs w:val="20"/>
        </w:rPr>
      </w:pPr>
    </w:p>
    <w:p w14:paraId="140208DC" w14:textId="77777777" w:rsidR="00F14498" w:rsidRPr="00235E70" w:rsidRDefault="00F14498" w:rsidP="00F14498">
      <w:pPr>
        <w:spacing w:after="120" w:line="240" w:lineRule="auto"/>
        <w:jc w:val="center"/>
        <w:rPr>
          <w:rFonts w:ascii="Arial" w:hAnsi="Arial" w:cs="Arial"/>
          <w:b/>
          <w:iCs/>
          <w:sz w:val="20"/>
          <w:szCs w:val="20"/>
        </w:rPr>
      </w:pPr>
      <w:r w:rsidRPr="00235E70">
        <w:rPr>
          <w:rFonts w:ascii="Arial" w:hAnsi="Arial" w:cs="Arial"/>
          <w:b/>
          <w:iCs/>
          <w:sz w:val="20"/>
          <w:szCs w:val="20"/>
        </w:rPr>
        <w:t xml:space="preserve">ZAKLJUČAK </w:t>
      </w:r>
    </w:p>
    <w:p w14:paraId="2D1A97F8" w14:textId="77777777" w:rsidR="00F14498" w:rsidRPr="00235E70" w:rsidRDefault="00F14498" w:rsidP="00F14498">
      <w:pPr>
        <w:spacing w:after="120" w:line="240" w:lineRule="auto"/>
        <w:jc w:val="center"/>
        <w:rPr>
          <w:rFonts w:ascii="Arial" w:hAnsi="Arial" w:cs="Arial"/>
          <w:b/>
          <w:iCs/>
          <w:sz w:val="20"/>
          <w:szCs w:val="20"/>
        </w:rPr>
      </w:pPr>
      <w:r w:rsidRPr="00235E70">
        <w:rPr>
          <w:rFonts w:ascii="Arial" w:hAnsi="Arial" w:cs="Arial"/>
          <w:b/>
          <w:iCs/>
          <w:sz w:val="20"/>
          <w:szCs w:val="20"/>
        </w:rPr>
        <w:t xml:space="preserve">o prihvaćanju Prijedloga financijskog plana i programa rada </w:t>
      </w:r>
    </w:p>
    <w:p w14:paraId="7044D9D6" w14:textId="77777777" w:rsidR="00F14498" w:rsidRPr="00235E70" w:rsidRDefault="00F14498" w:rsidP="00F14498">
      <w:pPr>
        <w:spacing w:after="120" w:line="240" w:lineRule="auto"/>
        <w:jc w:val="center"/>
        <w:rPr>
          <w:rFonts w:ascii="Arial" w:hAnsi="Arial" w:cs="Arial"/>
          <w:b/>
          <w:iCs/>
          <w:sz w:val="20"/>
          <w:szCs w:val="20"/>
        </w:rPr>
      </w:pPr>
      <w:r w:rsidRPr="00235E70">
        <w:rPr>
          <w:rFonts w:ascii="Arial" w:hAnsi="Arial" w:cs="Arial"/>
          <w:b/>
          <w:iCs/>
          <w:sz w:val="20"/>
          <w:szCs w:val="20"/>
        </w:rPr>
        <w:t>Muzeja-</w:t>
      </w:r>
      <w:proofErr w:type="spellStart"/>
      <w:r w:rsidRPr="00235E70">
        <w:rPr>
          <w:rFonts w:ascii="Arial" w:hAnsi="Arial" w:cs="Arial"/>
          <w:b/>
          <w:iCs/>
          <w:sz w:val="20"/>
          <w:szCs w:val="20"/>
        </w:rPr>
        <w:t>Museo</w:t>
      </w:r>
      <w:proofErr w:type="spellEnd"/>
      <w:r w:rsidRPr="00235E70">
        <w:rPr>
          <w:rFonts w:ascii="Arial" w:hAnsi="Arial" w:cs="Arial"/>
          <w:b/>
          <w:iCs/>
          <w:sz w:val="20"/>
          <w:szCs w:val="20"/>
        </w:rPr>
        <w:t xml:space="preserve"> Lapidarium za 2026. godinu </w:t>
      </w:r>
    </w:p>
    <w:p w14:paraId="1C65D14B" w14:textId="77777777" w:rsidR="00F14498" w:rsidRPr="00235E70" w:rsidRDefault="00F14498" w:rsidP="00F14498">
      <w:pPr>
        <w:spacing w:after="120" w:line="240" w:lineRule="auto"/>
        <w:rPr>
          <w:rFonts w:ascii="Arial" w:hAnsi="Arial" w:cs="Arial"/>
          <w:iCs/>
          <w:sz w:val="20"/>
          <w:szCs w:val="20"/>
        </w:rPr>
      </w:pPr>
    </w:p>
    <w:p w14:paraId="091AE91D" w14:textId="77777777" w:rsidR="00F14498" w:rsidRPr="00235E70" w:rsidRDefault="00F14498" w:rsidP="00F14498">
      <w:pPr>
        <w:spacing w:after="120" w:line="240" w:lineRule="auto"/>
        <w:jc w:val="both"/>
        <w:rPr>
          <w:rFonts w:ascii="Arial" w:hAnsi="Arial" w:cs="Arial"/>
          <w:iCs/>
          <w:sz w:val="20"/>
          <w:szCs w:val="20"/>
        </w:rPr>
      </w:pPr>
      <w:r w:rsidRPr="00235E70">
        <w:rPr>
          <w:rFonts w:ascii="Arial" w:hAnsi="Arial" w:cs="Arial"/>
          <w:iCs/>
          <w:sz w:val="20"/>
          <w:szCs w:val="20"/>
        </w:rPr>
        <w:t>Prihvaća se Prijedlog financijskog plana i programa rada Muzeja-</w:t>
      </w:r>
      <w:proofErr w:type="spellStart"/>
      <w:r w:rsidRPr="00235E70">
        <w:rPr>
          <w:rFonts w:ascii="Arial" w:hAnsi="Arial" w:cs="Arial"/>
          <w:iCs/>
          <w:sz w:val="20"/>
          <w:szCs w:val="20"/>
        </w:rPr>
        <w:t>Museo</w:t>
      </w:r>
      <w:proofErr w:type="spellEnd"/>
      <w:r w:rsidRPr="00235E70">
        <w:rPr>
          <w:rFonts w:ascii="Arial" w:hAnsi="Arial" w:cs="Arial"/>
          <w:iCs/>
          <w:sz w:val="20"/>
          <w:szCs w:val="20"/>
        </w:rPr>
        <w:t xml:space="preserve"> Lapidarium za 2026. godinu.</w:t>
      </w:r>
    </w:p>
    <w:p w14:paraId="686DC038" w14:textId="77777777" w:rsidR="00F14498" w:rsidRPr="00235E70" w:rsidRDefault="00F14498" w:rsidP="00F14498">
      <w:pPr>
        <w:spacing w:after="120" w:line="240" w:lineRule="auto"/>
        <w:rPr>
          <w:rFonts w:ascii="Arial" w:hAnsi="Arial" w:cs="Arial"/>
          <w:iCs/>
          <w:sz w:val="20"/>
          <w:szCs w:val="20"/>
        </w:rPr>
      </w:pPr>
    </w:p>
    <w:p w14:paraId="55741782" w14:textId="77777777" w:rsidR="00F14498" w:rsidRPr="00235E70" w:rsidRDefault="00F14498" w:rsidP="00F14498">
      <w:pPr>
        <w:spacing w:after="120" w:line="240" w:lineRule="auto"/>
        <w:rPr>
          <w:rFonts w:ascii="Arial" w:hAnsi="Arial" w:cs="Arial"/>
          <w:iCs/>
          <w:sz w:val="20"/>
          <w:szCs w:val="20"/>
        </w:rPr>
      </w:pPr>
    </w:p>
    <w:p w14:paraId="61B6B708" w14:textId="77777777" w:rsidR="00F14498" w:rsidRPr="00235E70" w:rsidRDefault="00F14498" w:rsidP="00F14498">
      <w:pPr>
        <w:spacing w:after="120" w:line="240" w:lineRule="auto"/>
        <w:rPr>
          <w:rFonts w:ascii="Arial" w:hAnsi="Arial" w:cs="Arial"/>
          <w:iCs/>
          <w:sz w:val="20"/>
          <w:szCs w:val="20"/>
        </w:rPr>
      </w:pPr>
    </w:p>
    <w:p w14:paraId="3998A1D2" w14:textId="77777777" w:rsidR="00F14498" w:rsidRPr="00235E70" w:rsidRDefault="00F14498" w:rsidP="00F14498">
      <w:pPr>
        <w:spacing w:after="120" w:line="240" w:lineRule="auto"/>
        <w:rPr>
          <w:rFonts w:ascii="Arial" w:hAnsi="Arial" w:cs="Arial"/>
          <w:iCs/>
          <w:sz w:val="20"/>
          <w:szCs w:val="20"/>
        </w:rPr>
      </w:pPr>
    </w:p>
    <w:p w14:paraId="2F84CF0E" w14:textId="77777777" w:rsidR="00F14498" w:rsidRPr="00235E70" w:rsidRDefault="00F14498" w:rsidP="00F14498">
      <w:pPr>
        <w:spacing w:after="120" w:line="240" w:lineRule="auto"/>
        <w:rPr>
          <w:rFonts w:ascii="Arial" w:hAnsi="Arial" w:cs="Arial"/>
          <w:iCs/>
          <w:sz w:val="20"/>
          <w:szCs w:val="20"/>
        </w:rPr>
      </w:pPr>
      <w:r w:rsidRPr="00235E70">
        <w:rPr>
          <w:rFonts w:ascii="Arial" w:hAnsi="Arial" w:cs="Arial"/>
          <w:iCs/>
          <w:sz w:val="20"/>
          <w:szCs w:val="20"/>
        </w:rPr>
        <w:t>KLASA: 400-02/26-01/01</w:t>
      </w:r>
    </w:p>
    <w:p w14:paraId="150816CB" w14:textId="77777777" w:rsidR="00F14498" w:rsidRPr="00235E70" w:rsidRDefault="00F14498" w:rsidP="00F14498">
      <w:pPr>
        <w:spacing w:after="120" w:line="240" w:lineRule="auto"/>
        <w:rPr>
          <w:rFonts w:ascii="Arial" w:hAnsi="Arial" w:cs="Arial"/>
          <w:iCs/>
          <w:sz w:val="20"/>
          <w:szCs w:val="20"/>
        </w:rPr>
      </w:pPr>
      <w:proofErr w:type="spellStart"/>
      <w:r w:rsidRPr="00235E70">
        <w:rPr>
          <w:rFonts w:ascii="Arial" w:hAnsi="Arial" w:cs="Arial"/>
          <w:iCs/>
          <w:sz w:val="20"/>
          <w:szCs w:val="20"/>
        </w:rPr>
        <w:t>URBROJ</w:t>
      </w:r>
      <w:proofErr w:type="spellEnd"/>
      <w:r w:rsidRPr="00235E70">
        <w:rPr>
          <w:rFonts w:ascii="Arial" w:hAnsi="Arial" w:cs="Arial"/>
          <w:iCs/>
          <w:sz w:val="20"/>
          <w:szCs w:val="20"/>
        </w:rPr>
        <w:t>: 2163-05/02-26-2</w:t>
      </w:r>
    </w:p>
    <w:p w14:paraId="725F20E4" w14:textId="77777777" w:rsidR="00F14498" w:rsidRPr="00235E70" w:rsidRDefault="00F14498" w:rsidP="00F14498">
      <w:pPr>
        <w:spacing w:after="120" w:line="240" w:lineRule="auto"/>
        <w:rPr>
          <w:rFonts w:ascii="Arial" w:hAnsi="Arial" w:cs="Arial"/>
          <w:iCs/>
          <w:sz w:val="20"/>
          <w:szCs w:val="20"/>
        </w:rPr>
      </w:pPr>
      <w:r w:rsidRPr="00235E70">
        <w:rPr>
          <w:rFonts w:ascii="Arial" w:hAnsi="Arial" w:cs="Arial"/>
          <w:iCs/>
          <w:sz w:val="20"/>
          <w:szCs w:val="20"/>
        </w:rPr>
        <w:t>Novigrad-Cittanova, 17.ožujak  2026.</w:t>
      </w:r>
    </w:p>
    <w:p w14:paraId="467DBF0B" w14:textId="77777777" w:rsidR="00F14498" w:rsidRPr="00235E70" w:rsidRDefault="00F14498" w:rsidP="00F14498">
      <w:pPr>
        <w:spacing w:after="120" w:line="240" w:lineRule="auto"/>
        <w:rPr>
          <w:rFonts w:ascii="Arial" w:hAnsi="Arial" w:cs="Arial"/>
          <w:iCs/>
          <w:sz w:val="20"/>
          <w:szCs w:val="20"/>
        </w:rPr>
      </w:pPr>
    </w:p>
    <w:p w14:paraId="6116D858" w14:textId="77777777" w:rsidR="00F14498" w:rsidRPr="00235E70" w:rsidRDefault="00F14498" w:rsidP="00F14498">
      <w:pPr>
        <w:spacing w:after="120" w:line="240" w:lineRule="auto"/>
        <w:rPr>
          <w:rFonts w:ascii="Arial" w:hAnsi="Arial" w:cs="Arial"/>
          <w:iCs/>
          <w:sz w:val="20"/>
          <w:szCs w:val="20"/>
        </w:rPr>
      </w:pPr>
    </w:p>
    <w:p w14:paraId="44768F85" w14:textId="77777777" w:rsidR="00F14498" w:rsidRPr="00235E70" w:rsidRDefault="00F14498" w:rsidP="00F14498">
      <w:pPr>
        <w:spacing w:after="120" w:line="240" w:lineRule="auto"/>
        <w:rPr>
          <w:rFonts w:ascii="Arial" w:hAnsi="Arial" w:cs="Arial"/>
          <w:iCs/>
          <w:sz w:val="20"/>
          <w:szCs w:val="20"/>
        </w:rPr>
      </w:pPr>
    </w:p>
    <w:p w14:paraId="136CBC35" w14:textId="77777777" w:rsidR="00F14498" w:rsidRPr="00235E70" w:rsidRDefault="00F14498" w:rsidP="00F14498">
      <w:pPr>
        <w:spacing w:after="120" w:line="240" w:lineRule="auto"/>
        <w:rPr>
          <w:rFonts w:ascii="Arial" w:hAnsi="Arial" w:cs="Arial"/>
          <w:iCs/>
          <w:sz w:val="20"/>
          <w:szCs w:val="20"/>
        </w:rPr>
      </w:pPr>
    </w:p>
    <w:p w14:paraId="4D7CFD64" w14:textId="77777777" w:rsidR="00F14498" w:rsidRPr="00235E70" w:rsidRDefault="00F14498" w:rsidP="00F14498">
      <w:pPr>
        <w:spacing w:after="120" w:line="240" w:lineRule="auto"/>
        <w:jc w:val="center"/>
        <w:rPr>
          <w:rFonts w:ascii="Arial" w:hAnsi="Arial" w:cs="Arial"/>
          <w:iCs/>
          <w:sz w:val="20"/>
          <w:szCs w:val="20"/>
        </w:rPr>
      </w:pPr>
      <w:r w:rsidRPr="00235E70">
        <w:rPr>
          <w:rFonts w:ascii="Arial" w:hAnsi="Arial" w:cs="Arial"/>
          <w:iCs/>
          <w:sz w:val="20"/>
          <w:szCs w:val="20"/>
        </w:rPr>
        <w:t>GRADSKO VIJEĆE GRADA NOVIGRADA-CITTANOVA</w:t>
      </w:r>
    </w:p>
    <w:p w14:paraId="4F11D1C0" w14:textId="77777777" w:rsidR="00F14498" w:rsidRPr="00235E70" w:rsidRDefault="00F14498" w:rsidP="00F14498">
      <w:pPr>
        <w:spacing w:after="120" w:line="240" w:lineRule="auto"/>
        <w:jc w:val="center"/>
        <w:rPr>
          <w:rFonts w:ascii="Arial" w:hAnsi="Arial" w:cs="Arial"/>
          <w:iCs/>
          <w:sz w:val="20"/>
          <w:szCs w:val="20"/>
        </w:rPr>
      </w:pPr>
      <w:r w:rsidRPr="00235E70">
        <w:rPr>
          <w:rFonts w:ascii="Arial" w:hAnsi="Arial" w:cs="Arial"/>
          <w:iCs/>
          <w:sz w:val="20"/>
          <w:szCs w:val="20"/>
        </w:rPr>
        <w:t>PREDSJEDNIK GRADSKOG VIJEĆA</w:t>
      </w:r>
    </w:p>
    <w:p w14:paraId="79A88638" w14:textId="77777777" w:rsidR="00F14498" w:rsidRPr="00235E70" w:rsidRDefault="00F14498" w:rsidP="00F14498">
      <w:pPr>
        <w:spacing w:after="120" w:line="240" w:lineRule="auto"/>
        <w:jc w:val="center"/>
        <w:rPr>
          <w:rFonts w:ascii="Arial" w:hAnsi="Arial" w:cs="Arial"/>
          <w:iCs/>
          <w:sz w:val="20"/>
          <w:szCs w:val="20"/>
        </w:rPr>
      </w:pPr>
      <w:r w:rsidRPr="00235E70">
        <w:rPr>
          <w:rFonts w:ascii="Arial" w:hAnsi="Arial" w:cs="Arial"/>
          <w:iCs/>
          <w:sz w:val="20"/>
          <w:szCs w:val="20"/>
        </w:rPr>
        <w:t>Katarina Nemet</w:t>
      </w:r>
    </w:p>
    <w:p w14:paraId="5131F985" w14:textId="77777777" w:rsidR="00F14498" w:rsidRPr="00235E70" w:rsidRDefault="00F14498" w:rsidP="00F14498">
      <w:pPr>
        <w:spacing w:after="120" w:line="240" w:lineRule="auto"/>
        <w:jc w:val="both"/>
        <w:rPr>
          <w:rFonts w:ascii="Arial" w:hAnsi="Arial" w:cs="Arial"/>
          <w:i/>
          <w:sz w:val="20"/>
          <w:szCs w:val="20"/>
        </w:rPr>
      </w:pPr>
    </w:p>
    <w:p w14:paraId="053E41CE" w14:textId="77777777" w:rsidR="00F14498" w:rsidRDefault="00F14498" w:rsidP="00F14498">
      <w:pPr>
        <w:spacing w:after="160" w:line="259" w:lineRule="auto"/>
        <w:rPr>
          <w:rFonts w:ascii="Arial" w:hAnsi="Arial" w:cs="Arial"/>
          <w:b/>
          <w:sz w:val="20"/>
          <w:szCs w:val="20"/>
        </w:rPr>
      </w:pPr>
      <w:r>
        <w:rPr>
          <w:rFonts w:ascii="Arial" w:hAnsi="Arial" w:cs="Arial"/>
          <w:b/>
          <w:sz w:val="20"/>
          <w:szCs w:val="20"/>
        </w:rPr>
        <w:br w:type="page"/>
      </w:r>
    </w:p>
    <w:p w14:paraId="406F312F" w14:textId="77777777" w:rsidR="00F14498" w:rsidRPr="00480193" w:rsidRDefault="00F14498" w:rsidP="00F14498">
      <w:pPr>
        <w:spacing w:after="120" w:line="240" w:lineRule="auto"/>
        <w:rPr>
          <w:rFonts w:ascii="Arial" w:hAnsi="Arial" w:cs="Arial"/>
          <w:bCs/>
          <w:sz w:val="20"/>
          <w:szCs w:val="20"/>
        </w:rPr>
      </w:pPr>
      <w:r w:rsidRPr="00480193">
        <w:rPr>
          <w:rFonts w:ascii="Arial" w:hAnsi="Arial" w:cs="Arial"/>
          <w:bCs/>
          <w:sz w:val="20"/>
          <w:szCs w:val="20"/>
        </w:rPr>
        <w:lastRenderedPageBreak/>
        <w:t>8.</w:t>
      </w:r>
      <w:bookmarkStart w:id="189" w:name="točka8"/>
      <w:bookmarkEnd w:id="189"/>
    </w:p>
    <w:p w14:paraId="04BEBE81" w14:textId="77777777" w:rsidR="00F14498" w:rsidRPr="00667BB5" w:rsidRDefault="00F14498" w:rsidP="00F14498">
      <w:pPr>
        <w:spacing w:after="120" w:line="240" w:lineRule="auto"/>
        <w:rPr>
          <w:rFonts w:ascii="Arial" w:hAnsi="Arial" w:cs="Arial"/>
          <w:b/>
          <w:sz w:val="20"/>
          <w:szCs w:val="20"/>
        </w:rPr>
      </w:pPr>
    </w:p>
    <w:p w14:paraId="249F19F4" w14:textId="77777777" w:rsidR="00F14498" w:rsidRPr="00DE226D" w:rsidRDefault="00F14498" w:rsidP="00F14498">
      <w:pPr>
        <w:spacing w:after="120" w:line="240" w:lineRule="auto"/>
        <w:jc w:val="both"/>
        <w:rPr>
          <w:rFonts w:ascii="Arial" w:hAnsi="Arial" w:cs="Arial"/>
          <w:iCs/>
          <w:sz w:val="20"/>
          <w:szCs w:val="20"/>
        </w:rPr>
      </w:pPr>
      <w:r w:rsidRPr="00DE226D">
        <w:rPr>
          <w:rFonts w:ascii="Arial" w:hAnsi="Arial" w:cs="Arial"/>
          <w:iCs/>
          <w:sz w:val="20"/>
          <w:szCs w:val="20"/>
        </w:rPr>
        <w:t xml:space="preserve">Na temelju članka 101. Statuta Grada Novigrada – Cittanova(„Službene novine Grada Novigrada-Cittanova“, broj 5/09., 3/13., 2/14. 2/17. 1/18., 2/20., 1/21., 6/21., 7/21.-pročišćeni tekst) Gradsko vijeće Grada Novigrada-Cittanova rješavajući u predmetu podnošenja Izvješća o radu Gradske knjižnice Novigrad-Cittanova za 2025. godinu na sjednici održanoj 17. ožujka  2026. donosi </w:t>
      </w:r>
    </w:p>
    <w:p w14:paraId="06B37D3C" w14:textId="77777777" w:rsidR="00F14498" w:rsidRPr="00DE226D" w:rsidRDefault="00F14498" w:rsidP="00F14498">
      <w:pPr>
        <w:spacing w:after="120" w:line="240" w:lineRule="auto"/>
        <w:rPr>
          <w:rFonts w:ascii="Arial" w:hAnsi="Arial" w:cs="Arial"/>
          <w:iCs/>
          <w:sz w:val="20"/>
          <w:szCs w:val="20"/>
        </w:rPr>
      </w:pPr>
    </w:p>
    <w:p w14:paraId="2ED8273D" w14:textId="77777777" w:rsidR="00F14498" w:rsidRPr="00DE226D" w:rsidRDefault="00F14498" w:rsidP="00F14498">
      <w:pPr>
        <w:spacing w:after="120" w:line="240" w:lineRule="auto"/>
        <w:jc w:val="center"/>
        <w:rPr>
          <w:rFonts w:ascii="Arial" w:hAnsi="Arial" w:cs="Arial"/>
          <w:b/>
          <w:iCs/>
          <w:sz w:val="20"/>
          <w:szCs w:val="20"/>
        </w:rPr>
      </w:pPr>
    </w:p>
    <w:p w14:paraId="35660ABB" w14:textId="77777777" w:rsidR="00F14498" w:rsidRPr="00DE226D" w:rsidRDefault="00F14498" w:rsidP="00F14498">
      <w:pPr>
        <w:spacing w:after="120" w:line="240" w:lineRule="auto"/>
        <w:jc w:val="center"/>
        <w:rPr>
          <w:rFonts w:ascii="Arial" w:hAnsi="Arial" w:cs="Arial"/>
          <w:b/>
          <w:iCs/>
          <w:sz w:val="20"/>
          <w:szCs w:val="20"/>
        </w:rPr>
      </w:pPr>
      <w:r w:rsidRPr="00DE226D">
        <w:rPr>
          <w:rFonts w:ascii="Arial" w:hAnsi="Arial" w:cs="Arial"/>
          <w:b/>
          <w:iCs/>
          <w:sz w:val="20"/>
          <w:szCs w:val="20"/>
        </w:rPr>
        <w:t xml:space="preserve">ZAKLJUČAK </w:t>
      </w:r>
    </w:p>
    <w:p w14:paraId="26B66AEC" w14:textId="77777777" w:rsidR="00F14498" w:rsidRPr="00DE226D" w:rsidRDefault="00F14498" w:rsidP="00F14498">
      <w:pPr>
        <w:spacing w:after="120" w:line="240" w:lineRule="auto"/>
        <w:jc w:val="center"/>
        <w:rPr>
          <w:rFonts w:ascii="Arial" w:hAnsi="Arial" w:cs="Arial"/>
          <w:b/>
          <w:iCs/>
          <w:sz w:val="20"/>
          <w:szCs w:val="20"/>
        </w:rPr>
      </w:pPr>
      <w:r w:rsidRPr="00DE226D">
        <w:rPr>
          <w:rFonts w:ascii="Arial" w:hAnsi="Arial" w:cs="Arial"/>
          <w:b/>
          <w:iCs/>
          <w:sz w:val="20"/>
          <w:szCs w:val="20"/>
        </w:rPr>
        <w:t xml:space="preserve">o prihvaćanju </w:t>
      </w:r>
    </w:p>
    <w:p w14:paraId="3F30A20C" w14:textId="77777777" w:rsidR="00F14498" w:rsidRPr="00DE226D" w:rsidRDefault="00F14498" w:rsidP="00F14498">
      <w:pPr>
        <w:spacing w:after="120" w:line="240" w:lineRule="auto"/>
        <w:jc w:val="center"/>
        <w:rPr>
          <w:rFonts w:ascii="Arial" w:hAnsi="Arial" w:cs="Arial"/>
          <w:b/>
          <w:iCs/>
          <w:sz w:val="20"/>
          <w:szCs w:val="20"/>
        </w:rPr>
      </w:pPr>
      <w:r w:rsidRPr="00DE226D">
        <w:rPr>
          <w:rFonts w:ascii="Arial" w:hAnsi="Arial" w:cs="Arial"/>
          <w:b/>
          <w:iCs/>
          <w:sz w:val="20"/>
          <w:szCs w:val="20"/>
        </w:rPr>
        <w:t xml:space="preserve">Izvješća o radu Gradske knjižnice Novigrad-Cittanova za 2025. godinu </w:t>
      </w:r>
    </w:p>
    <w:p w14:paraId="47C576AF" w14:textId="77777777" w:rsidR="00F14498" w:rsidRPr="00DE226D" w:rsidRDefault="00F14498" w:rsidP="00F14498">
      <w:pPr>
        <w:spacing w:after="120" w:line="240" w:lineRule="auto"/>
        <w:rPr>
          <w:rFonts w:ascii="Arial" w:hAnsi="Arial" w:cs="Arial"/>
          <w:iCs/>
          <w:sz w:val="20"/>
          <w:szCs w:val="20"/>
        </w:rPr>
      </w:pPr>
    </w:p>
    <w:p w14:paraId="7D66E69F" w14:textId="77777777" w:rsidR="00F14498" w:rsidRPr="00DE226D" w:rsidRDefault="00F14498" w:rsidP="00F14498">
      <w:pPr>
        <w:spacing w:after="120" w:line="240" w:lineRule="auto"/>
        <w:jc w:val="both"/>
        <w:rPr>
          <w:rFonts w:ascii="Arial" w:hAnsi="Arial" w:cs="Arial"/>
          <w:iCs/>
          <w:sz w:val="20"/>
          <w:szCs w:val="20"/>
        </w:rPr>
      </w:pPr>
      <w:r w:rsidRPr="00DE226D">
        <w:rPr>
          <w:rFonts w:ascii="Arial" w:hAnsi="Arial" w:cs="Arial"/>
          <w:iCs/>
          <w:sz w:val="20"/>
          <w:szCs w:val="20"/>
        </w:rPr>
        <w:t>Prihvaća se Izvješće o radu Gradske knjižnice Novigrad-Cittanova za 2025. godinu.</w:t>
      </w:r>
    </w:p>
    <w:p w14:paraId="6FAA53CD" w14:textId="77777777" w:rsidR="00F14498" w:rsidRPr="00DE226D" w:rsidRDefault="00F14498" w:rsidP="00F14498">
      <w:pPr>
        <w:spacing w:after="120" w:line="240" w:lineRule="auto"/>
        <w:rPr>
          <w:rFonts w:ascii="Arial" w:hAnsi="Arial" w:cs="Arial"/>
          <w:iCs/>
          <w:sz w:val="20"/>
          <w:szCs w:val="20"/>
        </w:rPr>
      </w:pPr>
    </w:p>
    <w:p w14:paraId="745DCAFE" w14:textId="77777777" w:rsidR="00F14498" w:rsidRPr="00DE226D" w:rsidRDefault="00F14498" w:rsidP="00F14498">
      <w:pPr>
        <w:spacing w:after="120" w:line="240" w:lineRule="auto"/>
        <w:rPr>
          <w:rFonts w:ascii="Arial" w:hAnsi="Arial" w:cs="Arial"/>
          <w:iCs/>
          <w:sz w:val="20"/>
          <w:szCs w:val="20"/>
        </w:rPr>
      </w:pPr>
    </w:p>
    <w:p w14:paraId="4D41654A" w14:textId="77777777" w:rsidR="00F14498" w:rsidRPr="00DE226D" w:rsidRDefault="00F14498" w:rsidP="00F14498">
      <w:pPr>
        <w:spacing w:after="120" w:line="240" w:lineRule="auto"/>
        <w:rPr>
          <w:rFonts w:ascii="Arial" w:hAnsi="Arial" w:cs="Arial"/>
          <w:iCs/>
          <w:sz w:val="20"/>
          <w:szCs w:val="20"/>
        </w:rPr>
      </w:pPr>
    </w:p>
    <w:p w14:paraId="60D79AD4" w14:textId="77777777" w:rsidR="00F14498" w:rsidRPr="00DE226D" w:rsidRDefault="00F14498" w:rsidP="00F14498">
      <w:pPr>
        <w:tabs>
          <w:tab w:val="left" w:pos="5175"/>
        </w:tabs>
        <w:spacing w:after="120" w:line="240" w:lineRule="auto"/>
        <w:rPr>
          <w:rFonts w:ascii="Arial" w:hAnsi="Arial" w:cs="Arial"/>
          <w:iCs/>
          <w:sz w:val="20"/>
          <w:szCs w:val="20"/>
        </w:rPr>
      </w:pPr>
      <w:r w:rsidRPr="00DE226D">
        <w:rPr>
          <w:rFonts w:ascii="Arial" w:hAnsi="Arial" w:cs="Arial"/>
          <w:iCs/>
          <w:sz w:val="20"/>
          <w:szCs w:val="20"/>
        </w:rPr>
        <w:tab/>
      </w:r>
    </w:p>
    <w:p w14:paraId="4A5B93C7" w14:textId="77777777" w:rsidR="00F14498" w:rsidRPr="00DE226D" w:rsidRDefault="00F14498" w:rsidP="00F14498">
      <w:pPr>
        <w:spacing w:after="120" w:line="240" w:lineRule="auto"/>
        <w:rPr>
          <w:rFonts w:ascii="Arial" w:hAnsi="Arial" w:cs="Arial"/>
          <w:iCs/>
          <w:sz w:val="20"/>
          <w:szCs w:val="20"/>
        </w:rPr>
      </w:pPr>
      <w:r w:rsidRPr="00DE226D">
        <w:rPr>
          <w:rFonts w:ascii="Arial" w:hAnsi="Arial" w:cs="Arial"/>
          <w:iCs/>
          <w:sz w:val="20"/>
          <w:szCs w:val="20"/>
        </w:rPr>
        <w:t>KLASA:400-03/26-01/02</w:t>
      </w:r>
    </w:p>
    <w:p w14:paraId="36410E30" w14:textId="77777777" w:rsidR="00F14498" w:rsidRPr="00DE226D" w:rsidRDefault="00F14498" w:rsidP="00F14498">
      <w:pPr>
        <w:spacing w:after="120" w:line="240" w:lineRule="auto"/>
        <w:rPr>
          <w:rFonts w:ascii="Arial" w:hAnsi="Arial" w:cs="Arial"/>
          <w:iCs/>
          <w:sz w:val="20"/>
          <w:szCs w:val="20"/>
        </w:rPr>
      </w:pPr>
      <w:proofErr w:type="spellStart"/>
      <w:r w:rsidRPr="00DE226D">
        <w:rPr>
          <w:rFonts w:ascii="Arial" w:hAnsi="Arial" w:cs="Arial"/>
          <w:iCs/>
          <w:sz w:val="20"/>
          <w:szCs w:val="20"/>
        </w:rPr>
        <w:t>URBROJ</w:t>
      </w:r>
      <w:proofErr w:type="spellEnd"/>
      <w:r w:rsidRPr="00DE226D">
        <w:rPr>
          <w:rFonts w:ascii="Arial" w:hAnsi="Arial" w:cs="Arial"/>
          <w:iCs/>
          <w:sz w:val="20"/>
          <w:szCs w:val="20"/>
        </w:rPr>
        <w:t>: 2163-5/02-26-2</w:t>
      </w:r>
    </w:p>
    <w:p w14:paraId="78CA198E" w14:textId="77777777" w:rsidR="00F14498" w:rsidRPr="00DE226D" w:rsidRDefault="00F14498" w:rsidP="00F14498">
      <w:pPr>
        <w:spacing w:after="120" w:line="240" w:lineRule="auto"/>
        <w:rPr>
          <w:rFonts w:ascii="Arial" w:hAnsi="Arial" w:cs="Arial"/>
          <w:iCs/>
          <w:sz w:val="20"/>
          <w:szCs w:val="20"/>
        </w:rPr>
      </w:pPr>
      <w:r w:rsidRPr="00DE226D">
        <w:rPr>
          <w:rFonts w:ascii="Arial" w:hAnsi="Arial" w:cs="Arial"/>
          <w:iCs/>
          <w:sz w:val="20"/>
          <w:szCs w:val="20"/>
        </w:rPr>
        <w:t>Novigrad-Cittanova, 17.ožujak 2026.</w:t>
      </w:r>
    </w:p>
    <w:p w14:paraId="7C435FC8" w14:textId="77777777" w:rsidR="00F14498" w:rsidRPr="00DE226D" w:rsidRDefault="00F14498" w:rsidP="00F14498">
      <w:pPr>
        <w:spacing w:after="120" w:line="240" w:lineRule="auto"/>
        <w:rPr>
          <w:rFonts w:ascii="Arial" w:hAnsi="Arial" w:cs="Arial"/>
          <w:iCs/>
          <w:sz w:val="20"/>
          <w:szCs w:val="20"/>
        </w:rPr>
      </w:pPr>
    </w:p>
    <w:p w14:paraId="3FBE7DF5" w14:textId="77777777" w:rsidR="00F14498" w:rsidRPr="00DE226D" w:rsidRDefault="00F14498" w:rsidP="00F14498">
      <w:pPr>
        <w:spacing w:after="120" w:line="240" w:lineRule="auto"/>
        <w:rPr>
          <w:rFonts w:ascii="Arial" w:hAnsi="Arial" w:cs="Arial"/>
          <w:iCs/>
          <w:sz w:val="20"/>
          <w:szCs w:val="20"/>
        </w:rPr>
      </w:pPr>
    </w:p>
    <w:p w14:paraId="09F2F50D" w14:textId="77777777" w:rsidR="00F14498" w:rsidRPr="00DE226D" w:rsidRDefault="00F14498" w:rsidP="00F14498">
      <w:pPr>
        <w:spacing w:after="120" w:line="240" w:lineRule="auto"/>
        <w:rPr>
          <w:rFonts w:ascii="Arial" w:hAnsi="Arial" w:cs="Arial"/>
          <w:iCs/>
          <w:sz w:val="20"/>
          <w:szCs w:val="20"/>
        </w:rPr>
      </w:pPr>
    </w:p>
    <w:p w14:paraId="48AFAD6B" w14:textId="77777777" w:rsidR="00F14498" w:rsidRPr="00DE226D" w:rsidRDefault="00F14498" w:rsidP="00F14498">
      <w:pPr>
        <w:spacing w:after="120" w:line="240" w:lineRule="auto"/>
        <w:rPr>
          <w:rFonts w:ascii="Arial" w:hAnsi="Arial" w:cs="Arial"/>
          <w:iCs/>
          <w:sz w:val="20"/>
          <w:szCs w:val="20"/>
        </w:rPr>
      </w:pPr>
    </w:p>
    <w:p w14:paraId="169CB678" w14:textId="77777777" w:rsidR="00F14498" w:rsidRPr="00DE226D" w:rsidRDefault="00F14498" w:rsidP="00F14498">
      <w:pPr>
        <w:spacing w:after="120" w:line="240" w:lineRule="auto"/>
        <w:jc w:val="center"/>
        <w:rPr>
          <w:rFonts w:ascii="Arial" w:hAnsi="Arial" w:cs="Arial"/>
          <w:iCs/>
          <w:sz w:val="20"/>
          <w:szCs w:val="20"/>
        </w:rPr>
      </w:pPr>
      <w:r w:rsidRPr="00DE226D">
        <w:rPr>
          <w:rFonts w:ascii="Arial" w:hAnsi="Arial" w:cs="Arial"/>
          <w:iCs/>
          <w:sz w:val="20"/>
          <w:szCs w:val="20"/>
        </w:rPr>
        <w:t>GRADSKO VIJEĆE GRADA NOVIGRADA-CITTANOVA</w:t>
      </w:r>
    </w:p>
    <w:p w14:paraId="1510CFD8" w14:textId="77777777" w:rsidR="00F14498" w:rsidRPr="00DE226D" w:rsidRDefault="00F14498" w:rsidP="00F14498">
      <w:pPr>
        <w:spacing w:after="120" w:line="240" w:lineRule="auto"/>
        <w:jc w:val="center"/>
        <w:rPr>
          <w:rFonts w:ascii="Arial" w:hAnsi="Arial" w:cs="Arial"/>
          <w:iCs/>
          <w:sz w:val="20"/>
          <w:szCs w:val="20"/>
        </w:rPr>
      </w:pPr>
      <w:r w:rsidRPr="00DE226D">
        <w:rPr>
          <w:rFonts w:ascii="Arial" w:hAnsi="Arial" w:cs="Arial"/>
          <w:iCs/>
          <w:sz w:val="20"/>
          <w:szCs w:val="20"/>
        </w:rPr>
        <w:t>PREDSJEDNICA GRADSKOG VIJEĆA</w:t>
      </w:r>
    </w:p>
    <w:p w14:paraId="4102586D" w14:textId="77777777" w:rsidR="00F14498" w:rsidRPr="00DE226D" w:rsidRDefault="00F14498" w:rsidP="00F14498">
      <w:pPr>
        <w:spacing w:after="120" w:line="240" w:lineRule="auto"/>
        <w:jc w:val="center"/>
        <w:rPr>
          <w:rFonts w:ascii="Arial" w:hAnsi="Arial" w:cs="Arial"/>
          <w:iCs/>
          <w:sz w:val="20"/>
          <w:szCs w:val="20"/>
        </w:rPr>
      </w:pPr>
      <w:r w:rsidRPr="00DE226D">
        <w:rPr>
          <w:rFonts w:ascii="Arial" w:hAnsi="Arial" w:cs="Arial"/>
          <w:iCs/>
          <w:sz w:val="20"/>
          <w:szCs w:val="20"/>
        </w:rPr>
        <w:t>Katarina Nemet</w:t>
      </w:r>
    </w:p>
    <w:p w14:paraId="120727F7" w14:textId="77777777" w:rsidR="00F14498" w:rsidRPr="00DE226D" w:rsidRDefault="00F14498" w:rsidP="00F14498">
      <w:pPr>
        <w:pStyle w:val="NoSpacing"/>
        <w:spacing w:after="120"/>
        <w:rPr>
          <w:rFonts w:ascii="Arial" w:hAnsi="Arial" w:cs="Arial"/>
          <w:iCs/>
          <w:sz w:val="20"/>
          <w:szCs w:val="20"/>
        </w:rPr>
      </w:pPr>
    </w:p>
    <w:p w14:paraId="3794E474" w14:textId="77777777" w:rsidR="00F14498" w:rsidRDefault="00F14498" w:rsidP="00F14498">
      <w:pPr>
        <w:spacing w:after="160" w:line="259" w:lineRule="auto"/>
        <w:rPr>
          <w:rFonts w:eastAsia="Times New Roman"/>
          <w:iCs/>
          <w:sz w:val="24"/>
          <w:szCs w:val="24"/>
        </w:rPr>
      </w:pPr>
      <w:r>
        <w:rPr>
          <w:iCs/>
          <w:sz w:val="24"/>
          <w:szCs w:val="24"/>
        </w:rPr>
        <w:br w:type="page"/>
      </w:r>
    </w:p>
    <w:p w14:paraId="660D190B" w14:textId="77777777" w:rsidR="00F14498" w:rsidRPr="00480193" w:rsidRDefault="00F14498" w:rsidP="00F14498">
      <w:pPr>
        <w:pStyle w:val="NoSpacing"/>
        <w:spacing w:after="120"/>
        <w:rPr>
          <w:rFonts w:ascii="Arial" w:hAnsi="Arial" w:cs="Arial"/>
          <w:iCs/>
          <w:sz w:val="20"/>
          <w:szCs w:val="20"/>
        </w:rPr>
      </w:pPr>
      <w:r w:rsidRPr="00480193">
        <w:rPr>
          <w:rFonts w:ascii="Arial" w:hAnsi="Arial" w:cs="Arial"/>
          <w:iCs/>
          <w:sz w:val="20"/>
          <w:szCs w:val="20"/>
        </w:rPr>
        <w:lastRenderedPageBreak/>
        <w:t>9.</w:t>
      </w:r>
      <w:bookmarkStart w:id="190" w:name="točka9"/>
      <w:bookmarkEnd w:id="190"/>
    </w:p>
    <w:p w14:paraId="1F86B236" w14:textId="77777777" w:rsidR="00F14498" w:rsidRDefault="00F14498" w:rsidP="00F14498">
      <w:pPr>
        <w:pStyle w:val="NoSpacing"/>
        <w:spacing w:after="120"/>
        <w:rPr>
          <w:iCs/>
          <w:sz w:val="24"/>
          <w:szCs w:val="24"/>
        </w:rPr>
      </w:pPr>
    </w:p>
    <w:p w14:paraId="0D6F74B9" w14:textId="77777777" w:rsidR="00F14498" w:rsidRPr="00D308C8" w:rsidRDefault="00F14498" w:rsidP="00F14498">
      <w:pPr>
        <w:spacing w:after="120" w:line="240" w:lineRule="auto"/>
        <w:jc w:val="both"/>
        <w:rPr>
          <w:rFonts w:ascii="Arial" w:hAnsi="Arial" w:cs="Arial"/>
          <w:b/>
          <w:iCs/>
          <w:sz w:val="20"/>
          <w:szCs w:val="20"/>
        </w:rPr>
      </w:pPr>
      <w:r w:rsidRPr="00D308C8">
        <w:rPr>
          <w:rFonts w:ascii="Arial" w:hAnsi="Arial" w:cs="Arial"/>
          <w:iCs/>
          <w:sz w:val="20"/>
          <w:szCs w:val="20"/>
        </w:rPr>
        <w:t>Na temelju članka 101. Statuta Grada Novigrada – Cittanova(„Službene novine Grada Novigrada-Cittanova“, broj 5/09., 3/13., 2/14. 2/17. 1/18., 2/20., 1/21., 6/21., 7/21.-pročišćeni tekst) Gradsko vijeće Grada Novigrada-Cittanova rješavajući u predmetu podnošenja</w:t>
      </w:r>
      <w:r w:rsidRPr="00D308C8">
        <w:rPr>
          <w:rFonts w:ascii="Arial" w:hAnsi="Arial" w:cs="Arial"/>
          <w:b/>
          <w:iCs/>
          <w:sz w:val="20"/>
          <w:szCs w:val="20"/>
        </w:rPr>
        <w:t xml:space="preserve"> </w:t>
      </w:r>
      <w:r w:rsidRPr="00D308C8">
        <w:rPr>
          <w:rFonts w:ascii="Arial" w:hAnsi="Arial" w:cs="Arial"/>
          <w:iCs/>
          <w:sz w:val="20"/>
          <w:szCs w:val="20"/>
        </w:rPr>
        <w:t xml:space="preserve">Prijedloga financijskog plana i programa rada Gradske knjižnice Novigrad-Cittanova za 2026. godinu na sjednici održanoj  17.ožujka 2026. donosi </w:t>
      </w:r>
    </w:p>
    <w:p w14:paraId="07DD8C0A" w14:textId="77777777" w:rsidR="00F14498" w:rsidRPr="00D308C8" w:rsidRDefault="00F14498" w:rsidP="00F14498">
      <w:pPr>
        <w:spacing w:after="120" w:line="240" w:lineRule="auto"/>
        <w:rPr>
          <w:rFonts w:ascii="Arial" w:hAnsi="Arial" w:cs="Arial"/>
          <w:iCs/>
          <w:sz w:val="20"/>
          <w:szCs w:val="20"/>
        </w:rPr>
      </w:pPr>
    </w:p>
    <w:p w14:paraId="59522343" w14:textId="77777777" w:rsidR="00F14498" w:rsidRPr="00D308C8" w:rsidRDefault="00F14498" w:rsidP="00F14498">
      <w:pPr>
        <w:spacing w:after="120" w:line="240" w:lineRule="auto"/>
        <w:jc w:val="center"/>
        <w:rPr>
          <w:rFonts w:ascii="Arial" w:hAnsi="Arial" w:cs="Arial"/>
          <w:b/>
          <w:iCs/>
          <w:sz w:val="20"/>
          <w:szCs w:val="20"/>
        </w:rPr>
      </w:pPr>
    </w:p>
    <w:p w14:paraId="3F1FB40E" w14:textId="77777777" w:rsidR="00F14498" w:rsidRPr="00D308C8" w:rsidRDefault="00F14498" w:rsidP="00F14498">
      <w:pPr>
        <w:spacing w:after="120" w:line="240" w:lineRule="auto"/>
        <w:jc w:val="center"/>
        <w:rPr>
          <w:rFonts w:ascii="Arial" w:hAnsi="Arial" w:cs="Arial"/>
          <w:b/>
          <w:iCs/>
          <w:sz w:val="20"/>
          <w:szCs w:val="20"/>
        </w:rPr>
      </w:pPr>
      <w:r w:rsidRPr="00D308C8">
        <w:rPr>
          <w:rFonts w:ascii="Arial" w:hAnsi="Arial" w:cs="Arial"/>
          <w:b/>
          <w:iCs/>
          <w:sz w:val="20"/>
          <w:szCs w:val="20"/>
        </w:rPr>
        <w:t xml:space="preserve">ZAKLJUČAK </w:t>
      </w:r>
    </w:p>
    <w:p w14:paraId="3E4B5A72" w14:textId="77777777" w:rsidR="00F14498" w:rsidRPr="00D308C8" w:rsidRDefault="00F14498" w:rsidP="00F14498">
      <w:pPr>
        <w:spacing w:after="120" w:line="240" w:lineRule="auto"/>
        <w:jc w:val="center"/>
        <w:rPr>
          <w:rFonts w:ascii="Arial" w:hAnsi="Arial" w:cs="Arial"/>
          <w:b/>
          <w:iCs/>
          <w:sz w:val="20"/>
          <w:szCs w:val="20"/>
        </w:rPr>
      </w:pPr>
      <w:r w:rsidRPr="00D308C8">
        <w:rPr>
          <w:rFonts w:ascii="Arial" w:hAnsi="Arial" w:cs="Arial"/>
          <w:b/>
          <w:iCs/>
          <w:sz w:val="20"/>
          <w:szCs w:val="20"/>
        </w:rPr>
        <w:t xml:space="preserve">o prihvaćanju Prijedloga financijskog plana i programa rada </w:t>
      </w:r>
    </w:p>
    <w:p w14:paraId="6BD9ADB0" w14:textId="77777777" w:rsidR="00F14498" w:rsidRPr="00D308C8" w:rsidRDefault="00F14498" w:rsidP="00F14498">
      <w:pPr>
        <w:spacing w:after="120" w:line="240" w:lineRule="auto"/>
        <w:jc w:val="center"/>
        <w:rPr>
          <w:rFonts w:ascii="Arial" w:hAnsi="Arial" w:cs="Arial"/>
          <w:b/>
          <w:iCs/>
          <w:sz w:val="20"/>
          <w:szCs w:val="20"/>
        </w:rPr>
      </w:pPr>
      <w:r w:rsidRPr="00D308C8">
        <w:rPr>
          <w:rFonts w:ascii="Arial" w:hAnsi="Arial" w:cs="Arial"/>
          <w:b/>
          <w:iCs/>
          <w:sz w:val="20"/>
          <w:szCs w:val="20"/>
        </w:rPr>
        <w:t xml:space="preserve">Gradske knjižnice Novigrad-Cittanova za 2026. godinu </w:t>
      </w:r>
    </w:p>
    <w:p w14:paraId="18E936D2" w14:textId="77777777" w:rsidR="00F14498" w:rsidRPr="00D308C8" w:rsidRDefault="00F14498" w:rsidP="00F14498">
      <w:pPr>
        <w:spacing w:after="120" w:line="240" w:lineRule="auto"/>
        <w:rPr>
          <w:rFonts w:ascii="Arial" w:hAnsi="Arial" w:cs="Arial"/>
          <w:iCs/>
          <w:sz w:val="20"/>
          <w:szCs w:val="20"/>
        </w:rPr>
      </w:pPr>
    </w:p>
    <w:p w14:paraId="45E8CFC2" w14:textId="77777777" w:rsidR="00F14498" w:rsidRPr="00D308C8" w:rsidRDefault="00F14498" w:rsidP="00F14498">
      <w:pPr>
        <w:spacing w:after="120" w:line="240" w:lineRule="auto"/>
        <w:jc w:val="both"/>
        <w:rPr>
          <w:rFonts w:ascii="Arial" w:hAnsi="Arial" w:cs="Arial"/>
          <w:iCs/>
          <w:sz w:val="20"/>
          <w:szCs w:val="20"/>
        </w:rPr>
      </w:pPr>
      <w:r w:rsidRPr="00D308C8">
        <w:rPr>
          <w:rFonts w:ascii="Arial" w:hAnsi="Arial" w:cs="Arial"/>
          <w:iCs/>
          <w:sz w:val="20"/>
          <w:szCs w:val="20"/>
        </w:rPr>
        <w:t>Prihvaća se Prijedlog financijskog plana i programa rada Gradske knjižnice Novigrad-Cittanova za 2026. godinu.</w:t>
      </w:r>
    </w:p>
    <w:p w14:paraId="0F772B88" w14:textId="77777777" w:rsidR="00F14498" w:rsidRPr="00D308C8" w:rsidRDefault="00F14498" w:rsidP="00F14498">
      <w:pPr>
        <w:spacing w:after="120" w:line="240" w:lineRule="auto"/>
        <w:rPr>
          <w:rFonts w:ascii="Arial" w:hAnsi="Arial" w:cs="Arial"/>
          <w:iCs/>
          <w:sz w:val="20"/>
          <w:szCs w:val="20"/>
        </w:rPr>
      </w:pPr>
    </w:p>
    <w:p w14:paraId="69CDC304" w14:textId="77777777" w:rsidR="00F14498" w:rsidRPr="00D308C8" w:rsidRDefault="00F14498" w:rsidP="00F14498">
      <w:pPr>
        <w:spacing w:after="120" w:line="240" w:lineRule="auto"/>
        <w:rPr>
          <w:rFonts w:ascii="Arial" w:hAnsi="Arial" w:cs="Arial"/>
          <w:iCs/>
          <w:sz w:val="20"/>
          <w:szCs w:val="20"/>
        </w:rPr>
      </w:pPr>
    </w:p>
    <w:p w14:paraId="15BF5CA7" w14:textId="77777777" w:rsidR="00F14498" w:rsidRPr="00D308C8" w:rsidRDefault="00F14498" w:rsidP="00F14498">
      <w:pPr>
        <w:spacing w:after="120" w:line="240" w:lineRule="auto"/>
        <w:rPr>
          <w:rFonts w:ascii="Arial" w:hAnsi="Arial" w:cs="Arial"/>
          <w:iCs/>
          <w:sz w:val="20"/>
          <w:szCs w:val="20"/>
        </w:rPr>
      </w:pPr>
    </w:p>
    <w:p w14:paraId="6952313B" w14:textId="77777777" w:rsidR="00F14498" w:rsidRPr="00D308C8" w:rsidRDefault="00F14498" w:rsidP="00F14498">
      <w:pPr>
        <w:spacing w:after="120" w:line="240" w:lineRule="auto"/>
        <w:rPr>
          <w:rFonts w:ascii="Arial" w:hAnsi="Arial" w:cs="Arial"/>
          <w:iCs/>
          <w:sz w:val="20"/>
          <w:szCs w:val="20"/>
        </w:rPr>
      </w:pPr>
    </w:p>
    <w:p w14:paraId="113797FA" w14:textId="77777777" w:rsidR="00F14498" w:rsidRPr="00D308C8" w:rsidRDefault="00F14498" w:rsidP="00F14498">
      <w:pPr>
        <w:spacing w:after="120" w:line="240" w:lineRule="auto"/>
        <w:rPr>
          <w:rFonts w:ascii="Arial" w:hAnsi="Arial" w:cs="Arial"/>
          <w:iCs/>
          <w:sz w:val="20"/>
          <w:szCs w:val="20"/>
        </w:rPr>
      </w:pPr>
      <w:r w:rsidRPr="00D308C8">
        <w:rPr>
          <w:rFonts w:ascii="Arial" w:hAnsi="Arial" w:cs="Arial"/>
          <w:iCs/>
          <w:sz w:val="20"/>
          <w:szCs w:val="20"/>
        </w:rPr>
        <w:t>KLASA: 400-02/26-01/02</w:t>
      </w:r>
    </w:p>
    <w:p w14:paraId="1CCE08BF" w14:textId="77777777" w:rsidR="00F14498" w:rsidRPr="00D308C8" w:rsidRDefault="00F14498" w:rsidP="00F14498">
      <w:pPr>
        <w:spacing w:after="120" w:line="240" w:lineRule="auto"/>
        <w:rPr>
          <w:rFonts w:ascii="Arial" w:hAnsi="Arial" w:cs="Arial"/>
          <w:iCs/>
          <w:sz w:val="20"/>
          <w:szCs w:val="20"/>
        </w:rPr>
      </w:pPr>
      <w:proofErr w:type="spellStart"/>
      <w:r w:rsidRPr="00D308C8">
        <w:rPr>
          <w:rFonts w:ascii="Arial" w:hAnsi="Arial" w:cs="Arial"/>
          <w:iCs/>
          <w:sz w:val="20"/>
          <w:szCs w:val="20"/>
        </w:rPr>
        <w:t>URBROJ</w:t>
      </w:r>
      <w:proofErr w:type="spellEnd"/>
      <w:r w:rsidRPr="00D308C8">
        <w:rPr>
          <w:rFonts w:ascii="Arial" w:hAnsi="Arial" w:cs="Arial"/>
          <w:iCs/>
          <w:sz w:val="20"/>
          <w:szCs w:val="20"/>
        </w:rPr>
        <w:t>: 2163-5/02-26-2</w:t>
      </w:r>
    </w:p>
    <w:p w14:paraId="27324056" w14:textId="77777777" w:rsidR="00F14498" w:rsidRPr="00D308C8" w:rsidRDefault="00F14498" w:rsidP="00F14498">
      <w:pPr>
        <w:spacing w:after="120" w:line="240" w:lineRule="auto"/>
        <w:rPr>
          <w:rFonts w:ascii="Arial" w:hAnsi="Arial" w:cs="Arial"/>
          <w:iCs/>
          <w:sz w:val="20"/>
          <w:szCs w:val="20"/>
        </w:rPr>
      </w:pPr>
      <w:r w:rsidRPr="00D308C8">
        <w:rPr>
          <w:rFonts w:ascii="Arial" w:hAnsi="Arial" w:cs="Arial"/>
          <w:iCs/>
          <w:sz w:val="20"/>
          <w:szCs w:val="20"/>
        </w:rPr>
        <w:t>Novigrad-Cittanova,17.ožujak , 2026.</w:t>
      </w:r>
    </w:p>
    <w:p w14:paraId="4DDAD884" w14:textId="77777777" w:rsidR="00F14498" w:rsidRPr="00D308C8" w:rsidRDefault="00F14498" w:rsidP="00F14498">
      <w:pPr>
        <w:spacing w:after="120" w:line="240" w:lineRule="auto"/>
        <w:rPr>
          <w:rFonts w:ascii="Arial" w:hAnsi="Arial" w:cs="Arial"/>
          <w:iCs/>
          <w:sz w:val="20"/>
          <w:szCs w:val="20"/>
        </w:rPr>
      </w:pPr>
    </w:p>
    <w:p w14:paraId="5FB11F69" w14:textId="77777777" w:rsidR="00F14498" w:rsidRPr="00D308C8" w:rsidRDefault="00F14498" w:rsidP="00F14498">
      <w:pPr>
        <w:spacing w:after="120" w:line="240" w:lineRule="auto"/>
        <w:rPr>
          <w:rFonts w:ascii="Arial" w:hAnsi="Arial" w:cs="Arial"/>
          <w:iCs/>
          <w:sz w:val="20"/>
          <w:szCs w:val="20"/>
        </w:rPr>
      </w:pPr>
    </w:p>
    <w:p w14:paraId="290EE8B8" w14:textId="77777777" w:rsidR="00F14498" w:rsidRPr="00D308C8" w:rsidRDefault="00F14498" w:rsidP="00F14498">
      <w:pPr>
        <w:spacing w:after="120" w:line="240" w:lineRule="auto"/>
        <w:rPr>
          <w:rFonts w:ascii="Arial" w:hAnsi="Arial" w:cs="Arial"/>
          <w:iCs/>
          <w:sz w:val="20"/>
          <w:szCs w:val="20"/>
        </w:rPr>
      </w:pPr>
    </w:p>
    <w:p w14:paraId="3C02B210" w14:textId="77777777" w:rsidR="00F14498" w:rsidRPr="00D308C8" w:rsidRDefault="00F14498" w:rsidP="00F14498">
      <w:pPr>
        <w:spacing w:after="120" w:line="240" w:lineRule="auto"/>
        <w:rPr>
          <w:rFonts w:ascii="Arial" w:hAnsi="Arial" w:cs="Arial"/>
          <w:iCs/>
          <w:sz w:val="20"/>
          <w:szCs w:val="20"/>
        </w:rPr>
      </w:pPr>
    </w:p>
    <w:p w14:paraId="4E75D3C6" w14:textId="77777777" w:rsidR="00F14498" w:rsidRPr="00D308C8" w:rsidRDefault="00F14498" w:rsidP="00F14498">
      <w:pPr>
        <w:spacing w:after="120" w:line="240" w:lineRule="auto"/>
        <w:jc w:val="center"/>
        <w:rPr>
          <w:rFonts w:ascii="Arial" w:hAnsi="Arial" w:cs="Arial"/>
          <w:iCs/>
          <w:sz w:val="20"/>
          <w:szCs w:val="20"/>
        </w:rPr>
      </w:pPr>
      <w:r w:rsidRPr="00D308C8">
        <w:rPr>
          <w:rFonts w:ascii="Arial" w:hAnsi="Arial" w:cs="Arial"/>
          <w:iCs/>
          <w:sz w:val="20"/>
          <w:szCs w:val="20"/>
        </w:rPr>
        <w:t>GRADSKO VIJEĆE GRADA NOVIGRADA-CITTANOVA</w:t>
      </w:r>
    </w:p>
    <w:p w14:paraId="194A231B" w14:textId="77777777" w:rsidR="00F14498" w:rsidRPr="00D308C8" w:rsidRDefault="00F14498" w:rsidP="00F14498">
      <w:pPr>
        <w:spacing w:after="120" w:line="240" w:lineRule="auto"/>
        <w:jc w:val="center"/>
        <w:rPr>
          <w:rFonts w:ascii="Arial" w:hAnsi="Arial" w:cs="Arial"/>
          <w:iCs/>
          <w:sz w:val="20"/>
          <w:szCs w:val="20"/>
        </w:rPr>
      </w:pPr>
      <w:r w:rsidRPr="00D308C8">
        <w:rPr>
          <w:rFonts w:ascii="Arial" w:hAnsi="Arial" w:cs="Arial"/>
          <w:iCs/>
          <w:sz w:val="20"/>
          <w:szCs w:val="20"/>
        </w:rPr>
        <w:t>PREDSJEDNICA GRADSKOG VIJEĆA</w:t>
      </w:r>
    </w:p>
    <w:p w14:paraId="4C3183EC" w14:textId="77777777" w:rsidR="00F14498" w:rsidRPr="00D308C8" w:rsidRDefault="00F14498" w:rsidP="00F14498">
      <w:pPr>
        <w:spacing w:after="120" w:line="240" w:lineRule="auto"/>
        <w:jc w:val="center"/>
        <w:rPr>
          <w:rFonts w:ascii="Arial" w:hAnsi="Arial" w:cs="Arial"/>
          <w:iCs/>
          <w:sz w:val="20"/>
          <w:szCs w:val="20"/>
        </w:rPr>
      </w:pPr>
      <w:r w:rsidRPr="00D308C8">
        <w:rPr>
          <w:rFonts w:ascii="Arial" w:hAnsi="Arial" w:cs="Arial"/>
          <w:iCs/>
          <w:sz w:val="20"/>
          <w:szCs w:val="20"/>
        </w:rPr>
        <w:t>Katarina Nemet</w:t>
      </w:r>
    </w:p>
    <w:p w14:paraId="229EC8A8" w14:textId="77777777" w:rsidR="00F14498" w:rsidRPr="00006433" w:rsidRDefault="00F14498" w:rsidP="00F14498">
      <w:pPr>
        <w:spacing w:after="120" w:line="240" w:lineRule="auto"/>
        <w:jc w:val="both"/>
        <w:rPr>
          <w:rFonts w:ascii="Times New Roman" w:hAnsi="Times New Roman"/>
          <w:iCs/>
          <w:sz w:val="24"/>
          <w:szCs w:val="24"/>
        </w:rPr>
      </w:pPr>
    </w:p>
    <w:p w14:paraId="4084994B" w14:textId="77777777" w:rsidR="00F14498" w:rsidRDefault="00F14498" w:rsidP="00F14498">
      <w:pPr>
        <w:spacing w:after="160" w:line="259" w:lineRule="auto"/>
        <w:rPr>
          <w:rFonts w:eastAsia="Times New Roman"/>
          <w:iCs/>
          <w:sz w:val="24"/>
          <w:szCs w:val="24"/>
        </w:rPr>
      </w:pPr>
      <w:r>
        <w:rPr>
          <w:iCs/>
          <w:sz w:val="24"/>
          <w:szCs w:val="24"/>
        </w:rPr>
        <w:br w:type="page"/>
      </w:r>
    </w:p>
    <w:p w14:paraId="39F997EE" w14:textId="77777777" w:rsidR="00F14498" w:rsidRPr="00C4009A" w:rsidRDefault="00F14498" w:rsidP="00F14498">
      <w:pPr>
        <w:pStyle w:val="NoSpacing"/>
        <w:spacing w:after="120"/>
        <w:rPr>
          <w:rFonts w:ascii="Arial" w:hAnsi="Arial" w:cs="Arial"/>
          <w:iCs/>
          <w:sz w:val="20"/>
          <w:szCs w:val="20"/>
        </w:rPr>
      </w:pPr>
      <w:r w:rsidRPr="00C4009A">
        <w:rPr>
          <w:rFonts w:ascii="Arial" w:hAnsi="Arial" w:cs="Arial"/>
          <w:iCs/>
          <w:sz w:val="20"/>
          <w:szCs w:val="20"/>
        </w:rPr>
        <w:lastRenderedPageBreak/>
        <w:t>10.</w:t>
      </w:r>
      <w:bookmarkStart w:id="191" w:name="točka10"/>
      <w:bookmarkEnd w:id="191"/>
    </w:p>
    <w:p w14:paraId="37465C74" w14:textId="77777777" w:rsidR="00F14498" w:rsidRPr="00C4009A" w:rsidRDefault="00F14498" w:rsidP="00F14498">
      <w:pPr>
        <w:pStyle w:val="NoSpacing"/>
        <w:spacing w:after="120"/>
        <w:rPr>
          <w:rFonts w:ascii="Arial" w:hAnsi="Arial" w:cs="Arial"/>
          <w:iCs/>
          <w:sz w:val="20"/>
          <w:szCs w:val="20"/>
        </w:rPr>
      </w:pPr>
    </w:p>
    <w:p w14:paraId="2155A390" w14:textId="77777777" w:rsidR="00F14498" w:rsidRPr="00C9097A" w:rsidRDefault="00F14498" w:rsidP="00F14498">
      <w:pPr>
        <w:spacing w:after="120" w:line="240" w:lineRule="auto"/>
        <w:jc w:val="both"/>
        <w:rPr>
          <w:rFonts w:ascii="Arial" w:hAnsi="Arial" w:cs="Arial"/>
          <w:b/>
          <w:iCs/>
          <w:sz w:val="20"/>
          <w:szCs w:val="20"/>
        </w:rPr>
      </w:pPr>
      <w:r w:rsidRPr="00C9097A">
        <w:rPr>
          <w:rFonts w:ascii="Arial" w:hAnsi="Arial" w:cs="Arial"/>
          <w:iCs/>
          <w:sz w:val="20"/>
          <w:szCs w:val="20"/>
        </w:rPr>
        <w:t xml:space="preserve">Na temelju članka 101. Statuta Grada Novigrada – Cittanova(„Službene novine Grada Novigrada-Cittanova“, broj 5/09., 3/13., 2/14. 2/17. 1/18., 2/20., 1/21., 6/21., 7/21.-pročišćeni tekst) Gradsko vijeće Grada Novigrada-Cittanova rješavajući u predmetu podnošenja Izvješća o radu Centra za manifestaciju i kulturu - </w:t>
      </w:r>
      <w:proofErr w:type="spellStart"/>
      <w:r w:rsidRPr="00C9097A">
        <w:rPr>
          <w:rFonts w:ascii="Arial" w:hAnsi="Arial" w:cs="Arial"/>
          <w:iCs/>
          <w:sz w:val="20"/>
          <w:szCs w:val="20"/>
        </w:rPr>
        <w:t>Centro</w:t>
      </w:r>
      <w:proofErr w:type="spellEnd"/>
      <w:r w:rsidRPr="00C9097A">
        <w:rPr>
          <w:rFonts w:ascii="Arial" w:hAnsi="Arial" w:cs="Arial"/>
          <w:iCs/>
          <w:sz w:val="20"/>
          <w:szCs w:val="20"/>
        </w:rPr>
        <w:t xml:space="preserve"> per </w:t>
      </w:r>
      <w:proofErr w:type="spellStart"/>
      <w:r w:rsidRPr="00C9097A">
        <w:rPr>
          <w:rFonts w:ascii="Arial" w:hAnsi="Arial" w:cs="Arial"/>
          <w:iCs/>
          <w:sz w:val="20"/>
          <w:szCs w:val="20"/>
        </w:rPr>
        <w:t>le</w:t>
      </w:r>
      <w:proofErr w:type="spellEnd"/>
      <w:r w:rsidRPr="00C9097A">
        <w:rPr>
          <w:rFonts w:ascii="Arial" w:hAnsi="Arial" w:cs="Arial"/>
          <w:iCs/>
          <w:sz w:val="20"/>
          <w:szCs w:val="20"/>
        </w:rPr>
        <w:t xml:space="preserve"> </w:t>
      </w:r>
      <w:proofErr w:type="spellStart"/>
      <w:r w:rsidRPr="00C9097A">
        <w:rPr>
          <w:rFonts w:ascii="Arial" w:hAnsi="Arial" w:cs="Arial"/>
          <w:iCs/>
          <w:sz w:val="20"/>
          <w:szCs w:val="20"/>
        </w:rPr>
        <w:t>manifestazioni</w:t>
      </w:r>
      <w:proofErr w:type="spellEnd"/>
      <w:r w:rsidRPr="00C9097A">
        <w:rPr>
          <w:rFonts w:ascii="Arial" w:hAnsi="Arial" w:cs="Arial"/>
          <w:iCs/>
          <w:sz w:val="20"/>
          <w:szCs w:val="20"/>
        </w:rPr>
        <w:t xml:space="preserve"> e la </w:t>
      </w:r>
      <w:proofErr w:type="spellStart"/>
      <w:r w:rsidRPr="00C9097A">
        <w:rPr>
          <w:rFonts w:ascii="Arial" w:hAnsi="Arial" w:cs="Arial"/>
          <w:iCs/>
          <w:sz w:val="20"/>
          <w:szCs w:val="20"/>
        </w:rPr>
        <w:t>cultura</w:t>
      </w:r>
      <w:proofErr w:type="spellEnd"/>
      <w:r w:rsidRPr="00C9097A">
        <w:rPr>
          <w:rFonts w:ascii="Arial" w:hAnsi="Arial" w:cs="Arial"/>
          <w:iCs/>
          <w:sz w:val="20"/>
          <w:szCs w:val="20"/>
        </w:rPr>
        <w:t xml:space="preserve"> , Novigrad-Cittanova za 2025. godinu na sjednici održanoj 17. ožujka 2026. donosi </w:t>
      </w:r>
    </w:p>
    <w:p w14:paraId="6D70817C" w14:textId="77777777" w:rsidR="00F14498" w:rsidRPr="00C9097A" w:rsidRDefault="00F14498" w:rsidP="00F14498">
      <w:pPr>
        <w:spacing w:after="120" w:line="240" w:lineRule="auto"/>
        <w:rPr>
          <w:rFonts w:ascii="Arial" w:hAnsi="Arial" w:cs="Arial"/>
          <w:iCs/>
          <w:sz w:val="20"/>
          <w:szCs w:val="20"/>
        </w:rPr>
      </w:pPr>
    </w:p>
    <w:p w14:paraId="10245867" w14:textId="77777777" w:rsidR="00F14498" w:rsidRPr="00C9097A" w:rsidRDefault="00F14498" w:rsidP="00F14498">
      <w:pPr>
        <w:spacing w:after="120" w:line="240" w:lineRule="auto"/>
        <w:jc w:val="center"/>
        <w:rPr>
          <w:rFonts w:ascii="Arial" w:hAnsi="Arial" w:cs="Arial"/>
          <w:b/>
          <w:sz w:val="20"/>
          <w:szCs w:val="20"/>
        </w:rPr>
      </w:pPr>
    </w:p>
    <w:p w14:paraId="5D601FB0" w14:textId="77777777" w:rsidR="00F14498" w:rsidRPr="00C9097A" w:rsidRDefault="00F14498" w:rsidP="00F14498">
      <w:pPr>
        <w:spacing w:after="120" w:line="240" w:lineRule="auto"/>
        <w:jc w:val="center"/>
        <w:rPr>
          <w:rFonts w:ascii="Arial" w:hAnsi="Arial" w:cs="Arial"/>
          <w:b/>
          <w:sz w:val="20"/>
          <w:szCs w:val="20"/>
        </w:rPr>
      </w:pPr>
      <w:r w:rsidRPr="00C9097A">
        <w:rPr>
          <w:rFonts w:ascii="Arial" w:hAnsi="Arial" w:cs="Arial"/>
          <w:b/>
          <w:sz w:val="20"/>
          <w:szCs w:val="20"/>
        </w:rPr>
        <w:t xml:space="preserve">ZAKLJUČAK </w:t>
      </w:r>
    </w:p>
    <w:p w14:paraId="4BAC8C96" w14:textId="77777777" w:rsidR="00F14498" w:rsidRPr="00C9097A" w:rsidRDefault="00F14498" w:rsidP="00F14498">
      <w:pPr>
        <w:spacing w:after="120" w:line="240" w:lineRule="auto"/>
        <w:jc w:val="center"/>
        <w:rPr>
          <w:rFonts w:ascii="Arial" w:hAnsi="Arial" w:cs="Arial"/>
          <w:b/>
          <w:sz w:val="20"/>
          <w:szCs w:val="20"/>
        </w:rPr>
      </w:pPr>
      <w:r w:rsidRPr="00C9097A">
        <w:rPr>
          <w:rFonts w:ascii="Arial" w:hAnsi="Arial" w:cs="Arial"/>
          <w:b/>
          <w:sz w:val="20"/>
          <w:szCs w:val="20"/>
        </w:rPr>
        <w:t xml:space="preserve">o prihvaćanju Izvješća o radu </w:t>
      </w:r>
    </w:p>
    <w:p w14:paraId="359A34AE" w14:textId="77777777" w:rsidR="00F14498" w:rsidRPr="00C9097A" w:rsidRDefault="00F14498" w:rsidP="00F14498">
      <w:pPr>
        <w:spacing w:after="120" w:line="240" w:lineRule="auto"/>
        <w:jc w:val="center"/>
        <w:rPr>
          <w:rFonts w:ascii="Arial" w:hAnsi="Arial" w:cs="Arial"/>
          <w:b/>
          <w:sz w:val="20"/>
          <w:szCs w:val="20"/>
        </w:rPr>
      </w:pPr>
      <w:r w:rsidRPr="00C9097A">
        <w:rPr>
          <w:rFonts w:ascii="Arial" w:hAnsi="Arial" w:cs="Arial"/>
          <w:b/>
          <w:sz w:val="20"/>
          <w:szCs w:val="20"/>
        </w:rPr>
        <w:t xml:space="preserve">Centra za manifestaciju i kulturu  Novigrad – Cittanova za 2025. godinu </w:t>
      </w:r>
    </w:p>
    <w:p w14:paraId="77E3B70C" w14:textId="77777777" w:rsidR="00F14498" w:rsidRPr="00C9097A" w:rsidRDefault="00F14498" w:rsidP="00F14498">
      <w:pPr>
        <w:spacing w:after="120" w:line="240" w:lineRule="auto"/>
        <w:rPr>
          <w:rFonts w:ascii="Arial" w:hAnsi="Arial" w:cs="Arial"/>
          <w:sz w:val="20"/>
          <w:szCs w:val="20"/>
        </w:rPr>
      </w:pPr>
    </w:p>
    <w:p w14:paraId="75F23E45" w14:textId="77777777" w:rsidR="00F14498" w:rsidRPr="00C9097A" w:rsidRDefault="00F14498" w:rsidP="00F14498">
      <w:pPr>
        <w:spacing w:after="120" w:line="240" w:lineRule="auto"/>
        <w:jc w:val="both"/>
        <w:rPr>
          <w:rFonts w:ascii="Arial" w:hAnsi="Arial" w:cs="Arial"/>
          <w:sz w:val="20"/>
          <w:szCs w:val="20"/>
        </w:rPr>
      </w:pPr>
      <w:r w:rsidRPr="00C9097A">
        <w:rPr>
          <w:rFonts w:ascii="Arial" w:hAnsi="Arial" w:cs="Arial"/>
          <w:sz w:val="20"/>
          <w:szCs w:val="20"/>
        </w:rPr>
        <w:t>Prihvaća se Izvješće o radu Centra za manifestaciju i kulturu   Novigrad – Cittanova za 2025. godinu.</w:t>
      </w:r>
    </w:p>
    <w:p w14:paraId="694BC118" w14:textId="77777777" w:rsidR="00F14498" w:rsidRPr="00C9097A" w:rsidRDefault="00F14498" w:rsidP="00F14498">
      <w:pPr>
        <w:spacing w:after="120" w:line="240" w:lineRule="auto"/>
        <w:rPr>
          <w:rFonts w:ascii="Arial" w:hAnsi="Arial" w:cs="Arial"/>
          <w:sz w:val="20"/>
          <w:szCs w:val="20"/>
        </w:rPr>
      </w:pPr>
    </w:p>
    <w:p w14:paraId="1A3BA271" w14:textId="77777777" w:rsidR="00F14498" w:rsidRPr="00C9097A" w:rsidRDefault="00F14498" w:rsidP="00F14498">
      <w:pPr>
        <w:spacing w:after="120" w:line="240" w:lineRule="auto"/>
        <w:rPr>
          <w:rFonts w:ascii="Arial" w:hAnsi="Arial" w:cs="Arial"/>
          <w:sz w:val="20"/>
          <w:szCs w:val="20"/>
        </w:rPr>
      </w:pPr>
    </w:p>
    <w:p w14:paraId="7CD39207" w14:textId="77777777" w:rsidR="00F14498" w:rsidRPr="00C9097A" w:rsidRDefault="00F14498" w:rsidP="00F14498">
      <w:pPr>
        <w:tabs>
          <w:tab w:val="left" w:pos="5610"/>
        </w:tabs>
        <w:spacing w:after="120" w:line="240" w:lineRule="auto"/>
        <w:rPr>
          <w:rFonts w:ascii="Arial" w:hAnsi="Arial" w:cs="Arial"/>
          <w:sz w:val="20"/>
          <w:szCs w:val="20"/>
        </w:rPr>
      </w:pPr>
      <w:r w:rsidRPr="00C9097A">
        <w:rPr>
          <w:rFonts w:ascii="Arial" w:hAnsi="Arial" w:cs="Arial"/>
          <w:sz w:val="20"/>
          <w:szCs w:val="20"/>
        </w:rPr>
        <w:tab/>
      </w:r>
    </w:p>
    <w:p w14:paraId="5B961399" w14:textId="77777777" w:rsidR="00F14498" w:rsidRPr="00C9097A" w:rsidRDefault="00F14498" w:rsidP="00F14498">
      <w:pPr>
        <w:spacing w:after="120" w:line="240" w:lineRule="auto"/>
        <w:rPr>
          <w:rFonts w:ascii="Arial" w:hAnsi="Arial" w:cs="Arial"/>
          <w:sz w:val="20"/>
          <w:szCs w:val="20"/>
        </w:rPr>
      </w:pPr>
    </w:p>
    <w:p w14:paraId="277AB491" w14:textId="77777777" w:rsidR="00F14498" w:rsidRPr="00C9097A" w:rsidRDefault="00F14498" w:rsidP="00F14498">
      <w:pPr>
        <w:spacing w:after="120" w:line="240" w:lineRule="auto"/>
        <w:rPr>
          <w:rFonts w:ascii="Arial" w:hAnsi="Arial" w:cs="Arial"/>
          <w:sz w:val="20"/>
          <w:szCs w:val="20"/>
        </w:rPr>
      </w:pPr>
      <w:r w:rsidRPr="00C9097A">
        <w:rPr>
          <w:rFonts w:ascii="Arial" w:hAnsi="Arial" w:cs="Arial"/>
          <w:sz w:val="20"/>
          <w:szCs w:val="20"/>
        </w:rPr>
        <w:t>KLASA: 400-05/26-01/03</w:t>
      </w:r>
    </w:p>
    <w:p w14:paraId="296DEC4E" w14:textId="77777777" w:rsidR="00F14498" w:rsidRPr="00C9097A" w:rsidRDefault="00F14498" w:rsidP="00F14498">
      <w:pPr>
        <w:spacing w:after="120" w:line="240" w:lineRule="auto"/>
        <w:rPr>
          <w:rFonts w:ascii="Arial" w:hAnsi="Arial" w:cs="Arial"/>
          <w:sz w:val="20"/>
          <w:szCs w:val="20"/>
        </w:rPr>
      </w:pPr>
      <w:proofErr w:type="spellStart"/>
      <w:r w:rsidRPr="00C9097A">
        <w:rPr>
          <w:rFonts w:ascii="Arial" w:hAnsi="Arial" w:cs="Arial"/>
          <w:sz w:val="20"/>
          <w:szCs w:val="20"/>
        </w:rPr>
        <w:t>URBROJ</w:t>
      </w:r>
      <w:proofErr w:type="spellEnd"/>
      <w:r w:rsidRPr="00C9097A">
        <w:rPr>
          <w:rFonts w:ascii="Arial" w:hAnsi="Arial" w:cs="Arial"/>
          <w:sz w:val="20"/>
          <w:szCs w:val="20"/>
        </w:rPr>
        <w:t>: 2163-5/02-26-2</w:t>
      </w:r>
    </w:p>
    <w:p w14:paraId="790F26B4" w14:textId="77777777" w:rsidR="00F14498" w:rsidRPr="00C9097A" w:rsidRDefault="00F14498" w:rsidP="00F14498">
      <w:pPr>
        <w:spacing w:after="120" w:line="240" w:lineRule="auto"/>
        <w:rPr>
          <w:rFonts w:ascii="Arial" w:hAnsi="Arial" w:cs="Arial"/>
          <w:sz w:val="20"/>
          <w:szCs w:val="20"/>
        </w:rPr>
      </w:pPr>
      <w:r w:rsidRPr="00C9097A">
        <w:rPr>
          <w:rFonts w:ascii="Arial" w:hAnsi="Arial" w:cs="Arial"/>
          <w:sz w:val="20"/>
          <w:szCs w:val="20"/>
        </w:rPr>
        <w:t>Novigrad-Cittanova, 17,ožujak 2026.</w:t>
      </w:r>
    </w:p>
    <w:p w14:paraId="554CB456" w14:textId="77777777" w:rsidR="00F14498" w:rsidRPr="00C9097A" w:rsidRDefault="00F14498" w:rsidP="00F14498">
      <w:pPr>
        <w:spacing w:after="120" w:line="240" w:lineRule="auto"/>
        <w:rPr>
          <w:rFonts w:ascii="Arial" w:hAnsi="Arial" w:cs="Arial"/>
          <w:sz w:val="20"/>
          <w:szCs w:val="20"/>
        </w:rPr>
      </w:pPr>
    </w:p>
    <w:p w14:paraId="7AAF2546" w14:textId="77777777" w:rsidR="00F14498" w:rsidRPr="00C9097A" w:rsidRDefault="00F14498" w:rsidP="00F14498">
      <w:pPr>
        <w:spacing w:after="120" w:line="240" w:lineRule="auto"/>
        <w:rPr>
          <w:rFonts w:ascii="Arial" w:hAnsi="Arial" w:cs="Arial"/>
          <w:sz w:val="20"/>
          <w:szCs w:val="20"/>
        </w:rPr>
      </w:pPr>
    </w:p>
    <w:p w14:paraId="2C35ED0F" w14:textId="77777777" w:rsidR="00F14498" w:rsidRPr="00C9097A" w:rsidRDefault="00F14498" w:rsidP="00F14498">
      <w:pPr>
        <w:spacing w:after="120" w:line="240" w:lineRule="auto"/>
        <w:rPr>
          <w:rFonts w:ascii="Arial" w:hAnsi="Arial" w:cs="Arial"/>
          <w:sz w:val="20"/>
          <w:szCs w:val="20"/>
        </w:rPr>
      </w:pPr>
    </w:p>
    <w:p w14:paraId="2BD43164" w14:textId="77777777" w:rsidR="00F14498" w:rsidRPr="00C9097A" w:rsidRDefault="00F14498" w:rsidP="00F14498">
      <w:pPr>
        <w:spacing w:after="120" w:line="240" w:lineRule="auto"/>
        <w:rPr>
          <w:rFonts w:ascii="Arial" w:hAnsi="Arial" w:cs="Arial"/>
          <w:sz w:val="20"/>
          <w:szCs w:val="20"/>
        </w:rPr>
      </w:pPr>
    </w:p>
    <w:p w14:paraId="0677941C" w14:textId="77777777" w:rsidR="00F14498" w:rsidRPr="00C9097A" w:rsidRDefault="00F14498" w:rsidP="00F14498">
      <w:pPr>
        <w:spacing w:after="120" w:line="240" w:lineRule="auto"/>
        <w:jc w:val="center"/>
        <w:rPr>
          <w:rFonts w:ascii="Arial" w:hAnsi="Arial" w:cs="Arial"/>
          <w:sz w:val="20"/>
          <w:szCs w:val="20"/>
        </w:rPr>
      </w:pPr>
      <w:r w:rsidRPr="00C9097A">
        <w:rPr>
          <w:rFonts w:ascii="Arial" w:hAnsi="Arial" w:cs="Arial"/>
          <w:sz w:val="20"/>
          <w:szCs w:val="20"/>
        </w:rPr>
        <w:t>GRADSKO VIJEĆE GRADA NOVIGRADA-CITTANOVA</w:t>
      </w:r>
    </w:p>
    <w:p w14:paraId="3479B44A" w14:textId="77777777" w:rsidR="00F14498" w:rsidRPr="00C9097A" w:rsidRDefault="00F14498" w:rsidP="00F14498">
      <w:pPr>
        <w:spacing w:after="120" w:line="240" w:lineRule="auto"/>
        <w:jc w:val="center"/>
        <w:rPr>
          <w:rFonts w:ascii="Arial" w:hAnsi="Arial" w:cs="Arial"/>
          <w:sz w:val="20"/>
          <w:szCs w:val="20"/>
        </w:rPr>
      </w:pPr>
      <w:r w:rsidRPr="00C9097A">
        <w:rPr>
          <w:rFonts w:ascii="Arial" w:hAnsi="Arial" w:cs="Arial"/>
          <w:sz w:val="20"/>
          <w:szCs w:val="20"/>
        </w:rPr>
        <w:t>PREDSJEDNICA GRADSKOG VIJEĆA</w:t>
      </w:r>
    </w:p>
    <w:p w14:paraId="3C06449D" w14:textId="77777777" w:rsidR="00F14498" w:rsidRPr="00C9097A" w:rsidRDefault="00F14498" w:rsidP="00F14498">
      <w:pPr>
        <w:spacing w:after="120" w:line="240" w:lineRule="auto"/>
        <w:jc w:val="center"/>
        <w:rPr>
          <w:rFonts w:ascii="Arial" w:hAnsi="Arial" w:cs="Arial"/>
          <w:i/>
          <w:sz w:val="20"/>
          <w:szCs w:val="20"/>
        </w:rPr>
      </w:pPr>
      <w:r w:rsidRPr="00C9097A">
        <w:rPr>
          <w:rFonts w:ascii="Arial" w:hAnsi="Arial" w:cs="Arial"/>
          <w:sz w:val="20"/>
          <w:szCs w:val="20"/>
        </w:rPr>
        <w:t>Katarina Nemet</w:t>
      </w:r>
    </w:p>
    <w:p w14:paraId="57830AAF" w14:textId="77777777" w:rsidR="00F14498" w:rsidRPr="00C9097A" w:rsidRDefault="00F14498" w:rsidP="00F14498">
      <w:pPr>
        <w:spacing w:after="120" w:line="240" w:lineRule="auto"/>
        <w:jc w:val="both"/>
        <w:rPr>
          <w:rFonts w:ascii="Arial" w:hAnsi="Arial" w:cs="Arial"/>
          <w:i/>
          <w:sz w:val="20"/>
          <w:szCs w:val="20"/>
        </w:rPr>
      </w:pPr>
    </w:p>
    <w:p w14:paraId="593DB8A2" w14:textId="77777777" w:rsidR="00F14498" w:rsidRDefault="00F14498" w:rsidP="00F14498">
      <w:pPr>
        <w:spacing w:after="160" w:line="259" w:lineRule="auto"/>
        <w:rPr>
          <w:rFonts w:ascii="Arial" w:eastAsia="Times New Roman" w:hAnsi="Arial" w:cs="Arial"/>
          <w:iCs/>
          <w:sz w:val="20"/>
          <w:szCs w:val="20"/>
        </w:rPr>
      </w:pPr>
      <w:r>
        <w:rPr>
          <w:rFonts w:ascii="Arial" w:hAnsi="Arial" w:cs="Arial"/>
          <w:iCs/>
          <w:sz w:val="20"/>
          <w:szCs w:val="20"/>
        </w:rPr>
        <w:br w:type="page"/>
      </w:r>
    </w:p>
    <w:p w14:paraId="2FE10F9F" w14:textId="77777777" w:rsidR="00F14498" w:rsidRDefault="00F14498" w:rsidP="00F14498">
      <w:pPr>
        <w:pStyle w:val="NoSpacing"/>
        <w:spacing w:after="120"/>
        <w:rPr>
          <w:rFonts w:ascii="Arial" w:hAnsi="Arial" w:cs="Arial"/>
          <w:iCs/>
          <w:sz w:val="20"/>
          <w:szCs w:val="20"/>
        </w:rPr>
      </w:pPr>
      <w:r>
        <w:rPr>
          <w:rFonts w:ascii="Arial" w:hAnsi="Arial" w:cs="Arial"/>
          <w:iCs/>
          <w:sz w:val="20"/>
          <w:szCs w:val="20"/>
        </w:rPr>
        <w:lastRenderedPageBreak/>
        <w:t>11.</w:t>
      </w:r>
      <w:bookmarkStart w:id="192" w:name="točka11"/>
      <w:bookmarkEnd w:id="192"/>
    </w:p>
    <w:p w14:paraId="68210866" w14:textId="77777777" w:rsidR="00F14498" w:rsidRDefault="00F14498" w:rsidP="00F14498">
      <w:pPr>
        <w:pStyle w:val="NoSpacing"/>
        <w:spacing w:after="120"/>
        <w:rPr>
          <w:rFonts w:ascii="Arial" w:hAnsi="Arial" w:cs="Arial"/>
          <w:iCs/>
          <w:sz w:val="20"/>
          <w:szCs w:val="20"/>
        </w:rPr>
      </w:pPr>
    </w:p>
    <w:p w14:paraId="564C0F63" w14:textId="77777777" w:rsidR="00F14498" w:rsidRPr="00777208" w:rsidRDefault="00F14498" w:rsidP="00F14498">
      <w:pPr>
        <w:spacing w:after="120" w:line="240" w:lineRule="auto"/>
        <w:jc w:val="both"/>
        <w:rPr>
          <w:rFonts w:ascii="Arial" w:hAnsi="Arial" w:cs="Arial"/>
          <w:b/>
          <w:iCs/>
          <w:sz w:val="20"/>
          <w:szCs w:val="20"/>
        </w:rPr>
      </w:pPr>
      <w:r w:rsidRPr="00777208">
        <w:rPr>
          <w:rFonts w:ascii="Arial" w:hAnsi="Arial" w:cs="Arial"/>
          <w:iCs/>
          <w:sz w:val="20"/>
          <w:szCs w:val="20"/>
        </w:rPr>
        <w:t>Na temelju članka 101. Statuta Grada Novigrada – Cittanova(„Službene novine Grada Novigrada-Cittanova“, broj 5/09., 3/13., 2/14. 2/17. 1/18., 2/20., 1/21., 6/21., 7/21.-pročišćeni tekst) Gradsko vijeće Grada Novigrada-Cittanova rješavajući u predmetu podnošenja</w:t>
      </w:r>
      <w:r w:rsidRPr="00777208">
        <w:rPr>
          <w:rFonts w:ascii="Arial" w:hAnsi="Arial" w:cs="Arial"/>
          <w:b/>
          <w:iCs/>
          <w:sz w:val="20"/>
          <w:szCs w:val="20"/>
        </w:rPr>
        <w:t xml:space="preserve"> </w:t>
      </w:r>
      <w:r w:rsidRPr="00777208">
        <w:rPr>
          <w:rFonts w:ascii="Arial" w:hAnsi="Arial" w:cs="Arial"/>
          <w:iCs/>
          <w:sz w:val="20"/>
          <w:szCs w:val="20"/>
        </w:rPr>
        <w:t xml:space="preserve">Prijedloga financijskog plana i programa rada Centra za manifestaciju i kulturu - </w:t>
      </w:r>
      <w:proofErr w:type="spellStart"/>
      <w:r w:rsidRPr="00777208">
        <w:rPr>
          <w:rFonts w:ascii="Arial" w:hAnsi="Arial" w:cs="Arial"/>
          <w:iCs/>
          <w:sz w:val="20"/>
          <w:szCs w:val="20"/>
        </w:rPr>
        <w:t>Centro</w:t>
      </w:r>
      <w:proofErr w:type="spellEnd"/>
      <w:r w:rsidRPr="00777208">
        <w:rPr>
          <w:rFonts w:ascii="Arial" w:hAnsi="Arial" w:cs="Arial"/>
          <w:iCs/>
          <w:sz w:val="20"/>
          <w:szCs w:val="20"/>
        </w:rPr>
        <w:t xml:space="preserve"> per </w:t>
      </w:r>
      <w:proofErr w:type="spellStart"/>
      <w:r w:rsidRPr="00777208">
        <w:rPr>
          <w:rFonts w:ascii="Arial" w:hAnsi="Arial" w:cs="Arial"/>
          <w:iCs/>
          <w:sz w:val="20"/>
          <w:szCs w:val="20"/>
        </w:rPr>
        <w:t>le</w:t>
      </w:r>
      <w:proofErr w:type="spellEnd"/>
      <w:r w:rsidRPr="00777208">
        <w:rPr>
          <w:rFonts w:ascii="Arial" w:hAnsi="Arial" w:cs="Arial"/>
          <w:iCs/>
          <w:sz w:val="20"/>
          <w:szCs w:val="20"/>
        </w:rPr>
        <w:t xml:space="preserve"> </w:t>
      </w:r>
      <w:proofErr w:type="spellStart"/>
      <w:r w:rsidRPr="00777208">
        <w:rPr>
          <w:rFonts w:ascii="Arial" w:hAnsi="Arial" w:cs="Arial"/>
          <w:iCs/>
          <w:sz w:val="20"/>
          <w:szCs w:val="20"/>
        </w:rPr>
        <w:t>manifestazioni</w:t>
      </w:r>
      <w:proofErr w:type="spellEnd"/>
      <w:r w:rsidRPr="00777208">
        <w:rPr>
          <w:rFonts w:ascii="Arial" w:hAnsi="Arial" w:cs="Arial"/>
          <w:iCs/>
          <w:sz w:val="20"/>
          <w:szCs w:val="20"/>
        </w:rPr>
        <w:t xml:space="preserve"> e la </w:t>
      </w:r>
      <w:proofErr w:type="spellStart"/>
      <w:r w:rsidRPr="00777208">
        <w:rPr>
          <w:rFonts w:ascii="Arial" w:hAnsi="Arial" w:cs="Arial"/>
          <w:iCs/>
          <w:sz w:val="20"/>
          <w:szCs w:val="20"/>
        </w:rPr>
        <w:t>cultura</w:t>
      </w:r>
      <w:proofErr w:type="spellEnd"/>
      <w:r w:rsidRPr="00777208">
        <w:rPr>
          <w:rFonts w:ascii="Arial" w:hAnsi="Arial" w:cs="Arial"/>
          <w:iCs/>
          <w:sz w:val="20"/>
          <w:szCs w:val="20"/>
        </w:rPr>
        <w:t xml:space="preserve">  Novigrad – Cittanova Gradske za 2026. godinu na sjednici održanoj 17. ožujka 2026. donosi </w:t>
      </w:r>
    </w:p>
    <w:p w14:paraId="3EF73D1B" w14:textId="77777777" w:rsidR="00F14498" w:rsidRPr="00777208" w:rsidRDefault="00F14498" w:rsidP="00F14498">
      <w:pPr>
        <w:spacing w:after="120" w:line="240" w:lineRule="auto"/>
        <w:rPr>
          <w:rFonts w:ascii="Arial" w:hAnsi="Arial" w:cs="Arial"/>
          <w:iCs/>
          <w:sz w:val="20"/>
          <w:szCs w:val="20"/>
        </w:rPr>
      </w:pPr>
    </w:p>
    <w:p w14:paraId="2DEFFD1E" w14:textId="77777777" w:rsidR="00F14498" w:rsidRPr="00777208" w:rsidRDefault="00F14498" w:rsidP="00F14498">
      <w:pPr>
        <w:spacing w:after="120" w:line="240" w:lineRule="auto"/>
        <w:jc w:val="center"/>
        <w:rPr>
          <w:rFonts w:ascii="Arial" w:hAnsi="Arial" w:cs="Arial"/>
          <w:b/>
          <w:iCs/>
          <w:sz w:val="20"/>
          <w:szCs w:val="20"/>
        </w:rPr>
      </w:pPr>
    </w:p>
    <w:p w14:paraId="6ACE263D" w14:textId="77777777" w:rsidR="00F14498" w:rsidRPr="00777208" w:rsidRDefault="00F14498" w:rsidP="00F14498">
      <w:pPr>
        <w:spacing w:after="120" w:line="240" w:lineRule="auto"/>
        <w:jc w:val="center"/>
        <w:rPr>
          <w:rFonts w:ascii="Arial" w:hAnsi="Arial" w:cs="Arial"/>
          <w:b/>
          <w:iCs/>
          <w:sz w:val="20"/>
          <w:szCs w:val="20"/>
        </w:rPr>
      </w:pPr>
      <w:r w:rsidRPr="00777208">
        <w:rPr>
          <w:rFonts w:ascii="Arial" w:hAnsi="Arial" w:cs="Arial"/>
          <w:b/>
          <w:iCs/>
          <w:sz w:val="20"/>
          <w:szCs w:val="20"/>
        </w:rPr>
        <w:t xml:space="preserve">ZAKLJUČAK </w:t>
      </w:r>
    </w:p>
    <w:p w14:paraId="019DD0CC" w14:textId="77777777" w:rsidR="00F14498" w:rsidRPr="00777208" w:rsidRDefault="00F14498" w:rsidP="00F14498">
      <w:pPr>
        <w:spacing w:after="120" w:line="240" w:lineRule="auto"/>
        <w:jc w:val="center"/>
        <w:rPr>
          <w:rFonts w:ascii="Arial" w:hAnsi="Arial" w:cs="Arial"/>
          <w:b/>
          <w:iCs/>
          <w:sz w:val="20"/>
          <w:szCs w:val="20"/>
        </w:rPr>
      </w:pPr>
      <w:r w:rsidRPr="00777208">
        <w:rPr>
          <w:rFonts w:ascii="Arial" w:hAnsi="Arial" w:cs="Arial"/>
          <w:b/>
          <w:iCs/>
          <w:sz w:val="20"/>
          <w:szCs w:val="20"/>
        </w:rPr>
        <w:t xml:space="preserve">o prihvaćanju Prijedloga financijskog plana i programa rada </w:t>
      </w:r>
    </w:p>
    <w:p w14:paraId="1E5FE579" w14:textId="77777777" w:rsidR="00F14498" w:rsidRPr="00777208" w:rsidRDefault="00F14498" w:rsidP="00F14498">
      <w:pPr>
        <w:spacing w:after="120" w:line="240" w:lineRule="auto"/>
        <w:jc w:val="center"/>
        <w:rPr>
          <w:rFonts w:ascii="Arial" w:hAnsi="Arial" w:cs="Arial"/>
          <w:b/>
          <w:iCs/>
          <w:sz w:val="20"/>
          <w:szCs w:val="20"/>
        </w:rPr>
      </w:pPr>
      <w:r w:rsidRPr="00777208">
        <w:rPr>
          <w:rFonts w:ascii="Arial" w:hAnsi="Arial" w:cs="Arial"/>
          <w:b/>
          <w:iCs/>
          <w:sz w:val="20"/>
          <w:szCs w:val="20"/>
        </w:rPr>
        <w:t xml:space="preserve">Centra za manifestaciju i kulturu  Novigrad – Cittanova za 2026. godinu </w:t>
      </w:r>
    </w:p>
    <w:p w14:paraId="5FF311BF" w14:textId="77777777" w:rsidR="00F14498" w:rsidRPr="00777208" w:rsidRDefault="00F14498" w:rsidP="00F14498">
      <w:pPr>
        <w:spacing w:after="120" w:line="240" w:lineRule="auto"/>
        <w:rPr>
          <w:rFonts w:ascii="Arial" w:hAnsi="Arial" w:cs="Arial"/>
          <w:iCs/>
          <w:sz w:val="20"/>
          <w:szCs w:val="20"/>
        </w:rPr>
      </w:pPr>
    </w:p>
    <w:p w14:paraId="0AFCB9F9" w14:textId="77777777" w:rsidR="00F14498" w:rsidRPr="00777208" w:rsidRDefault="00F14498" w:rsidP="00F14498">
      <w:pPr>
        <w:spacing w:after="120" w:line="240" w:lineRule="auto"/>
        <w:jc w:val="both"/>
        <w:rPr>
          <w:rFonts w:ascii="Arial" w:hAnsi="Arial" w:cs="Arial"/>
          <w:iCs/>
          <w:sz w:val="20"/>
          <w:szCs w:val="20"/>
        </w:rPr>
      </w:pPr>
      <w:r w:rsidRPr="00777208">
        <w:rPr>
          <w:rFonts w:ascii="Arial" w:hAnsi="Arial" w:cs="Arial"/>
          <w:iCs/>
          <w:sz w:val="20"/>
          <w:szCs w:val="20"/>
        </w:rPr>
        <w:t>Prihvaća se Prijedlog financijskog plana i programa rada Centra za manifestaciju i kulturu   Novigrad – Cittanova za 2026. godinu.</w:t>
      </w:r>
    </w:p>
    <w:p w14:paraId="1C773EB4" w14:textId="77777777" w:rsidR="00F14498" w:rsidRPr="00777208" w:rsidRDefault="00F14498" w:rsidP="00F14498">
      <w:pPr>
        <w:spacing w:after="120" w:line="240" w:lineRule="auto"/>
        <w:rPr>
          <w:rFonts w:ascii="Arial" w:hAnsi="Arial" w:cs="Arial"/>
          <w:iCs/>
          <w:sz w:val="20"/>
          <w:szCs w:val="20"/>
        </w:rPr>
      </w:pPr>
    </w:p>
    <w:p w14:paraId="25AD508A" w14:textId="77777777" w:rsidR="00F14498" w:rsidRPr="00777208" w:rsidRDefault="00F14498" w:rsidP="00F14498">
      <w:pPr>
        <w:spacing w:after="120" w:line="240" w:lineRule="auto"/>
        <w:rPr>
          <w:rFonts w:ascii="Arial" w:hAnsi="Arial" w:cs="Arial"/>
          <w:iCs/>
          <w:sz w:val="20"/>
          <w:szCs w:val="20"/>
        </w:rPr>
      </w:pPr>
    </w:p>
    <w:p w14:paraId="04F78D1C" w14:textId="180D5162" w:rsidR="00F14498" w:rsidRPr="00777208" w:rsidRDefault="00F14498" w:rsidP="00F14498">
      <w:pPr>
        <w:tabs>
          <w:tab w:val="left" w:pos="5610"/>
        </w:tabs>
        <w:spacing w:after="120" w:line="240" w:lineRule="auto"/>
        <w:rPr>
          <w:rFonts w:ascii="Arial" w:hAnsi="Arial" w:cs="Arial"/>
          <w:iCs/>
          <w:sz w:val="20"/>
          <w:szCs w:val="20"/>
        </w:rPr>
      </w:pPr>
    </w:p>
    <w:p w14:paraId="27ED2FE2" w14:textId="77777777" w:rsidR="00F14498" w:rsidRPr="00777208" w:rsidRDefault="00F14498" w:rsidP="00F14498">
      <w:pPr>
        <w:spacing w:after="120" w:line="240" w:lineRule="auto"/>
        <w:rPr>
          <w:rFonts w:ascii="Arial" w:hAnsi="Arial" w:cs="Arial"/>
          <w:iCs/>
          <w:sz w:val="20"/>
          <w:szCs w:val="20"/>
        </w:rPr>
      </w:pPr>
    </w:p>
    <w:p w14:paraId="5152BA3B" w14:textId="77777777" w:rsidR="00F14498" w:rsidRPr="00777208" w:rsidRDefault="00F14498" w:rsidP="00F14498">
      <w:pPr>
        <w:spacing w:after="120" w:line="240" w:lineRule="auto"/>
        <w:rPr>
          <w:rFonts w:ascii="Arial" w:hAnsi="Arial" w:cs="Arial"/>
          <w:iCs/>
          <w:sz w:val="20"/>
          <w:szCs w:val="20"/>
        </w:rPr>
      </w:pPr>
      <w:r w:rsidRPr="00777208">
        <w:rPr>
          <w:rFonts w:ascii="Arial" w:hAnsi="Arial" w:cs="Arial"/>
          <w:iCs/>
          <w:sz w:val="20"/>
          <w:szCs w:val="20"/>
        </w:rPr>
        <w:t>KLASA: 400-02/26-01/03</w:t>
      </w:r>
    </w:p>
    <w:p w14:paraId="6DBF4E0F" w14:textId="77777777" w:rsidR="00F14498" w:rsidRPr="00777208" w:rsidRDefault="00F14498" w:rsidP="00F14498">
      <w:pPr>
        <w:spacing w:after="120" w:line="240" w:lineRule="auto"/>
        <w:rPr>
          <w:rFonts w:ascii="Arial" w:hAnsi="Arial" w:cs="Arial"/>
          <w:iCs/>
          <w:sz w:val="20"/>
          <w:szCs w:val="20"/>
        </w:rPr>
      </w:pPr>
      <w:proofErr w:type="spellStart"/>
      <w:r w:rsidRPr="00777208">
        <w:rPr>
          <w:rFonts w:ascii="Arial" w:hAnsi="Arial" w:cs="Arial"/>
          <w:iCs/>
          <w:sz w:val="20"/>
          <w:szCs w:val="20"/>
        </w:rPr>
        <w:t>URBROJ</w:t>
      </w:r>
      <w:proofErr w:type="spellEnd"/>
      <w:r w:rsidRPr="00777208">
        <w:rPr>
          <w:rFonts w:ascii="Arial" w:hAnsi="Arial" w:cs="Arial"/>
          <w:iCs/>
          <w:sz w:val="20"/>
          <w:szCs w:val="20"/>
        </w:rPr>
        <w:t>: 2163-5/02-26-2</w:t>
      </w:r>
    </w:p>
    <w:p w14:paraId="5F22937A" w14:textId="77777777" w:rsidR="00F14498" w:rsidRPr="00777208" w:rsidRDefault="00F14498" w:rsidP="00F14498">
      <w:pPr>
        <w:spacing w:after="120" w:line="240" w:lineRule="auto"/>
        <w:rPr>
          <w:rFonts w:ascii="Arial" w:hAnsi="Arial" w:cs="Arial"/>
          <w:iCs/>
          <w:sz w:val="20"/>
          <w:szCs w:val="20"/>
        </w:rPr>
      </w:pPr>
      <w:r w:rsidRPr="00777208">
        <w:rPr>
          <w:rFonts w:ascii="Arial" w:hAnsi="Arial" w:cs="Arial"/>
          <w:iCs/>
          <w:sz w:val="20"/>
          <w:szCs w:val="20"/>
        </w:rPr>
        <w:t>Novigrad-Cittanova, 17. ožujak 2026.</w:t>
      </w:r>
    </w:p>
    <w:p w14:paraId="4C809D3D" w14:textId="77777777" w:rsidR="00F14498" w:rsidRPr="00777208" w:rsidRDefault="00F14498" w:rsidP="00F14498">
      <w:pPr>
        <w:spacing w:after="120" w:line="240" w:lineRule="auto"/>
        <w:rPr>
          <w:rFonts w:ascii="Arial" w:hAnsi="Arial" w:cs="Arial"/>
          <w:iCs/>
          <w:sz w:val="20"/>
          <w:szCs w:val="20"/>
        </w:rPr>
      </w:pPr>
    </w:p>
    <w:p w14:paraId="7D1D18E7" w14:textId="77777777" w:rsidR="00F14498" w:rsidRPr="00777208" w:rsidRDefault="00F14498" w:rsidP="00F14498">
      <w:pPr>
        <w:spacing w:after="120" w:line="240" w:lineRule="auto"/>
        <w:rPr>
          <w:rFonts w:ascii="Arial" w:hAnsi="Arial" w:cs="Arial"/>
          <w:iCs/>
          <w:sz w:val="20"/>
          <w:szCs w:val="20"/>
        </w:rPr>
      </w:pPr>
    </w:p>
    <w:p w14:paraId="60515DC3" w14:textId="77777777" w:rsidR="00F14498" w:rsidRPr="00777208" w:rsidRDefault="00F14498" w:rsidP="00F14498">
      <w:pPr>
        <w:spacing w:after="120" w:line="240" w:lineRule="auto"/>
        <w:rPr>
          <w:rFonts w:ascii="Arial" w:hAnsi="Arial" w:cs="Arial"/>
          <w:iCs/>
          <w:sz w:val="20"/>
          <w:szCs w:val="20"/>
        </w:rPr>
      </w:pPr>
    </w:p>
    <w:p w14:paraId="2C86E7D2" w14:textId="77777777" w:rsidR="00F14498" w:rsidRPr="00777208" w:rsidRDefault="00F14498" w:rsidP="00F14498">
      <w:pPr>
        <w:spacing w:after="120" w:line="240" w:lineRule="auto"/>
        <w:rPr>
          <w:rFonts w:ascii="Arial" w:hAnsi="Arial" w:cs="Arial"/>
          <w:iCs/>
          <w:sz w:val="20"/>
          <w:szCs w:val="20"/>
        </w:rPr>
      </w:pPr>
    </w:p>
    <w:p w14:paraId="4E781EEE" w14:textId="77777777" w:rsidR="00F14498" w:rsidRPr="00777208" w:rsidRDefault="00F14498" w:rsidP="00F14498">
      <w:pPr>
        <w:spacing w:after="120" w:line="240" w:lineRule="auto"/>
        <w:jc w:val="center"/>
        <w:rPr>
          <w:rFonts w:ascii="Arial" w:hAnsi="Arial" w:cs="Arial"/>
          <w:iCs/>
          <w:sz w:val="20"/>
          <w:szCs w:val="20"/>
        </w:rPr>
      </w:pPr>
      <w:r w:rsidRPr="00777208">
        <w:rPr>
          <w:rFonts w:ascii="Arial" w:hAnsi="Arial" w:cs="Arial"/>
          <w:iCs/>
          <w:sz w:val="20"/>
          <w:szCs w:val="20"/>
        </w:rPr>
        <w:t>GRADSKO VIJEĆE GRADA NOVIGRADA-CITTANOVA</w:t>
      </w:r>
    </w:p>
    <w:p w14:paraId="714780C7" w14:textId="77777777" w:rsidR="00F14498" w:rsidRPr="00777208" w:rsidRDefault="00F14498" w:rsidP="00F14498">
      <w:pPr>
        <w:spacing w:after="120" w:line="240" w:lineRule="auto"/>
        <w:jc w:val="center"/>
        <w:rPr>
          <w:rFonts w:ascii="Arial" w:hAnsi="Arial" w:cs="Arial"/>
          <w:iCs/>
          <w:sz w:val="20"/>
          <w:szCs w:val="20"/>
        </w:rPr>
      </w:pPr>
      <w:r w:rsidRPr="00777208">
        <w:rPr>
          <w:rFonts w:ascii="Arial" w:hAnsi="Arial" w:cs="Arial"/>
          <w:iCs/>
          <w:sz w:val="20"/>
          <w:szCs w:val="20"/>
        </w:rPr>
        <w:t>PREDSJEDNICA GRADSKOG VIJEĆA</w:t>
      </w:r>
    </w:p>
    <w:p w14:paraId="5F2436D8" w14:textId="77777777" w:rsidR="00F14498" w:rsidRPr="00777208" w:rsidRDefault="00F14498" w:rsidP="00F14498">
      <w:pPr>
        <w:spacing w:after="120" w:line="240" w:lineRule="auto"/>
        <w:jc w:val="center"/>
        <w:rPr>
          <w:rFonts w:ascii="Arial" w:hAnsi="Arial" w:cs="Arial"/>
          <w:iCs/>
          <w:sz w:val="20"/>
          <w:szCs w:val="20"/>
        </w:rPr>
      </w:pPr>
      <w:r w:rsidRPr="00777208">
        <w:rPr>
          <w:rFonts w:ascii="Arial" w:hAnsi="Arial" w:cs="Arial"/>
          <w:iCs/>
          <w:sz w:val="20"/>
          <w:szCs w:val="20"/>
        </w:rPr>
        <w:t>Katarina Nemet</w:t>
      </w:r>
    </w:p>
    <w:p w14:paraId="0B58F3AF" w14:textId="77777777" w:rsidR="00F14498" w:rsidRPr="00D75063" w:rsidRDefault="00F14498" w:rsidP="00F14498">
      <w:pPr>
        <w:spacing w:after="120" w:line="240" w:lineRule="auto"/>
        <w:jc w:val="both"/>
        <w:rPr>
          <w:rFonts w:ascii="Times New Roman" w:hAnsi="Times New Roman"/>
          <w:iCs/>
          <w:sz w:val="24"/>
          <w:szCs w:val="24"/>
        </w:rPr>
      </w:pPr>
    </w:p>
    <w:p w14:paraId="6E8933AC" w14:textId="77777777" w:rsidR="00F14498" w:rsidRPr="00D75063" w:rsidRDefault="00F14498" w:rsidP="00F14498">
      <w:pPr>
        <w:spacing w:after="120" w:line="240" w:lineRule="auto"/>
        <w:jc w:val="both"/>
        <w:rPr>
          <w:rFonts w:ascii="Times New Roman" w:hAnsi="Times New Roman"/>
          <w:iCs/>
          <w:sz w:val="24"/>
          <w:szCs w:val="24"/>
        </w:rPr>
      </w:pPr>
    </w:p>
    <w:p w14:paraId="2090490B" w14:textId="77777777" w:rsidR="00F14498" w:rsidRDefault="00F14498" w:rsidP="00F14498">
      <w:pPr>
        <w:spacing w:after="160" w:line="259" w:lineRule="auto"/>
        <w:rPr>
          <w:rFonts w:ascii="Arial" w:eastAsia="Times New Roman" w:hAnsi="Arial" w:cs="Arial"/>
          <w:iCs/>
          <w:sz w:val="20"/>
          <w:szCs w:val="20"/>
        </w:rPr>
      </w:pPr>
      <w:r>
        <w:rPr>
          <w:rFonts w:ascii="Arial" w:hAnsi="Arial" w:cs="Arial"/>
          <w:iCs/>
          <w:sz w:val="20"/>
          <w:szCs w:val="20"/>
        </w:rPr>
        <w:br w:type="page"/>
      </w:r>
    </w:p>
    <w:p w14:paraId="5A4EF2B4" w14:textId="77777777" w:rsidR="00F14498" w:rsidRDefault="00F14498" w:rsidP="00157154">
      <w:pPr>
        <w:pStyle w:val="NoSpacing"/>
        <w:rPr>
          <w:rFonts w:ascii="Arial" w:hAnsi="Arial" w:cs="Arial"/>
          <w:iCs/>
          <w:sz w:val="20"/>
          <w:szCs w:val="20"/>
        </w:rPr>
      </w:pPr>
      <w:r>
        <w:rPr>
          <w:rFonts w:ascii="Arial" w:hAnsi="Arial" w:cs="Arial"/>
          <w:iCs/>
          <w:sz w:val="20"/>
          <w:szCs w:val="20"/>
        </w:rPr>
        <w:lastRenderedPageBreak/>
        <w:t>12.</w:t>
      </w:r>
      <w:bookmarkStart w:id="193" w:name="točka12"/>
      <w:bookmarkEnd w:id="193"/>
    </w:p>
    <w:p w14:paraId="21C1B6B7" w14:textId="77777777" w:rsidR="00F14498" w:rsidRDefault="00F14498" w:rsidP="00157154">
      <w:pPr>
        <w:pStyle w:val="NoSpacing"/>
        <w:rPr>
          <w:rFonts w:ascii="Arial" w:hAnsi="Arial" w:cs="Arial"/>
          <w:iCs/>
          <w:sz w:val="20"/>
          <w:szCs w:val="20"/>
        </w:rPr>
      </w:pPr>
    </w:p>
    <w:p w14:paraId="1D48E86B" w14:textId="77777777" w:rsidR="00157154" w:rsidRPr="00EE3E6E" w:rsidRDefault="00157154" w:rsidP="00157154">
      <w:pPr>
        <w:pStyle w:val="NormalWeb"/>
        <w:tabs>
          <w:tab w:val="left" w:pos="3420"/>
        </w:tabs>
        <w:spacing w:before="0" w:after="0"/>
        <w:jc w:val="both"/>
        <w:rPr>
          <w:rFonts w:ascii="Arial" w:hAnsi="Arial" w:cs="Arial"/>
          <w:sz w:val="20"/>
          <w:szCs w:val="20"/>
        </w:rPr>
      </w:pPr>
      <w:r w:rsidRPr="00EE3E6E">
        <w:rPr>
          <w:rFonts w:ascii="Arial" w:hAnsi="Arial" w:cs="Arial"/>
          <w:sz w:val="20"/>
          <w:szCs w:val="20"/>
        </w:rPr>
        <w:t xml:space="preserve">Na temelju članka 10. stavka 1. Zakona o plaćama u lokalnoj i područnoj (regionalnoj) samoupravi (»Narodne novine« broj 28/10, 10/23) i članka 101. Statuta Grada Novigrada-Cittanova </w:t>
      </w:r>
      <w:bookmarkStart w:id="194" w:name="_Hlk111035419"/>
      <w:r w:rsidRPr="00EE3E6E">
        <w:rPr>
          <w:rFonts w:ascii="Arial" w:hAnsi="Arial" w:cs="Arial"/>
          <w:sz w:val="20"/>
          <w:szCs w:val="20"/>
        </w:rPr>
        <w:t xml:space="preserve">(»Službene novine Grada Novigrada-Cittanova br. </w:t>
      </w:r>
      <w:bookmarkEnd w:id="194"/>
      <w:r w:rsidRPr="00EE3E6E">
        <w:rPr>
          <w:rFonts w:ascii="Arial" w:hAnsi="Arial" w:cs="Arial"/>
          <w:sz w:val="20"/>
          <w:szCs w:val="20"/>
        </w:rPr>
        <w:t xml:space="preserve"> 5/09, 3/13, 2/14, 2/17, 1/18, 2/18 - pročišćeni tekst, 2/20, 1/21, 6/21, 7/21- pročišćeni tekst, 3/22) Gradsko vijeće Grada Novigrada-Cittanova, na prijedlog gradonačelnika, na sjednici održanoj  17. ožujka 2026. godine, donosi</w:t>
      </w:r>
    </w:p>
    <w:p w14:paraId="11090DA4" w14:textId="77777777" w:rsidR="00157154" w:rsidRDefault="00157154" w:rsidP="00157154">
      <w:pPr>
        <w:pStyle w:val="NormalWeb"/>
        <w:tabs>
          <w:tab w:val="left" w:pos="3420"/>
        </w:tabs>
        <w:spacing w:before="0" w:beforeAutospacing="0" w:after="0" w:afterAutospacing="0"/>
        <w:jc w:val="both"/>
        <w:rPr>
          <w:rFonts w:ascii="Arial" w:hAnsi="Arial" w:cs="Arial"/>
          <w:sz w:val="20"/>
          <w:szCs w:val="20"/>
        </w:rPr>
      </w:pPr>
    </w:p>
    <w:p w14:paraId="235D0BF8" w14:textId="77777777" w:rsidR="00157154" w:rsidRPr="00EE3E6E" w:rsidRDefault="00157154" w:rsidP="00157154">
      <w:pPr>
        <w:pStyle w:val="NormalWeb"/>
        <w:tabs>
          <w:tab w:val="left" w:pos="3420"/>
        </w:tabs>
        <w:spacing w:before="0" w:beforeAutospacing="0" w:after="0" w:afterAutospacing="0"/>
        <w:jc w:val="both"/>
        <w:rPr>
          <w:rFonts w:ascii="Arial" w:hAnsi="Arial" w:cs="Arial"/>
          <w:sz w:val="20"/>
          <w:szCs w:val="20"/>
        </w:rPr>
      </w:pPr>
    </w:p>
    <w:p w14:paraId="43A0F632" w14:textId="77777777" w:rsidR="00157154" w:rsidRDefault="00157154" w:rsidP="00157154">
      <w:pPr>
        <w:pStyle w:val="NormalWeb"/>
        <w:tabs>
          <w:tab w:val="left" w:pos="3420"/>
        </w:tabs>
        <w:spacing w:before="0" w:beforeAutospacing="0" w:after="0" w:afterAutospacing="0"/>
        <w:jc w:val="center"/>
        <w:rPr>
          <w:rFonts w:ascii="Arial" w:hAnsi="Arial" w:cs="Arial"/>
          <w:b/>
          <w:bCs/>
          <w:sz w:val="20"/>
          <w:szCs w:val="20"/>
        </w:rPr>
      </w:pPr>
      <w:bookmarkStart w:id="195" w:name="_Hlk111118463"/>
      <w:r w:rsidRPr="00EE3E6E">
        <w:rPr>
          <w:rFonts w:ascii="Arial" w:hAnsi="Arial" w:cs="Arial"/>
          <w:b/>
          <w:bCs/>
          <w:sz w:val="20"/>
          <w:szCs w:val="20"/>
        </w:rPr>
        <w:t>Odluku o izmjenama i dopunama Odluke</w:t>
      </w:r>
      <w:r w:rsidRPr="00EE3E6E">
        <w:rPr>
          <w:rFonts w:ascii="Arial" w:hAnsi="Arial" w:cs="Arial"/>
          <w:b/>
          <w:bCs/>
          <w:sz w:val="20"/>
          <w:szCs w:val="20"/>
        </w:rPr>
        <w:br/>
        <w:t xml:space="preserve">o </w:t>
      </w:r>
      <w:bookmarkStart w:id="196" w:name="_Hlk111035373"/>
      <w:r w:rsidRPr="00EE3E6E">
        <w:rPr>
          <w:rFonts w:ascii="Arial" w:hAnsi="Arial" w:cs="Arial"/>
          <w:b/>
          <w:bCs/>
          <w:sz w:val="20"/>
          <w:szCs w:val="20"/>
        </w:rPr>
        <w:t xml:space="preserve">koeficijentima za obračun plaće službenika </w:t>
      </w:r>
      <w:r w:rsidRPr="00EE3E6E">
        <w:rPr>
          <w:rFonts w:ascii="Arial" w:hAnsi="Arial" w:cs="Arial"/>
          <w:b/>
          <w:bCs/>
          <w:sz w:val="20"/>
          <w:szCs w:val="20"/>
        </w:rPr>
        <w:br/>
        <w:t>i namještenika u upravnim tijelima Grada Novigrada-Cittanova</w:t>
      </w:r>
      <w:bookmarkEnd w:id="196"/>
    </w:p>
    <w:p w14:paraId="1111B27C" w14:textId="77777777" w:rsidR="00157154" w:rsidRDefault="00157154" w:rsidP="00157154">
      <w:pPr>
        <w:pStyle w:val="NormalWeb"/>
        <w:tabs>
          <w:tab w:val="left" w:pos="3420"/>
        </w:tabs>
        <w:spacing w:before="0" w:beforeAutospacing="0" w:after="0" w:afterAutospacing="0"/>
        <w:jc w:val="center"/>
        <w:rPr>
          <w:rFonts w:ascii="Arial" w:hAnsi="Arial" w:cs="Arial"/>
          <w:b/>
          <w:bCs/>
          <w:sz w:val="20"/>
          <w:szCs w:val="20"/>
        </w:rPr>
      </w:pPr>
    </w:p>
    <w:p w14:paraId="6EF8FC1C" w14:textId="77777777" w:rsidR="00157154" w:rsidRPr="00EE3E6E" w:rsidRDefault="00157154" w:rsidP="00157154">
      <w:pPr>
        <w:pStyle w:val="NormalWeb"/>
        <w:tabs>
          <w:tab w:val="left" w:pos="3420"/>
        </w:tabs>
        <w:spacing w:before="0" w:beforeAutospacing="0" w:after="0" w:afterAutospacing="0"/>
        <w:jc w:val="center"/>
        <w:rPr>
          <w:rFonts w:ascii="Arial" w:hAnsi="Arial" w:cs="Arial"/>
          <w:b/>
          <w:bCs/>
          <w:sz w:val="20"/>
          <w:szCs w:val="20"/>
        </w:rPr>
      </w:pPr>
    </w:p>
    <w:bookmarkEnd w:id="195"/>
    <w:p w14:paraId="60ECBFCC" w14:textId="77777777" w:rsidR="00157154" w:rsidRPr="00EE3E6E" w:rsidRDefault="00157154" w:rsidP="00157154">
      <w:pPr>
        <w:pStyle w:val="NormalWeb"/>
        <w:tabs>
          <w:tab w:val="left" w:pos="3420"/>
        </w:tabs>
        <w:spacing w:before="0" w:after="0"/>
        <w:jc w:val="center"/>
        <w:rPr>
          <w:rFonts w:ascii="Arial" w:hAnsi="Arial" w:cs="Arial"/>
          <w:b/>
          <w:sz w:val="20"/>
          <w:szCs w:val="20"/>
        </w:rPr>
      </w:pPr>
      <w:r w:rsidRPr="00EE3E6E">
        <w:rPr>
          <w:rFonts w:ascii="Arial" w:hAnsi="Arial" w:cs="Arial"/>
          <w:b/>
          <w:sz w:val="20"/>
          <w:szCs w:val="20"/>
        </w:rPr>
        <w:t>Članak 1.</w:t>
      </w:r>
    </w:p>
    <w:p w14:paraId="7586D83D" w14:textId="77777777" w:rsidR="00157154" w:rsidRPr="00EE3E6E" w:rsidRDefault="00157154" w:rsidP="00157154">
      <w:pPr>
        <w:pStyle w:val="NormalWeb"/>
        <w:tabs>
          <w:tab w:val="left" w:pos="3420"/>
        </w:tabs>
        <w:spacing w:before="0" w:after="0"/>
        <w:jc w:val="both"/>
        <w:rPr>
          <w:rFonts w:ascii="Arial" w:hAnsi="Arial" w:cs="Arial"/>
          <w:sz w:val="20"/>
          <w:szCs w:val="20"/>
        </w:rPr>
      </w:pPr>
      <w:r w:rsidRPr="00EE3E6E">
        <w:rPr>
          <w:rFonts w:ascii="Arial" w:hAnsi="Arial" w:cs="Arial"/>
          <w:sz w:val="20"/>
          <w:szCs w:val="20"/>
        </w:rPr>
        <w:t xml:space="preserve">               U Odluci o koeficijentima za obračun plaće službenika i namještenika u upravnim tijelima Grada Novigrada-Cittanova (»Službene novine Grada Novigrada-Cittanova br.8/21, 8/22, 6/23, 7/24, 11/24 dalje u tekstu: Odluka) mijenja se članak 3. Odluke u dijelu: </w:t>
      </w:r>
    </w:p>
    <w:p w14:paraId="512281E9" w14:textId="77777777" w:rsidR="00157154" w:rsidRPr="00EE3E6E" w:rsidRDefault="00157154" w:rsidP="00157154">
      <w:pPr>
        <w:pStyle w:val="NormalWeb"/>
        <w:tabs>
          <w:tab w:val="left" w:pos="3420"/>
        </w:tabs>
        <w:spacing w:before="0" w:after="0"/>
        <w:jc w:val="both"/>
        <w:rPr>
          <w:rFonts w:ascii="Arial" w:hAnsi="Arial" w:cs="Arial"/>
          <w:sz w:val="20"/>
          <w:szCs w:val="20"/>
        </w:rPr>
      </w:pPr>
      <w:r w:rsidRPr="00EE3E6E">
        <w:rPr>
          <w:rFonts w:ascii="Arial" w:hAnsi="Arial" w:cs="Arial"/>
          <w:sz w:val="20"/>
          <w:szCs w:val="20"/>
        </w:rPr>
        <w:t xml:space="preserve">RADNA MJESTA I. KATEGORIJE </w:t>
      </w:r>
      <w:proofErr w:type="spellStart"/>
      <w:r w:rsidRPr="00EE3E6E">
        <w:rPr>
          <w:rFonts w:ascii="Arial" w:hAnsi="Arial" w:cs="Arial"/>
          <w:sz w:val="20"/>
          <w:szCs w:val="20"/>
        </w:rPr>
        <w:t>R.B</w:t>
      </w:r>
      <w:proofErr w:type="spellEnd"/>
      <w:r w:rsidRPr="00EE3E6E">
        <w:rPr>
          <w:rFonts w:ascii="Arial" w:hAnsi="Arial" w:cs="Arial"/>
          <w:sz w:val="20"/>
          <w:szCs w:val="20"/>
        </w:rPr>
        <w:t xml:space="preserve">. 1 i 2. – na način da sada glasi: </w:t>
      </w:r>
    </w:p>
    <w:tbl>
      <w:tblPr>
        <w:tblW w:w="9645"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9"/>
        <w:gridCol w:w="2671"/>
        <w:gridCol w:w="3825"/>
        <w:gridCol w:w="1134"/>
        <w:gridCol w:w="1416"/>
      </w:tblGrid>
      <w:tr w:rsidR="00157154" w:rsidRPr="00EE3E6E" w14:paraId="02FC2DA0" w14:textId="77777777" w:rsidTr="00634C79">
        <w:trPr>
          <w:trHeight w:val="368"/>
        </w:trPr>
        <w:tc>
          <w:tcPr>
            <w:tcW w:w="8232" w:type="dxa"/>
            <w:gridSpan w:val="4"/>
            <w:tcBorders>
              <w:top w:val="single" w:sz="4" w:space="0" w:color="auto"/>
              <w:left w:val="single" w:sz="4" w:space="0" w:color="auto"/>
              <w:bottom w:val="single" w:sz="4" w:space="0" w:color="auto"/>
              <w:right w:val="single" w:sz="4" w:space="0" w:color="auto"/>
            </w:tcBorders>
            <w:shd w:val="clear" w:color="auto" w:fill="C5D9F1"/>
            <w:noWrap/>
            <w:vAlign w:val="bottom"/>
            <w:hideMark/>
          </w:tcPr>
          <w:p w14:paraId="33DEBB43" w14:textId="77777777" w:rsidR="00157154" w:rsidRPr="00EE3E6E" w:rsidRDefault="00157154" w:rsidP="00634C79">
            <w:pPr>
              <w:spacing w:after="0" w:line="240" w:lineRule="auto"/>
              <w:jc w:val="center"/>
              <w:rPr>
                <w:rFonts w:ascii="Arial" w:hAnsi="Arial" w:cs="Arial"/>
                <w:kern w:val="2"/>
                <w:sz w:val="20"/>
                <w:szCs w:val="20"/>
                <w14:ligatures w14:val="standardContextual"/>
              </w:rPr>
            </w:pPr>
            <w:r w:rsidRPr="00EE3E6E">
              <w:rPr>
                <w:rFonts w:ascii="Arial" w:hAnsi="Arial" w:cs="Arial"/>
                <w:kern w:val="2"/>
                <w:sz w:val="20"/>
                <w:szCs w:val="20"/>
                <w14:ligatures w14:val="standardContextual"/>
              </w:rPr>
              <w:t>RADNA MJESTA I. KATEGORIJE</w:t>
            </w:r>
          </w:p>
        </w:tc>
        <w:tc>
          <w:tcPr>
            <w:tcW w:w="1417" w:type="dxa"/>
            <w:tcBorders>
              <w:top w:val="single" w:sz="4" w:space="0" w:color="auto"/>
              <w:left w:val="single" w:sz="4" w:space="0" w:color="auto"/>
              <w:bottom w:val="single" w:sz="4" w:space="0" w:color="auto"/>
              <w:right w:val="single" w:sz="4" w:space="0" w:color="auto"/>
            </w:tcBorders>
            <w:shd w:val="clear" w:color="auto" w:fill="C5D9F1"/>
          </w:tcPr>
          <w:p w14:paraId="02C2B73C" w14:textId="77777777" w:rsidR="00157154" w:rsidRPr="00EE3E6E" w:rsidRDefault="00157154" w:rsidP="00634C79">
            <w:pPr>
              <w:spacing w:after="0" w:line="240" w:lineRule="auto"/>
              <w:jc w:val="center"/>
              <w:rPr>
                <w:rFonts w:ascii="Arial" w:hAnsi="Arial" w:cs="Arial"/>
                <w:kern w:val="2"/>
                <w:sz w:val="20"/>
                <w:szCs w:val="20"/>
                <w14:ligatures w14:val="standardContextual"/>
              </w:rPr>
            </w:pPr>
          </w:p>
        </w:tc>
      </w:tr>
      <w:tr w:rsidR="00157154" w:rsidRPr="00EE3E6E" w14:paraId="578EFFE3" w14:textId="77777777" w:rsidTr="00634C79">
        <w:trPr>
          <w:trHeight w:val="255"/>
        </w:trPr>
        <w:tc>
          <w:tcPr>
            <w:tcW w:w="599"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1F6F08C7" w14:textId="77777777" w:rsidR="00157154" w:rsidRPr="00EE3E6E" w:rsidRDefault="00157154" w:rsidP="00634C79">
            <w:pPr>
              <w:spacing w:after="0" w:line="240" w:lineRule="auto"/>
              <w:rPr>
                <w:rFonts w:ascii="Arial" w:hAnsi="Arial" w:cs="Arial"/>
                <w:kern w:val="2"/>
                <w:sz w:val="20"/>
                <w:szCs w:val="20"/>
                <w14:ligatures w14:val="standardContextual"/>
              </w:rPr>
            </w:pPr>
            <w:proofErr w:type="spellStart"/>
            <w:r w:rsidRPr="00EE3E6E">
              <w:rPr>
                <w:rFonts w:ascii="Arial" w:hAnsi="Arial" w:cs="Arial"/>
                <w:kern w:val="2"/>
                <w:sz w:val="20"/>
                <w:szCs w:val="20"/>
                <w14:ligatures w14:val="standardContextual"/>
              </w:rPr>
              <w:t>R.B</w:t>
            </w:r>
            <w:proofErr w:type="spellEnd"/>
            <w:r w:rsidRPr="00EE3E6E">
              <w:rPr>
                <w:rFonts w:ascii="Arial" w:hAnsi="Arial" w:cs="Arial"/>
                <w:kern w:val="2"/>
                <w:sz w:val="20"/>
                <w:szCs w:val="20"/>
                <w14:ligatures w14:val="standardContextual"/>
              </w:rPr>
              <w:t>.</w:t>
            </w:r>
          </w:p>
        </w:tc>
        <w:tc>
          <w:tcPr>
            <w:tcW w:w="2672"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01B086DE" w14:textId="77777777" w:rsidR="00157154" w:rsidRPr="00EE3E6E" w:rsidRDefault="00157154" w:rsidP="00634C79">
            <w:pPr>
              <w:spacing w:after="0" w:line="240" w:lineRule="auto"/>
              <w:rPr>
                <w:rFonts w:ascii="Arial" w:hAnsi="Arial" w:cs="Arial"/>
                <w:kern w:val="2"/>
                <w:sz w:val="20"/>
                <w:szCs w:val="20"/>
                <w14:ligatures w14:val="standardContextual"/>
              </w:rPr>
            </w:pPr>
            <w:r w:rsidRPr="00EE3E6E">
              <w:rPr>
                <w:rFonts w:ascii="Arial" w:hAnsi="Arial" w:cs="Arial"/>
                <w:kern w:val="2"/>
                <w:sz w:val="20"/>
                <w:szCs w:val="20"/>
                <w14:ligatures w14:val="standardContextual"/>
              </w:rPr>
              <w:t>Potkategorija radnog mjesta</w:t>
            </w:r>
          </w:p>
        </w:tc>
        <w:tc>
          <w:tcPr>
            <w:tcW w:w="3827" w:type="dxa"/>
            <w:tcBorders>
              <w:top w:val="single" w:sz="4" w:space="0" w:color="auto"/>
              <w:left w:val="single" w:sz="4" w:space="0" w:color="auto"/>
              <w:bottom w:val="single" w:sz="4" w:space="0" w:color="auto"/>
              <w:right w:val="single" w:sz="4" w:space="0" w:color="auto"/>
            </w:tcBorders>
            <w:shd w:val="clear" w:color="auto" w:fill="D9D9D9"/>
            <w:vAlign w:val="bottom"/>
            <w:hideMark/>
          </w:tcPr>
          <w:p w14:paraId="6C32B6E8" w14:textId="77777777" w:rsidR="00157154" w:rsidRPr="00EE3E6E" w:rsidRDefault="00157154" w:rsidP="00634C79">
            <w:pPr>
              <w:spacing w:after="0" w:line="240" w:lineRule="auto"/>
              <w:rPr>
                <w:rFonts w:ascii="Arial" w:hAnsi="Arial" w:cs="Arial"/>
                <w:kern w:val="2"/>
                <w:sz w:val="20"/>
                <w:szCs w:val="20"/>
                <w14:ligatures w14:val="standardContextual"/>
              </w:rPr>
            </w:pPr>
            <w:r w:rsidRPr="00EE3E6E">
              <w:rPr>
                <w:rFonts w:ascii="Arial" w:hAnsi="Arial" w:cs="Arial"/>
                <w:kern w:val="2"/>
                <w:sz w:val="20"/>
                <w:szCs w:val="20"/>
                <w14:ligatures w14:val="standardContextual"/>
              </w:rPr>
              <w:t xml:space="preserve"> Naziv radnog mjesta</w:t>
            </w:r>
          </w:p>
        </w:tc>
        <w:tc>
          <w:tcPr>
            <w:tcW w:w="1134"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709FCE54" w14:textId="77777777" w:rsidR="00157154" w:rsidRPr="00EE3E6E" w:rsidRDefault="00157154" w:rsidP="00634C79">
            <w:pPr>
              <w:spacing w:after="0" w:line="240" w:lineRule="auto"/>
              <w:rPr>
                <w:rFonts w:ascii="Arial" w:hAnsi="Arial" w:cs="Arial"/>
                <w:kern w:val="2"/>
                <w:sz w:val="20"/>
                <w:szCs w:val="20"/>
                <w14:ligatures w14:val="standardContextual"/>
              </w:rPr>
            </w:pPr>
            <w:r w:rsidRPr="00EE3E6E">
              <w:rPr>
                <w:rFonts w:ascii="Arial" w:hAnsi="Arial" w:cs="Arial"/>
                <w:kern w:val="2"/>
                <w:sz w:val="20"/>
                <w:szCs w:val="20"/>
                <w14:ligatures w14:val="standardContextual"/>
              </w:rPr>
              <w:t>Koeficijent</w:t>
            </w:r>
          </w:p>
        </w:tc>
        <w:tc>
          <w:tcPr>
            <w:tcW w:w="1417" w:type="dxa"/>
            <w:tcBorders>
              <w:top w:val="single" w:sz="4" w:space="0" w:color="auto"/>
              <w:left w:val="single" w:sz="4" w:space="0" w:color="auto"/>
              <w:bottom w:val="single" w:sz="4" w:space="0" w:color="auto"/>
              <w:right w:val="single" w:sz="4" w:space="0" w:color="auto"/>
            </w:tcBorders>
            <w:shd w:val="clear" w:color="auto" w:fill="D9D9D9"/>
            <w:hideMark/>
          </w:tcPr>
          <w:p w14:paraId="3DBB5A96" w14:textId="77777777" w:rsidR="00157154" w:rsidRPr="00EE3E6E" w:rsidRDefault="00157154" w:rsidP="00634C79">
            <w:pPr>
              <w:spacing w:after="0" w:line="240" w:lineRule="auto"/>
              <w:rPr>
                <w:rFonts w:ascii="Arial" w:hAnsi="Arial" w:cs="Arial"/>
                <w:kern w:val="2"/>
                <w:sz w:val="20"/>
                <w:szCs w:val="20"/>
                <w14:ligatures w14:val="standardContextual"/>
              </w:rPr>
            </w:pPr>
            <w:r w:rsidRPr="00EE3E6E">
              <w:rPr>
                <w:rFonts w:ascii="Arial" w:hAnsi="Arial" w:cs="Arial"/>
                <w:kern w:val="2"/>
                <w:sz w:val="20"/>
                <w:szCs w:val="20"/>
                <w14:ligatures w14:val="standardContextual"/>
              </w:rPr>
              <w:t>Klasifikacijski rang</w:t>
            </w:r>
          </w:p>
        </w:tc>
      </w:tr>
      <w:tr w:rsidR="00157154" w:rsidRPr="00EE3E6E" w14:paraId="1B202944" w14:textId="77777777" w:rsidTr="00634C79">
        <w:trPr>
          <w:trHeight w:val="255"/>
        </w:trPr>
        <w:tc>
          <w:tcPr>
            <w:tcW w:w="599" w:type="dxa"/>
            <w:tcBorders>
              <w:top w:val="single" w:sz="4" w:space="0" w:color="auto"/>
              <w:left w:val="single" w:sz="4" w:space="0" w:color="auto"/>
              <w:bottom w:val="single" w:sz="4" w:space="0" w:color="auto"/>
              <w:right w:val="single" w:sz="4" w:space="0" w:color="auto"/>
            </w:tcBorders>
            <w:noWrap/>
            <w:vAlign w:val="bottom"/>
          </w:tcPr>
          <w:p w14:paraId="23FB87AD" w14:textId="77777777" w:rsidR="00157154" w:rsidRPr="00EE3E6E" w:rsidRDefault="00157154" w:rsidP="00157154">
            <w:pPr>
              <w:numPr>
                <w:ilvl w:val="0"/>
                <w:numId w:val="181"/>
              </w:numPr>
              <w:spacing w:after="0" w:line="240" w:lineRule="auto"/>
              <w:ind w:left="328"/>
              <w:contextualSpacing/>
              <w:rPr>
                <w:rFonts w:ascii="Arial" w:hAnsi="Arial" w:cs="Arial"/>
                <w:kern w:val="2"/>
                <w:sz w:val="20"/>
                <w:szCs w:val="20"/>
                <w14:ligatures w14:val="standardContextual"/>
              </w:rPr>
            </w:pPr>
          </w:p>
        </w:tc>
        <w:tc>
          <w:tcPr>
            <w:tcW w:w="2672" w:type="dxa"/>
            <w:tcBorders>
              <w:top w:val="single" w:sz="4" w:space="0" w:color="auto"/>
              <w:left w:val="single" w:sz="4" w:space="0" w:color="auto"/>
              <w:bottom w:val="single" w:sz="4" w:space="0" w:color="auto"/>
              <w:right w:val="single" w:sz="4" w:space="0" w:color="auto"/>
            </w:tcBorders>
            <w:noWrap/>
            <w:vAlign w:val="bottom"/>
            <w:hideMark/>
          </w:tcPr>
          <w:p w14:paraId="0390B405" w14:textId="77777777" w:rsidR="00157154" w:rsidRPr="00EE3E6E" w:rsidRDefault="00157154" w:rsidP="00634C79">
            <w:pPr>
              <w:spacing w:after="0" w:line="240" w:lineRule="auto"/>
              <w:rPr>
                <w:rFonts w:ascii="Arial" w:hAnsi="Arial" w:cs="Arial"/>
                <w:kern w:val="2"/>
                <w:sz w:val="20"/>
                <w:szCs w:val="20"/>
                <w14:ligatures w14:val="standardContextual"/>
              </w:rPr>
            </w:pPr>
            <w:r w:rsidRPr="00EE3E6E">
              <w:rPr>
                <w:rFonts w:ascii="Arial" w:hAnsi="Arial" w:cs="Arial"/>
                <w:kern w:val="2"/>
                <w:sz w:val="20"/>
                <w:szCs w:val="20"/>
                <w14:ligatures w14:val="standardContextual"/>
              </w:rPr>
              <w:t>Glavni rukovoditelj</w:t>
            </w:r>
          </w:p>
        </w:tc>
        <w:tc>
          <w:tcPr>
            <w:tcW w:w="3827" w:type="dxa"/>
            <w:tcBorders>
              <w:top w:val="single" w:sz="4" w:space="0" w:color="auto"/>
              <w:left w:val="single" w:sz="4" w:space="0" w:color="auto"/>
              <w:bottom w:val="single" w:sz="4" w:space="0" w:color="auto"/>
              <w:right w:val="single" w:sz="4" w:space="0" w:color="auto"/>
            </w:tcBorders>
            <w:vAlign w:val="bottom"/>
            <w:hideMark/>
          </w:tcPr>
          <w:p w14:paraId="6156D1D2" w14:textId="77777777" w:rsidR="00157154" w:rsidRPr="00EE3E6E" w:rsidRDefault="00157154" w:rsidP="00634C79">
            <w:pPr>
              <w:spacing w:after="0" w:line="240" w:lineRule="auto"/>
              <w:rPr>
                <w:rFonts w:ascii="Arial" w:hAnsi="Arial" w:cs="Arial"/>
                <w:kern w:val="2"/>
                <w:sz w:val="20"/>
                <w:szCs w:val="20"/>
                <w14:ligatures w14:val="standardContextual"/>
              </w:rPr>
            </w:pPr>
            <w:r w:rsidRPr="00EE3E6E">
              <w:rPr>
                <w:rFonts w:ascii="Arial" w:hAnsi="Arial" w:cs="Arial"/>
                <w:kern w:val="2"/>
                <w:sz w:val="20"/>
                <w:szCs w:val="20"/>
                <w14:ligatures w14:val="standardContextual"/>
              </w:rPr>
              <w:t>Pročelnik upravnog odjela</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5ABC535B" w14:textId="77777777" w:rsidR="00157154" w:rsidRPr="00EE3E6E" w:rsidRDefault="00157154" w:rsidP="00634C79">
            <w:pPr>
              <w:spacing w:after="0" w:line="240" w:lineRule="auto"/>
              <w:jc w:val="center"/>
              <w:rPr>
                <w:rFonts w:ascii="Arial" w:hAnsi="Arial" w:cs="Arial"/>
                <w:kern w:val="2"/>
                <w:sz w:val="20"/>
                <w:szCs w:val="20"/>
                <w14:ligatures w14:val="standardContextual"/>
              </w:rPr>
            </w:pPr>
            <w:r w:rsidRPr="00EE3E6E">
              <w:rPr>
                <w:rFonts w:ascii="Arial" w:hAnsi="Arial" w:cs="Arial"/>
                <w:kern w:val="2"/>
                <w:sz w:val="20"/>
                <w:szCs w:val="20"/>
                <w14:ligatures w14:val="standardContextual"/>
              </w:rPr>
              <w:t>6,0</w:t>
            </w:r>
          </w:p>
        </w:tc>
        <w:tc>
          <w:tcPr>
            <w:tcW w:w="1417" w:type="dxa"/>
            <w:tcBorders>
              <w:top w:val="single" w:sz="4" w:space="0" w:color="auto"/>
              <w:left w:val="single" w:sz="4" w:space="0" w:color="auto"/>
              <w:bottom w:val="single" w:sz="4" w:space="0" w:color="auto"/>
              <w:right w:val="single" w:sz="4" w:space="0" w:color="auto"/>
            </w:tcBorders>
            <w:hideMark/>
          </w:tcPr>
          <w:p w14:paraId="05D6C3BF" w14:textId="77777777" w:rsidR="00157154" w:rsidRPr="00EE3E6E" w:rsidRDefault="00157154" w:rsidP="00634C79">
            <w:pPr>
              <w:spacing w:after="0" w:line="240" w:lineRule="auto"/>
              <w:jc w:val="right"/>
              <w:rPr>
                <w:rFonts w:ascii="Arial" w:hAnsi="Arial" w:cs="Arial"/>
                <w:kern w:val="2"/>
                <w:sz w:val="20"/>
                <w:szCs w:val="20"/>
                <w14:ligatures w14:val="standardContextual"/>
              </w:rPr>
            </w:pPr>
            <w:r w:rsidRPr="00EE3E6E">
              <w:rPr>
                <w:rFonts w:ascii="Arial" w:hAnsi="Arial" w:cs="Arial"/>
                <w:kern w:val="2"/>
                <w:sz w:val="20"/>
                <w:szCs w:val="20"/>
                <w14:ligatures w14:val="standardContextual"/>
              </w:rPr>
              <w:t>1.</w:t>
            </w:r>
          </w:p>
        </w:tc>
      </w:tr>
      <w:tr w:rsidR="00157154" w:rsidRPr="00EE3E6E" w14:paraId="7725AD97" w14:textId="77777777" w:rsidTr="00634C79">
        <w:trPr>
          <w:trHeight w:val="255"/>
        </w:trPr>
        <w:tc>
          <w:tcPr>
            <w:tcW w:w="599" w:type="dxa"/>
            <w:tcBorders>
              <w:top w:val="single" w:sz="4" w:space="0" w:color="auto"/>
              <w:left w:val="single" w:sz="4" w:space="0" w:color="auto"/>
              <w:bottom w:val="single" w:sz="4" w:space="0" w:color="auto"/>
              <w:right w:val="single" w:sz="4" w:space="0" w:color="auto"/>
            </w:tcBorders>
            <w:noWrap/>
            <w:vAlign w:val="bottom"/>
          </w:tcPr>
          <w:p w14:paraId="3BDBD5FE" w14:textId="77777777" w:rsidR="00157154" w:rsidRPr="00EE3E6E" w:rsidRDefault="00157154" w:rsidP="00157154">
            <w:pPr>
              <w:numPr>
                <w:ilvl w:val="0"/>
                <w:numId w:val="181"/>
              </w:numPr>
              <w:spacing w:after="0" w:line="240" w:lineRule="auto"/>
              <w:ind w:left="328"/>
              <w:contextualSpacing/>
              <w:rPr>
                <w:rFonts w:ascii="Arial" w:hAnsi="Arial" w:cs="Arial"/>
                <w:kern w:val="2"/>
                <w:sz w:val="20"/>
                <w:szCs w:val="20"/>
                <w14:ligatures w14:val="standardContextual"/>
              </w:rPr>
            </w:pPr>
          </w:p>
        </w:tc>
        <w:tc>
          <w:tcPr>
            <w:tcW w:w="2672" w:type="dxa"/>
            <w:tcBorders>
              <w:top w:val="single" w:sz="4" w:space="0" w:color="auto"/>
              <w:left w:val="single" w:sz="4" w:space="0" w:color="auto"/>
              <w:bottom w:val="single" w:sz="4" w:space="0" w:color="auto"/>
              <w:right w:val="single" w:sz="4" w:space="0" w:color="auto"/>
            </w:tcBorders>
            <w:noWrap/>
            <w:vAlign w:val="bottom"/>
            <w:hideMark/>
          </w:tcPr>
          <w:p w14:paraId="7BAD4544" w14:textId="77777777" w:rsidR="00157154" w:rsidRPr="00EE3E6E" w:rsidRDefault="00157154" w:rsidP="00634C79">
            <w:pPr>
              <w:spacing w:after="0" w:line="240" w:lineRule="auto"/>
              <w:rPr>
                <w:rFonts w:ascii="Arial" w:hAnsi="Arial" w:cs="Arial"/>
                <w:kern w:val="2"/>
                <w:sz w:val="20"/>
                <w:szCs w:val="20"/>
                <w14:ligatures w14:val="standardContextual"/>
              </w:rPr>
            </w:pPr>
            <w:r w:rsidRPr="00EE3E6E">
              <w:rPr>
                <w:rFonts w:ascii="Arial" w:hAnsi="Arial" w:cs="Arial"/>
                <w:kern w:val="2"/>
                <w:sz w:val="20"/>
                <w:szCs w:val="20"/>
                <w14:ligatures w14:val="standardContextual"/>
              </w:rPr>
              <w:t>Viši rukovoditelj</w:t>
            </w:r>
          </w:p>
        </w:tc>
        <w:tc>
          <w:tcPr>
            <w:tcW w:w="3827" w:type="dxa"/>
            <w:tcBorders>
              <w:top w:val="single" w:sz="4" w:space="0" w:color="auto"/>
              <w:left w:val="single" w:sz="4" w:space="0" w:color="auto"/>
              <w:bottom w:val="single" w:sz="4" w:space="0" w:color="auto"/>
              <w:right w:val="single" w:sz="4" w:space="0" w:color="auto"/>
            </w:tcBorders>
            <w:vAlign w:val="bottom"/>
            <w:hideMark/>
          </w:tcPr>
          <w:p w14:paraId="4147334B" w14:textId="77777777" w:rsidR="00157154" w:rsidRPr="00EE3E6E" w:rsidRDefault="00157154" w:rsidP="00634C79">
            <w:pPr>
              <w:spacing w:after="0" w:line="240" w:lineRule="auto"/>
              <w:rPr>
                <w:rFonts w:ascii="Arial" w:hAnsi="Arial" w:cs="Arial"/>
                <w:color w:val="FF0000"/>
                <w:kern w:val="2"/>
                <w:sz w:val="20"/>
                <w:szCs w:val="20"/>
                <w:lang w:val="it-IT"/>
                <w14:ligatures w14:val="standardContextual"/>
              </w:rPr>
            </w:pPr>
            <w:proofErr w:type="spellStart"/>
            <w:r w:rsidRPr="00EE3E6E">
              <w:rPr>
                <w:rFonts w:ascii="Arial" w:hAnsi="Arial" w:cs="Arial"/>
                <w:kern w:val="2"/>
                <w:sz w:val="20"/>
                <w:szCs w:val="20"/>
                <w:lang w:val="it-IT"/>
                <w14:ligatures w14:val="standardContextual"/>
              </w:rPr>
              <w:t>Voditelj</w:t>
            </w:r>
            <w:proofErr w:type="spellEnd"/>
            <w:r w:rsidRPr="00EE3E6E">
              <w:rPr>
                <w:rFonts w:ascii="Arial" w:hAnsi="Arial" w:cs="Arial"/>
                <w:kern w:val="2"/>
                <w:sz w:val="20"/>
                <w:szCs w:val="20"/>
                <w:lang w:val="it-IT"/>
                <w14:ligatures w14:val="standardContextual"/>
              </w:rPr>
              <w:t xml:space="preserve"> </w:t>
            </w:r>
            <w:proofErr w:type="spellStart"/>
            <w:r w:rsidRPr="00EE3E6E">
              <w:rPr>
                <w:rFonts w:ascii="Arial" w:hAnsi="Arial" w:cs="Arial"/>
                <w:kern w:val="2"/>
                <w:sz w:val="20"/>
                <w:szCs w:val="20"/>
                <w:lang w:val="it-IT"/>
                <w14:ligatures w14:val="standardContextual"/>
              </w:rPr>
              <w:t>odsjeka</w:t>
            </w:r>
            <w:proofErr w:type="spellEnd"/>
            <w:r w:rsidRPr="00EE3E6E">
              <w:rPr>
                <w:rFonts w:ascii="Arial" w:hAnsi="Arial" w:cs="Arial"/>
                <w:kern w:val="2"/>
                <w:sz w:val="20"/>
                <w:szCs w:val="20"/>
                <w:lang w:val="it-IT"/>
                <w14:ligatures w14:val="standardContextual"/>
              </w:rPr>
              <w:t xml:space="preserve"> za </w:t>
            </w:r>
            <w:proofErr w:type="spellStart"/>
            <w:r w:rsidRPr="00EE3E6E">
              <w:rPr>
                <w:rFonts w:ascii="Arial" w:hAnsi="Arial" w:cs="Arial"/>
                <w:kern w:val="2"/>
                <w:sz w:val="20"/>
                <w:szCs w:val="20"/>
                <w:lang w:val="it-IT"/>
                <w14:ligatures w14:val="standardContextual"/>
              </w:rPr>
              <w:t>prostorno</w:t>
            </w:r>
            <w:proofErr w:type="spellEnd"/>
            <w:r w:rsidRPr="00EE3E6E">
              <w:rPr>
                <w:rFonts w:ascii="Arial" w:hAnsi="Arial" w:cs="Arial"/>
                <w:kern w:val="2"/>
                <w:sz w:val="20"/>
                <w:szCs w:val="20"/>
                <w:lang w:val="it-IT"/>
                <w14:ligatures w14:val="standardContextual"/>
              </w:rPr>
              <w:t xml:space="preserve"> </w:t>
            </w:r>
            <w:proofErr w:type="spellStart"/>
            <w:r w:rsidRPr="00EE3E6E">
              <w:rPr>
                <w:rFonts w:ascii="Arial" w:hAnsi="Arial" w:cs="Arial"/>
                <w:kern w:val="2"/>
                <w:sz w:val="20"/>
                <w:szCs w:val="20"/>
                <w:lang w:val="it-IT"/>
                <w14:ligatures w14:val="standardContextual"/>
              </w:rPr>
              <w:t>uređenje</w:t>
            </w:r>
            <w:proofErr w:type="spellEnd"/>
            <w:r w:rsidRPr="00EE3E6E">
              <w:rPr>
                <w:rFonts w:ascii="Arial" w:hAnsi="Arial" w:cs="Arial"/>
                <w:kern w:val="2"/>
                <w:sz w:val="20"/>
                <w:szCs w:val="20"/>
                <w:lang w:val="it-IT"/>
                <w14:ligatures w14:val="standardContextual"/>
              </w:rPr>
              <w:t xml:space="preserve"> i </w:t>
            </w:r>
            <w:proofErr w:type="spellStart"/>
            <w:r w:rsidRPr="00EE3E6E">
              <w:rPr>
                <w:rFonts w:ascii="Arial" w:hAnsi="Arial" w:cs="Arial"/>
                <w:kern w:val="2"/>
                <w:sz w:val="20"/>
                <w:szCs w:val="20"/>
                <w:lang w:val="it-IT"/>
                <w14:ligatures w14:val="standardContextual"/>
              </w:rPr>
              <w:t>graditeljstvo</w:t>
            </w:r>
            <w:proofErr w:type="spellEnd"/>
            <w:r w:rsidRPr="00EE3E6E">
              <w:rPr>
                <w:rFonts w:ascii="Arial" w:hAnsi="Arial" w:cs="Arial"/>
                <w:kern w:val="2"/>
                <w:sz w:val="20"/>
                <w:szCs w:val="20"/>
                <w:lang w:val="it-IT"/>
                <w14:ligatures w14:val="standardContextual"/>
              </w:rPr>
              <w:t xml:space="preserve"> </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6387AC2B" w14:textId="77777777" w:rsidR="00157154" w:rsidRPr="00EE3E6E" w:rsidRDefault="00157154" w:rsidP="00634C79">
            <w:pPr>
              <w:spacing w:after="0" w:line="240" w:lineRule="auto"/>
              <w:jc w:val="center"/>
              <w:rPr>
                <w:rFonts w:ascii="Arial" w:hAnsi="Arial" w:cs="Arial"/>
                <w:kern w:val="2"/>
                <w:sz w:val="20"/>
                <w:szCs w:val="20"/>
                <w14:ligatures w14:val="standardContextual"/>
              </w:rPr>
            </w:pPr>
            <w:r w:rsidRPr="00EE3E6E">
              <w:rPr>
                <w:rFonts w:ascii="Arial" w:hAnsi="Arial" w:cs="Arial"/>
                <w:kern w:val="2"/>
                <w:sz w:val="20"/>
                <w:szCs w:val="20"/>
                <w14:ligatures w14:val="standardContextual"/>
              </w:rPr>
              <w:t>5,3</w:t>
            </w:r>
          </w:p>
        </w:tc>
        <w:tc>
          <w:tcPr>
            <w:tcW w:w="1417" w:type="dxa"/>
            <w:tcBorders>
              <w:top w:val="single" w:sz="4" w:space="0" w:color="auto"/>
              <w:left w:val="single" w:sz="4" w:space="0" w:color="auto"/>
              <w:bottom w:val="single" w:sz="4" w:space="0" w:color="auto"/>
              <w:right w:val="single" w:sz="4" w:space="0" w:color="auto"/>
            </w:tcBorders>
            <w:hideMark/>
          </w:tcPr>
          <w:p w14:paraId="66E4EB59" w14:textId="77777777" w:rsidR="00157154" w:rsidRPr="00EE3E6E" w:rsidRDefault="00157154" w:rsidP="00634C79">
            <w:pPr>
              <w:spacing w:after="0" w:line="240" w:lineRule="auto"/>
              <w:jc w:val="right"/>
              <w:rPr>
                <w:rFonts w:ascii="Arial" w:hAnsi="Arial" w:cs="Arial"/>
                <w:kern w:val="2"/>
                <w:sz w:val="20"/>
                <w:szCs w:val="20"/>
                <w14:ligatures w14:val="standardContextual"/>
              </w:rPr>
            </w:pPr>
            <w:r w:rsidRPr="00EE3E6E">
              <w:rPr>
                <w:rFonts w:ascii="Arial" w:hAnsi="Arial" w:cs="Arial"/>
                <w:kern w:val="2"/>
                <w:sz w:val="20"/>
                <w:szCs w:val="20"/>
                <w14:ligatures w14:val="standardContextual"/>
              </w:rPr>
              <w:t>3.</w:t>
            </w:r>
          </w:p>
        </w:tc>
      </w:tr>
    </w:tbl>
    <w:p w14:paraId="2E856208" w14:textId="77777777" w:rsidR="00157154" w:rsidRDefault="00157154" w:rsidP="00157154">
      <w:pPr>
        <w:spacing w:after="0" w:line="240" w:lineRule="auto"/>
        <w:jc w:val="center"/>
        <w:rPr>
          <w:rFonts w:ascii="Arial" w:hAnsi="Arial" w:cs="Arial"/>
          <w:b/>
          <w:sz w:val="20"/>
          <w:szCs w:val="20"/>
        </w:rPr>
      </w:pPr>
    </w:p>
    <w:p w14:paraId="1C3E997C" w14:textId="77777777" w:rsidR="00157154" w:rsidRPr="00EE3E6E" w:rsidRDefault="00157154" w:rsidP="00157154">
      <w:pPr>
        <w:spacing w:after="0" w:line="240" w:lineRule="auto"/>
        <w:jc w:val="center"/>
        <w:rPr>
          <w:rFonts w:ascii="Arial" w:hAnsi="Arial" w:cs="Arial"/>
          <w:b/>
          <w:sz w:val="20"/>
          <w:szCs w:val="20"/>
        </w:rPr>
      </w:pPr>
    </w:p>
    <w:p w14:paraId="4E0E99DB" w14:textId="77777777" w:rsidR="00157154" w:rsidRPr="00EE3E6E" w:rsidRDefault="00157154" w:rsidP="00157154">
      <w:pPr>
        <w:spacing w:after="0" w:line="240" w:lineRule="auto"/>
        <w:jc w:val="center"/>
        <w:rPr>
          <w:rFonts w:ascii="Arial" w:hAnsi="Arial" w:cs="Arial"/>
          <w:b/>
          <w:sz w:val="20"/>
          <w:szCs w:val="20"/>
        </w:rPr>
      </w:pPr>
      <w:r w:rsidRPr="00EE3E6E">
        <w:rPr>
          <w:rFonts w:ascii="Arial" w:hAnsi="Arial" w:cs="Arial"/>
          <w:b/>
          <w:sz w:val="20"/>
          <w:szCs w:val="20"/>
        </w:rPr>
        <w:t>Članak 2.</w:t>
      </w:r>
    </w:p>
    <w:p w14:paraId="2131554E" w14:textId="77777777" w:rsidR="00157154" w:rsidRPr="00EE3E6E" w:rsidRDefault="00157154" w:rsidP="00157154">
      <w:pPr>
        <w:spacing w:after="0" w:line="240" w:lineRule="auto"/>
        <w:jc w:val="center"/>
        <w:rPr>
          <w:rFonts w:ascii="Arial" w:hAnsi="Arial" w:cs="Arial"/>
          <w:b/>
          <w:sz w:val="20"/>
          <w:szCs w:val="20"/>
        </w:rPr>
      </w:pPr>
    </w:p>
    <w:p w14:paraId="7CA256A4" w14:textId="77777777" w:rsidR="00157154" w:rsidRPr="00EE3E6E" w:rsidRDefault="00157154" w:rsidP="00157154">
      <w:pPr>
        <w:spacing w:after="0" w:line="240" w:lineRule="auto"/>
        <w:jc w:val="both"/>
        <w:rPr>
          <w:rFonts w:ascii="Arial" w:hAnsi="Arial" w:cs="Arial"/>
          <w:sz w:val="20"/>
          <w:szCs w:val="20"/>
        </w:rPr>
      </w:pPr>
      <w:r w:rsidRPr="00EE3E6E">
        <w:rPr>
          <w:rFonts w:ascii="Arial" w:hAnsi="Arial" w:cs="Arial"/>
          <w:sz w:val="20"/>
          <w:szCs w:val="20"/>
        </w:rPr>
        <w:t xml:space="preserve">                Ova Odluka stupa na snagu dan nakon objave u Službenim novinama Grada Novigrada – Cittanova.</w:t>
      </w:r>
    </w:p>
    <w:p w14:paraId="7AE2D274" w14:textId="77777777" w:rsidR="00157154" w:rsidRPr="00EE3E6E" w:rsidRDefault="00157154" w:rsidP="00157154">
      <w:pPr>
        <w:tabs>
          <w:tab w:val="left" w:pos="3420"/>
        </w:tabs>
        <w:spacing w:after="0" w:line="240" w:lineRule="auto"/>
        <w:rPr>
          <w:rFonts w:ascii="Arial" w:hAnsi="Arial" w:cs="Arial"/>
          <w:sz w:val="20"/>
          <w:szCs w:val="20"/>
          <w:lang w:val="it-IT"/>
        </w:rPr>
      </w:pPr>
    </w:p>
    <w:p w14:paraId="6AB09629" w14:textId="77777777" w:rsidR="00157154" w:rsidRPr="00EE3E6E" w:rsidRDefault="00157154" w:rsidP="00157154">
      <w:pPr>
        <w:tabs>
          <w:tab w:val="left" w:pos="3420"/>
        </w:tabs>
        <w:spacing w:after="0" w:line="240" w:lineRule="auto"/>
        <w:rPr>
          <w:rFonts w:ascii="Arial" w:hAnsi="Arial" w:cs="Arial"/>
          <w:sz w:val="20"/>
          <w:szCs w:val="20"/>
          <w:lang w:val="it-IT"/>
        </w:rPr>
      </w:pPr>
      <w:proofErr w:type="spellStart"/>
      <w:r w:rsidRPr="00EE3E6E">
        <w:rPr>
          <w:rFonts w:ascii="Arial" w:hAnsi="Arial" w:cs="Arial"/>
          <w:sz w:val="20"/>
          <w:szCs w:val="20"/>
          <w:lang w:val="it-IT"/>
        </w:rPr>
        <w:t>KLASA</w:t>
      </w:r>
      <w:proofErr w:type="spellEnd"/>
      <w:r w:rsidRPr="00EE3E6E">
        <w:rPr>
          <w:rFonts w:ascii="Arial" w:hAnsi="Arial" w:cs="Arial"/>
          <w:sz w:val="20"/>
          <w:szCs w:val="20"/>
          <w:lang w:val="it-IT"/>
        </w:rPr>
        <w:t>: 120-01/23-01/02</w:t>
      </w:r>
    </w:p>
    <w:p w14:paraId="137DA400" w14:textId="77777777" w:rsidR="00157154" w:rsidRPr="00EE3E6E" w:rsidRDefault="00157154" w:rsidP="00157154">
      <w:pPr>
        <w:tabs>
          <w:tab w:val="left" w:pos="3420"/>
        </w:tabs>
        <w:spacing w:after="0" w:line="240" w:lineRule="auto"/>
        <w:rPr>
          <w:rFonts w:ascii="Arial" w:hAnsi="Arial" w:cs="Arial"/>
          <w:sz w:val="20"/>
          <w:szCs w:val="20"/>
          <w:lang w:val="it-IT"/>
        </w:rPr>
      </w:pPr>
      <w:proofErr w:type="spellStart"/>
      <w:r w:rsidRPr="00EE3E6E">
        <w:rPr>
          <w:rFonts w:ascii="Arial" w:hAnsi="Arial" w:cs="Arial"/>
          <w:sz w:val="20"/>
          <w:szCs w:val="20"/>
          <w:lang w:val="it-IT"/>
        </w:rPr>
        <w:t>URBROJ</w:t>
      </w:r>
      <w:proofErr w:type="spellEnd"/>
      <w:r w:rsidRPr="00EE3E6E">
        <w:rPr>
          <w:rFonts w:ascii="Arial" w:hAnsi="Arial" w:cs="Arial"/>
          <w:sz w:val="20"/>
          <w:szCs w:val="20"/>
          <w:lang w:val="it-IT"/>
        </w:rPr>
        <w:t xml:space="preserve">: </w:t>
      </w:r>
      <w:r w:rsidRPr="00EE3E6E">
        <w:rPr>
          <w:rFonts w:ascii="Arial" w:hAnsi="Arial" w:cs="Arial"/>
          <w:iCs/>
          <w:sz w:val="20"/>
          <w:szCs w:val="20"/>
          <w:lang w:eastAsia="hr-HR"/>
        </w:rPr>
        <w:t>2163-5-01-26-2</w:t>
      </w:r>
    </w:p>
    <w:p w14:paraId="56094633" w14:textId="77777777" w:rsidR="00157154" w:rsidRPr="00EE3E6E" w:rsidRDefault="00157154" w:rsidP="00157154">
      <w:pPr>
        <w:tabs>
          <w:tab w:val="left" w:pos="3420"/>
        </w:tabs>
        <w:spacing w:after="0" w:line="240" w:lineRule="auto"/>
        <w:rPr>
          <w:rFonts w:ascii="Arial" w:hAnsi="Arial" w:cs="Arial"/>
          <w:sz w:val="20"/>
          <w:szCs w:val="20"/>
          <w:lang w:val="it-IT"/>
        </w:rPr>
      </w:pPr>
      <w:r w:rsidRPr="00EE3E6E">
        <w:rPr>
          <w:rFonts w:ascii="Arial" w:hAnsi="Arial" w:cs="Arial"/>
          <w:sz w:val="20"/>
          <w:szCs w:val="20"/>
          <w:lang w:val="it-IT"/>
        </w:rPr>
        <w:t>Novigrad, 17.3.2026. godine</w:t>
      </w:r>
    </w:p>
    <w:p w14:paraId="3CD70731" w14:textId="77777777" w:rsidR="00157154" w:rsidRPr="00EE3E6E" w:rsidRDefault="00157154" w:rsidP="00157154">
      <w:pPr>
        <w:tabs>
          <w:tab w:val="left" w:pos="3420"/>
        </w:tabs>
        <w:spacing w:after="0" w:line="240" w:lineRule="auto"/>
        <w:rPr>
          <w:rFonts w:ascii="Arial" w:hAnsi="Arial" w:cs="Arial"/>
          <w:sz w:val="20"/>
          <w:szCs w:val="20"/>
          <w:lang w:val="it-IT"/>
        </w:rPr>
      </w:pPr>
    </w:p>
    <w:p w14:paraId="203BB586" w14:textId="77777777" w:rsidR="00157154" w:rsidRDefault="00157154" w:rsidP="00157154">
      <w:pPr>
        <w:tabs>
          <w:tab w:val="left" w:pos="3420"/>
        </w:tabs>
        <w:spacing w:after="0" w:line="240" w:lineRule="auto"/>
        <w:rPr>
          <w:rFonts w:ascii="Arial" w:hAnsi="Arial" w:cs="Arial"/>
          <w:sz w:val="20"/>
          <w:szCs w:val="20"/>
          <w:lang w:val="it-IT"/>
        </w:rPr>
      </w:pPr>
    </w:p>
    <w:p w14:paraId="6921CCF1" w14:textId="77777777" w:rsidR="00157154" w:rsidRPr="00EE3E6E" w:rsidRDefault="00157154" w:rsidP="00157154">
      <w:pPr>
        <w:tabs>
          <w:tab w:val="left" w:pos="3420"/>
        </w:tabs>
        <w:spacing w:after="0" w:line="240" w:lineRule="auto"/>
        <w:rPr>
          <w:rFonts w:ascii="Arial" w:hAnsi="Arial" w:cs="Arial"/>
          <w:sz w:val="20"/>
          <w:szCs w:val="20"/>
          <w:lang w:val="it-IT"/>
        </w:rPr>
      </w:pPr>
    </w:p>
    <w:p w14:paraId="2DAF9D8A" w14:textId="77777777" w:rsidR="00157154" w:rsidRPr="00EE3E6E" w:rsidRDefault="00157154" w:rsidP="00157154">
      <w:pPr>
        <w:tabs>
          <w:tab w:val="left" w:pos="3420"/>
        </w:tabs>
        <w:spacing w:after="0" w:line="240" w:lineRule="auto"/>
        <w:jc w:val="center"/>
        <w:rPr>
          <w:rFonts w:ascii="Arial" w:hAnsi="Arial" w:cs="Arial"/>
          <w:sz w:val="20"/>
          <w:szCs w:val="20"/>
          <w:lang w:val="it-IT"/>
        </w:rPr>
      </w:pPr>
      <w:r w:rsidRPr="00EE3E6E">
        <w:rPr>
          <w:rFonts w:ascii="Arial" w:hAnsi="Arial" w:cs="Arial"/>
          <w:sz w:val="20"/>
          <w:szCs w:val="20"/>
          <w:lang w:val="it-IT"/>
        </w:rPr>
        <w:t xml:space="preserve">GRADSKO VIJEĆE GRADA </w:t>
      </w:r>
      <w:proofErr w:type="spellStart"/>
      <w:r w:rsidRPr="00EE3E6E">
        <w:rPr>
          <w:rFonts w:ascii="Arial" w:hAnsi="Arial" w:cs="Arial"/>
          <w:sz w:val="20"/>
          <w:szCs w:val="20"/>
          <w:lang w:val="it-IT"/>
        </w:rPr>
        <w:t>NOVIGRADA</w:t>
      </w:r>
      <w:proofErr w:type="spellEnd"/>
      <w:r w:rsidRPr="00EE3E6E">
        <w:rPr>
          <w:rFonts w:ascii="Arial" w:hAnsi="Arial" w:cs="Arial"/>
          <w:sz w:val="20"/>
          <w:szCs w:val="20"/>
          <w:lang w:val="it-IT"/>
        </w:rPr>
        <w:t>-CITTANOVA</w:t>
      </w:r>
    </w:p>
    <w:p w14:paraId="453B7207" w14:textId="77777777" w:rsidR="00157154" w:rsidRPr="00EE3E6E" w:rsidRDefault="00157154" w:rsidP="00157154">
      <w:pPr>
        <w:tabs>
          <w:tab w:val="left" w:pos="3420"/>
        </w:tabs>
        <w:spacing w:after="0" w:line="240" w:lineRule="auto"/>
        <w:jc w:val="center"/>
        <w:rPr>
          <w:rFonts w:ascii="Arial" w:hAnsi="Arial" w:cs="Arial"/>
          <w:sz w:val="20"/>
          <w:szCs w:val="20"/>
        </w:rPr>
      </w:pPr>
      <w:r w:rsidRPr="00EE3E6E">
        <w:rPr>
          <w:rFonts w:ascii="Arial" w:hAnsi="Arial" w:cs="Arial"/>
          <w:sz w:val="20"/>
          <w:szCs w:val="20"/>
        </w:rPr>
        <w:t>Predsjednica Gradskog vijeća</w:t>
      </w:r>
    </w:p>
    <w:p w14:paraId="1492478B" w14:textId="77777777" w:rsidR="00157154" w:rsidRPr="00EE3E6E" w:rsidRDefault="00157154" w:rsidP="00157154">
      <w:pPr>
        <w:tabs>
          <w:tab w:val="left" w:pos="3420"/>
        </w:tabs>
        <w:spacing w:after="0" w:line="240" w:lineRule="auto"/>
        <w:jc w:val="center"/>
        <w:rPr>
          <w:rFonts w:ascii="Arial" w:hAnsi="Arial" w:cs="Arial"/>
          <w:sz w:val="20"/>
          <w:szCs w:val="20"/>
        </w:rPr>
      </w:pPr>
      <w:r w:rsidRPr="00EE3E6E">
        <w:rPr>
          <w:rFonts w:ascii="Arial" w:hAnsi="Arial" w:cs="Arial"/>
          <w:sz w:val="20"/>
          <w:szCs w:val="20"/>
        </w:rPr>
        <w:t>Katarina Nemet</w:t>
      </w:r>
    </w:p>
    <w:p w14:paraId="1F8B3D5C" w14:textId="77777777" w:rsidR="00F14498" w:rsidRDefault="00F14498" w:rsidP="00157154">
      <w:pPr>
        <w:pStyle w:val="NoSpacing"/>
        <w:rPr>
          <w:rFonts w:ascii="Arial" w:hAnsi="Arial" w:cs="Arial"/>
          <w:iCs/>
          <w:sz w:val="20"/>
          <w:szCs w:val="20"/>
        </w:rPr>
      </w:pPr>
    </w:p>
    <w:p w14:paraId="3BBDB2B6" w14:textId="77777777" w:rsidR="00F14498" w:rsidRDefault="00F14498" w:rsidP="00F14498">
      <w:pPr>
        <w:spacing w:after="160" w:line="259" w:lineRule="auto"/>
        <w:rPr>
          <w:rFonts w:ascii="Arial" w:eastAsia="Times New Roman" w:hAnsi="Arial" w:cs="Arial"/>
          <w:iCs/>
          <w:sz w:val="20"/>
          <w:szCs w:val="20"/>
        </w:rPr>
      </w:pPr>
      <w:r>
        <w:rPr>
          <w:rFonts w:ascii="Arial" w:hAnsi="Arial" w:cs="Arial"/>
          <w:iCs/>
          <w:sz w:val="20"/>
          <w:szCs w:val="20"/>
        </w:rPr>
        <w:br w:type="page"/>
      </w:r>
    </w:p>
    <w:p w14:paraId="777DC41C" w14:textId="77777777" w:rsidR="00F14498" w:rsidRDefault="00F14498" w:rsidP="00F14498">
      <w:pPr>
        <w:pStyle w:val="NoSpacing"/>
        <w:rPr>
          <w:rFonts w:ascii="Arial" w:hAnsi="Arial" w:cs="Arial"/>
          <w:iCs/>
          <w:sz w:val="20"/>
          <w:szCs w:val="20"/>
        </w:rPr>
      </w:pPr>
      <w:r>
        <w:rPr>
          <w:rFonts w:ascii="Arial" w:hAnsi="Arial" w:cs="Arial"/>
          <w:iCs/>
          <w:sz w:val="20"/>
          <w:szCs w:val="20"/>
        </w:rPr>
        <w:lastRenderedPageBreak/>
        <w:t>13.</w:t>
      </w:r>
      <w:bookmarkStart w:id="197" w:name="točka13"/>
      <w:bookmarkEnd w:id="197"/>
    </w:p>
    <w:p w14:paraId="2ED957C4" w14:textId="77777777" w:rsidR="00F14498" w:rsidRDefault="00F14498" w:rsidP="00F14498">
      <w:pPr>
        <w:pStyle w:val="NoSpacing"/>
        <w:rPr>
          <w:rFonts w:ascii="Arial" w:hAnsi="Arial" w:cs="Arial"/>
          <w:iCs/>
          <w:sz w:val="20"/>
          <w:szCs w:val="20"/>
        </w:rPr>
      </w:pPr>
    </w:p>
    <w:p w14:paraId="6308BBC3" w14:textId="77777777" w:rsidR="00F14498" w:rsidRPr="006773C3" w:rsidRDefault="00F14498" w:rsidP="00F14498">
      <w:pPr>
        <w:pStyle w:val="NormalWeb"/>
        <w:spacing w:before="0" w:beforeAutospacing="0" w:after="0" w:afterAutospacing="0" w:line="276" w:lineRule="auto"/>
        <w:jc w:val="both"/>
        <w:rPr>
          <w:rFonts w:ascii="Arial" w:hAnsi="Arial" w:cs="Arial"/>
          <w:sz w:val="20"/>
          <w:szCs w:val="20"/>
        </w:rPr>
      </w:pPr>
      <w:r w:rsidRPr="006773C3">
        <w:rPr>
          <w:rFonts w:ascii="Arial" w:hAnsi="Arial" w:cs="Arial"/>
          <w:sz w:val="20"/>
          <w:szCs w:val="20"/>
        </w:rPr>
        <w:t xml:space="preserve">Na temelju </w:t>
      </w:r>
      <w:r w:rsidRPr="006773C3">
        <w:rPr>
          <w:rStyle w:val="Strong"/>
          <w:rFonts w:ascii="Arial" w:hAnsi="Arial" w:cs="Arial"/>
          <w:sz w:val="20"/>
          <w:szCs w:val="20"/>
        </w:rPr>
        <w:t>Zakona o vlasništvu i drugim stvarnim pravima</w:t>
      </w:r>
      <w:r w:rsidRPr="006773C3">
        <w:rPr>
          <w:rFonts w:ascii="Arial" w:hAnsi="Arial" w:cs="Arial"/>
          <w:sz w:val="20"/>
          <w:szCs w:val="20"/>
        </w:rPr>
        <w:t xml:space="preserve"> (»Narodne novine«, br. NN 91/96, 68/98, 137/99, 22/00, 73/00, 129/00, 114/01, 79/06, 141/06, 146/08, 38/09, 153/09, 143/12, 152/14, 81/15, 94/17</w:t>
      </w:r>
      <w:r w:rsidRPr="006773C3">
        <w:rPr>
          <w:rFonts w:ascii="Arial" w:hAnsi="Arial" w:cs="Arial"/>
          <w:b/>
          <w:bCs/>
          <w:sz w:val="20"/>
          <w:szCs w:val="20"/>
        </w:rPr>
        <w:t xml:space="preserve">), </w:t>
      </w:r>
      <w:r w:rsidRPr="006773C3">
        <w:rPr>
          <w:rStyle w:val="Strong"/>
          <w:rFonts w:ascii="Arial" w:hAnsi="Arial" w:cs="Arial"/>
          <w:sz w:val="20"/>
          <w:szCs w:val="20"/>
        </w:rPr>
        <w:t>članka 48. Zakona o lokalnoj i područnoj (regionalnoj) samoupravi</w:t>
      </w:r>
      <w:r w:rsidRPr="006773C3">
        <w:rPr>
          <w:rFonts w:ascii="Arial" w:hAnsi="Arial" w:cs="Arial"/>
          <w:sz w:val="20"/>
          <w:szCs w:val="20"/>
        </w:rPr>
        <w:t xml:space="preserve"> (»Narodne novine«, br. NN 33/01, 60/01, 129/05, 109/07, 125/08, 36/09, 36/09, 150/11, 144/12, 19/13, 137/15, 123/17, 98/19, 144/20), članka 102. Statuta Grada Novigrada-Cittanova (Službene novine Grada Novigrada-Cittanova br. broj 5/09, 3/13, 2/14, 2/17, 1/18, 2/18, 2/20, 1/21, 6/21, 7/21.- pročišćeni tekst, 3/22) Gradsko vijeće Grada Novigrada-Cittanova na sjednici održanoj dana 17.03.2026. godine, donosi</w:t>
      </w:r>
    </w:p>
    <w:p w14:paraId="61182591" w14:textId="77777777" w:rsidR="00F14498" w:rsidRPr="00694318" w:rsidRDefault="00F14498" w:rsidP="00F14498">
      <w:pPr>
        <w:pStyle w:val="NormalWeb"/>
        <w:spacing w:before="0" w:beforeAutospacing="0" w:after="0" w:afterAutospacing="0" w:line="276" w:lineRule="auto"/>
        <w:jc w:val="both"/>
        <w:rPr>
          <w:rFonts w:ascii="Arial" w:hAnsi="Arial" w:cs="Arial"/>
          <w:sz w:val="20"/>
          <w:szCs w:val="20"/>
        </w:rPr>
      </w:pPr>
    </w:p>
    <w:p w14:paraId="766623EF" w14:textId="77777777" w:rsidR="00F14498" w:rsidRPr="00694318" w:rsidRDefault="00F14498" w:rsidP="00F14498">
      <w:pPr>
        <w:pStyle w:val="NormalWeb"/>
        <w:spacing w:before="0" w:beforeAutospacing="0" w:after="0" w:afterAutospacing="0" w:line="276" w:lineRule="auto"/>
        <w:jc w:val="center"/>
        <w:rPr>
          <w:rFonts w:ascii="Arial" w:hAnsi="Arial" w:cs="Arial"/>
          <w:b/>
          <w:bCs/>
          <w:sz w:val="20"/>
          <w:szCs w:val="20"/>
        </w:rPr>
      </w:pPr>
      <w:r w:rsidRPr="00694318">
        <w:rPr>
          <w:rFonts w:ascii="Arial" w:hAnsi="Arial" w:cs="Arial"/>
          <w:b/>
          <w:bCs/>
          <w:sz w:val="20"/>
          <w:szCs w:val="20"/>
        </w:rPr>
        <w:t>ODLUKU O UPRAVLJANJU I RASPOLAGANJU NEKRETNINAMA</w:t>
      </w:r>
    </w:p>
    <w:p w14:paraId="477D761E" w14:textId="77777777" w:rsidR="00F14498" w:rsidRPr="00694318" w:rsidRDefault="00F14498" w:rsidP="00F14498">
      <w:pPr>
        <w:pStyle w:val="NormalWeb"/>
        <w:spacing w:before="0" w:beforeAutospacing="0" w:after="0" w:afterAutospacing="0" w:line="276" w:lineRule="auto"/>
        <w:jc w:val="center"/>
        <w:rPr>
          <w:rFonts w:ascii="Arial" w:hAnsi="Arial" w:cs="Arial"/>
          <w:b/>
          <w:bCs/>
          <w:sz w:val="20"/>
          <w:szCs w:val="20"/>
        </w:rPr>
      </w:pPr>
      <w:r w:rsidRPr="00694318">
        <w:rPr>
          <w:rFonts w:ascii="Arial" w:hAnsi="Arial" w:cs="Arial"/>
          <w:b/>
          <w:bCs/>
          <w:sz w:val="20"/>
          <w:szCs w:val="20"/>
        </w:rPr>
        <w:t>U VLASNIŠTVU GRADA NOVIGRADA-CITTANOVA</w:t>
      </w:r>
    </w:p>
    <w:p w14:paraId="33294520" w14:textId="77777777" w:rsidR="00F14498" w:rsidRPr="00694318" w:rsidRDefault="00F14498" w:rsidP="00F14498">
      <w:pPr>
        <w:pStyle w:val="NormalWeb"/>
        <w:spacing w:before="0" w:beforeAutospacing="0" w:after="0" w:afterAutospacing="0" w:line="276" w:lineRule="auto"/>
        <w:jc w:val="center"/>
        <w:rPr>
          <w:rFonts w:ascii="Arial" w:hAnsi="Arial" w:cs="Arial"/>
          <w:b/>
          <w:bCs/>
          <w:sz w:val="20"/>
          <w:szCs w:val="20"/>
        </w:rPr>
      </w:pPr>
    </w:p>
    <w:p w14:paraId="514DA980" w14:textId="77777777" w:rsidR="00F14498" w:rsidRPr="00694318" w:rsidRDefault="00F14498" w:rsidP="00F14498">
      <w:pPr>
        <w:spacing w:after="0"/>
        <w:rPr>
          <w:rFonts w:ascii="Arial" w:hAnsi="Arial" w:cs="Arial"/>
          <w:b/>
          <w:bCs/>
          <w:sz w:val="20"/>
          <w:szCs w:val="20"/>
        </w:rPr>
      </w:pPr>
      <w:r w:rsidRPr="00694318">
        <w:rPr>
          <w:rFonts w:ascii="Arial" w:hAnsi="Arial" w:cs="Arial"/>
          <w:b/>
          <w:bCs/>
          <w:sz w:val="20"/>
          <w:szCs w:val="20"/>
        </w:rPr>
        <w:t>OPĆE ODREDBE</w:t>
      </w:r>
    </w:p>
    <w:p w14:paraId="2B6C7B47"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1.</w:t>
      </w:r>
    </w:p>
    <w:p w14:paraId="7BC21C38"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Ovom Odlukom uređuju se načela, kriteriji, postupci i nadležnosti za upravljanje, korištenje, stjecanje i raspolaganje nekretninama u vlasništvu Grada Novigrada-Cittanova (u daljnjem tekstu: Grad), u skladu s važećim zakonima i podzakonskim aktima Republike Hrvatske.</w:t>
      </w:r>
    </w:p>
    <w:p w14:paraId="60C190D8" w14:textId="77777777" w:rsidR="00F14498" w:rsidRPr="00694318" w:rsidRDefault="00F14498" w:rsidP="00F14498">
      <w:pPr>
        <w:spacing w:after="0"/>
        <w:jc w:val="both"/>
        <w:rPr>
          <w:rFonts w:ascii="Arial" w:hAnsi="Arial" w:cs="Arial"/>
          <w:sz w:val="20"/>
          <w:szCs w:val="20"/>
        </w:rPr>
      </w:pPr>
    </w:p>
    <w:p w14:paraId="7CDE9C16"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2.</w:t>
      </w:r>
    </w:p>
    <w:p w14:paraId="0316EE3C"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Pravni temelji za donošenje ove Odluke su Zakon o vlasništvu i drugim stvarnim pravima (»Narodne novine«, br. NN 91/96, 68/98, 137/99, 22/00, 73/00, 129/00, 114/01, 79/06, 141/06, 146/08, 38/09, 153/09, 143/12, 152/14, 81/15, 94/17), Zakon o lokalnoj i područnoj (regionalnoj) samoupravi (»Narodne novine«, br. NN 33/01, 60/01, 129/05, 109/07, 125/08, 36/09, 36/09, 150/11, 144/12, 19/13, 137/15, 123/17, 98/19, 144/20), te drugi relevantni propisi i podzakonski akti.</w:t>
      </w:r>
    </w:p>
    <w:p w14:paraId="21BE1930" w14:textId="77777777" w:rsidR="00F14498" w:rsidRPr="00694318" w:rsidRDefault="00F14498" w:rsidP="00F14498">
      <w:pPr>
        <w:spacing w:after="0"/>
        <w:jc w:val="both"/>
        <w:rPr>
          <w:rFonts w:ascii="Arial" w:hAnsi="Arial" w:cs="Arial"/>
          <w:sz w:val="20"/>
          <w:szCs w:val="20"/>
        </w:rPr>
      </w:pPr>
    </w:p>
    <w:p w14:paraId="14D9126C"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3.</w:t>
      </w:r>
    </w:p>
    <w:p w14:paraId="66A46464"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Nositelj vlasničkih ovlasti nad nekretninama u vlasništvu Grada Novigrada je Gradonačelnik ukoliko pojedinačna vrijednost nekretnine ne prelazi 0,5% iznosa prihoda bez primitaka ostvarenih u godini koja prethodi godini u kojoj se odlučuje o stjecanju i otuđivanju pokretnina i nekretnina, odnosno drugom raspolaganju imovinom, u suprotnom je nadležno Gradsko vijeće.</w:t>
      </w:r>
    </w:p>
    <w:p w14:paraId="4BAC4225"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 xml:space="preserve">Otvaranje ponuda, rangiranje i prijedloge odluka donose Povjerenstvo za provedbu natječaja za prodaju nekretnina u vlasništvu Grada Novigrada – Cittanova </w:t>
      </w:r>
      <w:bookmarkStart w:id="198" w:name="_Hlk215039923"/>
      <w:r w:rsidRPr="00694318">
        <w:rPr>
          <w:rFonts w:ascii="Arial" w:hAnsi="Arial" w:cs="Arial"/>
          <w:sz w:val="20"/>
          <w:szCs w:val="20"/>
        </w:rPr>
        <w:t>čija pojedinačna vrijednost ne prelazi 0,5% Proračuna Grada Novigrada-Cittanova</w:t>
      </w:r>
      <w:bookmarkEnd w:id="198"/>
      <w:r w:rsidRPr="00694318">
        <w:rPr>
          <w:rFonts w:ascii="Arial" w:hAnsi="Arial" w:cs="Arial"/>
          <w:sz w:val="20"/>
          <w:szCs w:val="20"/>
        </w:rPr>
        <w:t xml:space="preserve">, Povjerenstvo za provedbu natječaja za prodaju nekretnina u vlasništvu Grada Novigrada – Cittanova čija pojedinačna vrijednost prelazi 0,5% Proračuna Grada Novigrada-Cittanova, ovisno o vrijednosti nekretnine, te Povjerenstvo za provedbu natječaja za zakup građevinskog zemljišta u vlasništvu Grada Novigrada-Cittanova (u daljnjem tekstu: Povjerenstvo). </w:t>
      </w:r>
    </w:p>
    <w:p w14:paraId="2A725BE9"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Stručne poslove postupaka raspolaganja obavlja Upravni odjel za komunalni sustav, prostorno uređenje, zaštitu okoliša i gospodarstvo i Upravni odjel za poslove ureda gradonačelnika, opće poslove i društvene djelatnosti (u daljnjem tekstu: Odjeli).</w:t>
      </w:r>
    </w:p>
    <w:p w14:paraId="003CC4A7" w14:textId="77777777" w:rsidR="00F14498" w:rsidRPr="00694318" w:rsidRDefault="00F14498" w:rsidP="00F14498">
      <w:pPr>
        <w:spacing w:after="0"/>
        <w:jc w:val="both"/>
        <w:rPr>
          <w:rFonts w:ascii="Arial" w:hAnsi="Arial" w:cs="Arial"/>
          <w:sz w:val="20"/>
          <w:szCs w:val="20"/>
        </w:rPr>
      </w:pPr>
    </w:p>
    <w:p w14:paraId="3650E753"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4.</w:t>
      </w:r>
    </w:p>
    <w:p w14:paraId="58C73EE2"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Raspolaganje nekretninama može se provoditi radi ostvarivanja javnog interesa, financijskih prihoda Grada, poticanja gospodarskog razvoja, osiguranja prostora za obavljanje javnih ovlasti ili iz drugih opravdanih razloga utvrđenih ovim aktom i zakonima.</w:t>
      </w:r>
    </w:p>
    <w:p w14:paraId="6EC44342" w14:textId="77777777" w:rsidR="00F14498" w:rsidRPr="00694318" w:rsidRDefault="00F14498" w:rsidP="00F14498">
      <w:pPr>
        <w:spacing w:after="0"/>
        <w:jc w:val="both"/>
        <w:rPr>
          <w:rFonts w:ascii="Arial" w:hAnsi="Arial" w:cs="Arial"/>
          <w:sz w:val="20"/>
          <w:szCs w:val="20"/>
        </w:rPr>
      </w:pPr>
    </w:p>
    <w:p w14:paraId="7A552F0A"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5.</w:t>
      </w:r>
    </w:p>
    <w:p w14:paraId="30FA7A69"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Raspolaganje nekretninama provodi se prema načelima zakonitosti, javnosti, transparentnosti, ekonomičnosti, ravnopravnosti te zaštite interesa zajednice i zakonom propisanih prava trećih osoba.</w:t>
      </w:r>
    </w:p>
    <w:p w14:paraId="1436D7A7" w14:textId="77777777" w:rsidR="00F14498" w:rsidRDefault="00F14498" w:rsidP="00F14498">
      <w:pPr>
        <w:spacing w:after="0"/>
        <w:jc w:val="both"/>
        <w:rPr>
          <w:rFonts w:ascii="Arial" w:hAnsi="Arial" w:cs="Arial"/>
          <w:sz w:val="20"/>
          <w:szCs w:val="20"/>
        </w:rPr>
      </w:pPr>
    </w:p>
    <w:p w14:paraId="2A8EE598" w14:textId="77777777" w:rsidR="005C5DE3" w:rsidRPr="00694318" w:rsidRDefault="005C5DE3" w:rsidP="00F14498">
      <w:pPr>
        <w:spacing w:after="0"/>
        <w:jc w:val="both"/>
        <w:rPr>
          <w:rFonts w:ascii="Arial" w:hAnsi="Arial" w:cs="Arial"/>
          <w:sz w:val="20"/>
          <w:szCs w:val="20"/>
        </w:rPr>
      </w:pPr>
    </w:p>
    <w:p w14:paraId="16FBDC6A" w14:textId="77777777" w:rsidR="00F14498" w:rsidRPr="00694318" w:rsidRDefault="00F14498" w:rsidP="00F14498">
      <w:pPr>
        <w:spacing w:after="0"/>
        <w:rPr>
          <w:rFonts w:ascii="Arial" w:hAnsi="Arial" w:cs="Arial"/>
          <w:b/>
          <w:bCs/>
          <w:sz w:val="20"/>
          <w:szCs w:val="20"/>
        </w:rPr>
      </w:pPr>
      <w:r w:rsidRPr="00694318">
        <w:rPr>
          <w:rFonts w:ascii="Arial" w:hAnsi="Arial" w:cs="Arial"/>
          <w:b/>
          <w:bCs/>
          <w:sz w:val="20"/>
          <w:szCs w:val="20"/>
        </w:rPr>
        <w:lastRenderedPageBreak/>
        <w:t>NAČINI RASPOLAGANJA</w:t>
      </w:r>
    </w:p>
    <w:p w14:paraId="57439191"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6.</w:t>
      </w:r>
    </w:p>
    <w:p w14:paraId="56345751"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Raspolaganje nekretninama može se ostvariti na jedan od sljedećih načina:</w:t>
      </w:r>
    </w:p>
    <w:p w14:paraId="3106B0FE"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1. prodaja - javnim natječajem (prikupljanje pisanih ponuda – "zatvorene kuverte"),</w:t>
      </w:r>
    </w:p>
    <w:p w14:paraId="68C0CFB2"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2. prodaja - usmenim nadmetanjem,</w:t>
      </w:r>
    </w:p>
    <w:p w14:paraId="47ECCE2F"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3. osnivanje prava građenja,</w:t>
      </w:r>
    </w:p>
    <w:p w14:paraId="62AEB7D7"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 xml:space="preserve">4. ustupanje građevinskog zemljišta, </w:t>
      </w:r>
    </w:p>
    <w:p w14:paraId="63CF99FB"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5. zakup,</w:t>
      </w:r>
    </w:p>
    <w:p w14:paraId="2E531B16"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6. osnivanje pravo služnost,</w:t>
      </w:r>
    </w:p>
    <w:p w14:paraId="4542D9DB"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7. osnivanje založno pravo</w:t>
      </w:r>
    </w:p>
    <w:p w14:paraId="30AC8F9C"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 xml:space="preserve">8. kupnja, </w:t>
      </w:r>
    </w:p>
    <w:p w14:paraId="670E2079"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9. zamjena,</w:t>
      </w:r>
    </w:p>
    <w:p w14:paraId="2400A2C4"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 xml:space="preserve">10. darovanje, </w:t>
      </w:r>
    </w:p>
    <w:p w14:paraId="477106C1"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11. drugim oblikom propisanim zakonom.</w:t>
      </w:r>
    </w:p>
    <w:p w14:paraId="561CF3E0" w14:textId="77777777" w:rsidR="00F14498" w:rsidRPr="00694318" w:rsidRDefault="00F14498" w:rsidP="00F14498">
      <w:pPr>
        <w:spacing w:after="0"/>
        <w:jc w:val="both"/>
        <w:rPr>
          <w:rFonts w:ascii="Arial" w:hAnsi="Arial" w:cs="Arial"/>
          <w:sz w:val="20"/>
          <w:szCs w:val="20"/>
        </w:rPr>
      </w:pPr>
    </w:p>
    <w:p w14:paraId="2FC4C971"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Iznimno od stavka 1. ovog članka javni natječaj se ne provodi:</w:t>
      </w:r>
    </w:p>
    <w:p w14:paraId="2B70D190"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-u slučaju kad pravo vlasništva na nekretninama u vlasništvu jedinica lokalne i područne (regionalne) samouprave, stječu Republika Hrvatska i jedinice lokalne i područne (regionalne) samouprave, te pravne osobe u vlasništvu ili pretežitom vlasništvu Republike Hrvatske, odnosno pravne osobe u vlasništvu ili pretežitom vlasništvu jedinice lokalne i područne (regionalne) samouprave, ako je to u interesu i cilju općega gospodarskog i socijalnog napretka njezinih građana.</w:t>
      </w:r>
    </w:p>
    <w:p w14:paraId="22244F2A"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Zemljište u vlasništvu jedinica lokalne i područne (regionalne) samouprave tijela nadležna za njihovo raspolaganje mogu prodati po utvrđenoj tržišnoj cijeni bez provedbe javnog natječaja:</w:t>
      </w:r>
    </w:p>
    <w:p w14:paraId="65FDCD88"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 osobi kojoj je dio tog zemljišta potreban za formiranje neizgrađene građevne čestice u skladu s lokacijskom dozvolom ili detaljnim planom uređenja, ako taj dio ne prelazi 20 % površine planirane građevne čestice i</w:t>
      </w:r>
    </w:p>
    <w:p w14:paraId="54C2BAFD"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 osobi koja je na zemljištu u svom vlasništvu, bez građevinske dozvole ili drugog odgovarajućeg akta nadležnog tijela državne uprave, izgradila građevinu u skladu s detaljnim planom uređenja ili lokacijskom dozvolom, a nedostaje joj do 20% površine planirane građevne čestice, pod uvjetom da se obveže da će u roku od jedne godine od dana sklapanja kupoprodajnog ugovora ishoditi građevinsku dozvolu.</w:t>
      </w:r>
    </w:p>
    <w:p w14:paraId="4D8C5AEB" w14:textId="77777777" w:rsidR="00F14498" w:rsidRPr="00694318" w:rsidRDefault="00F14498" w:rsidP="00F14498">
      <w:pPr>
        <w:spacing w:after="0"/>
        <w:jc w:val="both"/>
        <w:rPr>
          <w:rFonts w:ascii="Arial" w:hAnsi="Arial" w:cs="Arial"/>
          <w:sz w:val="20"/>
          <w:szCs w:val="20"/>
        </w:rPr>
      </w:pPr>
    </w:p>
    <w:p w14:paraId="1C88CF80" w14:textId="77777777" w:rsidR="00F14498" w:rsidRPr="00694318" w:rsidRDefault="00F14498" w:rsidP="00F14498">
      <w:pPr>
        <w:spacing w:after="0"/>
        <w:jc w:val="both"/>
        <w:rPr>
          <w:rFonts w:ascii="Arial" w:hAnsi="Arial" w:cs="Arial"/>
          <w:b/>
          <w:bCs/>
          <w:sz w:val="20"/>
          <w:szCs w:val="20"/>
        </w:rPr>
      </w:pPr>
      <w:r w:rsidRPr="00694318">
        <w:rPr>
          <w:rFonts w:ascii="Arial" w:hAnsi="Arial" w:cs="Arial"/>
          <w:b/>
          <w:bCs/>
          <w:sz w:val="20"/>
          <w:szCs w:val="20"/>
        </w:rPr>
        <w:t>KRITERIJI IZBORA NAČINA RASPOLAGANJA</w:t>
      </w:r>
    </w:p>
    <w:p w14:paraId="478D2B14"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7.</w:t>
      </w:r>
    </w:p>
    <w:p w14:paraId="0DBA8658"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Odabir načina raspolaganja utvrđuje se procjenom interesa Grada, prirodom i vrijednošću nekretnine, obvezama iz propisa, potrebom za javnom transparentnošću i eventualnim ograničenjima (npr. zaštita kulturnog dobra, poseban režim vlasništva).</w:t>
      </w:r>
    </w:p>
    <w:p w14:paraId="47C09CE9" w14:textId="77777777" w:rsidR="00F14498" w:rsidRPr="00694318" w:rsidRDefault="00F14498" w:rsidP="00F14498">
      <w:pPr>
        <w:spacing w:after="0"/>
        <w:jc w:val="both"/>
        <w:rPr>
          <w:rFonts w:ascii="Arial" w:hAnsi="Arial" w:cs="Arial"/>
          <w:sz w:val="20"/>
          <w:szCs w:val="20"/>
        </w:rPr>
      </w:pPr>
    </w:p>
    <w:p w14:paraId="4350604D" w14:textId="77777777" w:rsidR="00F14498" w:rsidRPr="00694318" w:rsidRDefault="00F14498" w:rsidP="00F14498">
      <w:pPr>
        <w:spacing w:after="0"/>
        <w:rPr>
          <w:rFonts w:ascii="Arial" w:hAnsi="Arial" w:cs="Arial"/>
          <w:b/>
          <w:bCs/>
          <w:sz w:val="20"/>
          <w:szCs w:val="20"/>
        </w:rPr>
      </w:pPr>
      <w:r w:rsidRPr="00694318">
        <w:rPr>
          <w:rFonts w:ascii="Arial" w:hAnsi="Arial" w:cs="Arial"/>
          <w:b/>
          <w:bCs/>
          <w:sz w:val="20"/>
          <w:szCs w:val="20"/>
        </w:rPr>
        <w:t>POSTUPAK PRODAJE JAVNIM NATJEČAJEM (ZATVORENE KUVERTE)</w:t>
      </w:r>
    </w:p>
    <w:p w14:paraId="7D8B32A6"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8.</w:t>
      </w:r>
    </w:p>
    <w:p w14:paraId="602311D9"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 xml:space="preserve">Natječaj za prodaju nekretnine objavljuje se u sredstvima javnog priopćavanja (dnevni tisak), na službenoj internetskoj stranici Grada te na oglasnoj ploči. </w:t>
      </w:r>
    </w:p>
    <w:p w14:paraId="3C70A24D"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Natječaj sadrži najmanje sljedeće podatke:</w:t>
      </w:r>
    </w:p>
    <w:p w14:paraId="480F301A"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w:t>
      </w:r>
      <w:r w:rsidRPr="00694318">
        <w:rPr>
          <w:rFonts w:ascii="Arial" w:hAnsi="Arial" w:cs="Arial"/>
          <w:sz w:val="20"/>
          <w:szCs w:val="20"/>
        </w:rPr>
        <w:tab/>
        <w:t>opis nekretnine (katastarska čestica, površina, namjena),</w:t>
      </w:r>
    </w:p>
    <w:p w14:paraId="09B51DE8" w14:textId="77777777" w:rsidR="00F14498" w:rsidRPr="00694318" w:rsidRDefault="00F14498" w:rsidP="00F14498">
      <w:pPr>
        <w:spacing w:after="0"/>
        <w:ind w:left="720" w:hanging="720"/>
        <w:jc w:val="both"/>
        <w:rPr>
          <w:rFonts w:ascii="Arial" w:hAnsi="Arial" w:cs="Arial"/>
          <w:sz w:val="20"/>
          <w:szCs w:val="20"/>
        </w:rPr>
      </w:pPr>
      <w:r w:rsidRPr="00694318">
        <w:rPr>
          <w:rFonts w:ascii="Arial" w:hAnsi="Arial" w:cs="Arial"/>
          <w:sz w:val="20"/>
          <w:szCs w:val="20"/>
        </w:rPr>
        <w:t>-</w:t>
      </w:r>
      <w:r w:rsidRPr="00694318">
        <w:rPr>
          <w:rFonts w:ascii="Arial" w:hAnsi="Arial" w:cs="Arial"/>
          <w:sz w:val="20"/>
          <w:szCs w:val="20"/>
        </w:rPr>
        <w:tab/>
        <w:t>početnu cijenu,</w:t>
      </w:r>
    </w:p>
    <w:p w14:paraId="0448F333"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w:t>
      </w:r>
      <w:r w:rsidRPr="00694318">
        <w:rPr>
          <w:rFonts w:ascii="Arial" w:hAnsi="Arial" w:cs="Arial"/>
          <w:sz w:val="20"/>
          <w:szCs w:val="20"/>
        </w:rPr>
        <w:tab/>
        <w:t>visinu i način polaganja jamstva/garancije/pologa,</w:t>
      </w:r>
    </w:p>
    <w:p w14:paraId="7DA69B8E"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w:t>
      </w:r>
      <w:r w:rsidRPr="00694318">
        <w:rPr>
          <w:rFonts w:ascii="Arial" w:hAnsi="Arial" w:cs="Arial"/>
          <w:sz w:val="20"/>
          <w:szCs w:val="20"/>
        </w:rPr>
        <w:tab/>
        <w:t>način i rok podnošenja pisanih ponuda,</w:t>
      </w:r>
    </w:p>
    <w:p w14:paraId="7BAA80FB"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w:t>
      </w:r>
      <w:r w:rsidRPr="00694318">
        <w:rPr>
          <w:rFonts w:ascii="Arial" w:hAnsi="Arial" w:cs="Arial"/>
          <w:sz w:val="20"/>
          <w:szCs w:val="20"/>
        </w:rPr>
        <w:tab/>
        <w:t>kriterije za ocjenu i izbor najpovoljnije ponude,</w:t>
      </w:r>
    </w:p>
    <w:p w14:paraId="57231AB0"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w:t>
      </w:r>
      <w:r w:rsidRPr="00694318">
        <w:rPr>
          <w:rFonts w:ascii="Arial" w:hAnsi="Arial" w:cs="Arial"/>
          <w:sz w:val="20"/>
          <w:szCs w:val="20"/>
        </w:rPr>
        <w:tab/>
        <w:t>rok za uplatu i način plaćanja,</w:t>
      </w:r>
    </w:p>
    <w:p w14:paraId="78C3B55D"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w:t>
      </w:r>
      <w:r w:rsidRPr="00694318">
        <w:rPr>
          <w:rFonts w:ascii="Arial" w:hAnsi="Arial" w:cs="Arial"/>
          <w:sz w:val="20"/>
          <w:szCs w:val="20"/>
        </w:rPr>
        <w:tab/>
        <w:t>uvjete za sklapanje kupoprodajnog ugovora i rok za zaključivanje ugovora,</w:t>
      </w:r>
    </w:p>
    <w:p w14:paraId="0711B26A"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w:t>
      </w:r>
      <w:r w:rsidRPr="00694318">
        <w:rPr>
          <w:rFonts w:ascii="Arial" w:hAnsi="Arial" w:cs="Arial"/>
          <w:sz w:val="20"/>
          <w:szCs w:val="20"/>
        </w:rPr>
        <w:tab/>
        <w:t>ostale uvjete.</w:t>
      </w:r>
    </w:p>
    <w:p w14:paraId="0454A4B2" w14:textId="77777777" w:rsidR="005C5DE3" w:rsidRDefault="005C5DE3" w:rsidP="00F14498">
      <w:pPr>
        <w:spacing w:after="0"/>
        <w:jc w:val="center"/>
        <w:rPr>
          <w:rFonts w:ascii="Arial" w:hAnsi="Arial" w:cs="Arial"/>
          <w:b/>
          <w:bCs/>
          <w:sz w:val="20"/>
          <w:szCs w:val="20"/>
        </w:rPr>
      </w:pPr>
    </w:p>
    <w:p w14:paraId="4CF64946" w14:textId="470ACC83"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lastRenderedPageBreak/>
        <w:t>Članak 9.</w:t>
      </w:r>
    </w:p>
    <w:p w14:paraId="1F65E82F"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Ponuditelji su dužni položiti jamstvo u obliku novčanog pologa u iznosu i na način utvrđen natječajem. Jamstvo se može računati dio kupoprodajne cijene najpovoljnijeg ponuditelja.</w:t>
      </w:r>
    </w:p>
    <w:p w14:paraId="0FCCDEE4" w14:textId="77777777" w:rsidR="005C5DE3" w:rsidRDefault="005C5DE3" w:rsidP="00F14498">
      <w:pPr>
        <w:spacing w:after="0"/>
        <w:jc w:val="center"/>
        <w:rPr>
          <w:rFonts w:ascii="Arial" w:hAnsi="Arial" w:cs="Arial"/>
          <w:b/>
          <w:bCs/>
          <w:sz w:val="20"/>
          <w:szCs w:val="20"/>
        </w:rPr>
      </w:pPr>
    </w:p>
    <w:p w14:paraId="2389202D" w14:textId="3E3EF1BE"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10.</w:t>
      </w:r>
    </w:p>
    <w:p w14:paraId="5EA434AA"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Ponude se podnose u zatvorenim kuvertama do roka navedenog u natječaju. Otvaranje ponuda provodi Povjerenstvo na javnoj sjednici, pri čemu se utvrđuje njihova valjanost i usklađenost s natječajem. Povjerenstvo rangira ponude prema unaprijed utvrđenim kriterijima i predlaže odabir najpovoljnije ponude nositelju odluke.</w:t>
      </w:r>
    </w:p>
    <w:p w14:paraId="5C854130" w14:textId="77777777" w:rsidR="00F14498" w:rsidRPr="00694318" w:rsidRDefault="00F14498" w:rsidP="00F14498">
      <w:pPr>
        <w:spacing w:after="0"/>
        <w:jc w:val="both"/>
        <w:rPr>
          <w:rFonts w:ascii="Arial" w:hAnsi="Arial" w:cs="Arial"/>
          <w:sz w:val="20"/>
          <w:szCs w:val="20"/>
        </w:rPr>
      </w:pPr>
    </w:p>
    <w:p w14:paraId="7F22A9B2"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11.</w:t>
      </w:r>
    </w:p>
    <w:p w14:paraId="6FD51B01"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Nakon donošenja odluke o izboru najpovoljnije ponude izabrani ponuditelj dužan je u roku utvrđenom u natječaju sklopiti kupoprodajni ugovor i izvršiti plaćanje.</w:t>
      </w:r>
    </w:p>
    <w:p w14:paraId="5D79F39E"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Ugovor se sklapa u formi javnobilježničkog akta.</w:t>
      </w:r>
    </w:p>
    <w:p w14:paraId="2A83D0C9"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Pravni odnosi prestaju zbog neplaćanja kupoprodajne cijene.</w:t>
      </w:r>
    </w:p>
    <w:p w14:paraId="1DED8770" w14:textId="77777777" w:rsidR="00F14498" w:rsidRPr="00694318" w:rsidRDefault="00F14498" w:rsidP="00F14498">
      <w:pPr>
        <w:spacing w:after="0"/>
        <w:jc w:val="both"/>
        <w:rPr>
          <w:rFonts w:ascii="Arial" w:hAnsi="Arial" w:cs="Arial"/>
          <w:sz w:val="20"/>
          <w:szCs w:val="20"/>
        </w:rPr>
      </w:pPr>
    </w:p>
    <w:p w14:paraId="3C71940D" w14:textId="77777777" w:rsidR="00F14498" w:rsidRPr="00694318" w:rsidRDefault="00F14498" w:rsidP="00F14498">
      <w:pPr>
        <w:spacing w:after="0"/>
        <w:rPr>
          <w:rFonts w:ascii="Arial" w:hAnsi="Arial" w:cs="Arial"/>
          <w:b/>
          <w:bCs/>
          <w:sz w:val="20"/>
          <w:szCs w:val="20"/>
        </w:rPr>
      </w:pPr>
      <w:r w:rsidRPr="00694318">
        <w:rPr>
          <w:rFonts w:ascii="Arial" w:hAnsi="Arial" w:cs="Arial"/>
          <w:b/>
          <w:bCs/>
          <w:sz w:val="20"/>
          <w:szCs w:val="20"/>
        </w:rPr>
        <w:t>PRODAJA USMENIM NADMETANJEM</w:t>
      </w:r>
    </w:p>
    <w:p w14:paraId="6C4991AF"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12.</w:t>
      </w:r>
    </w:p>
    <w:p w14:paraId="5D66D40B"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Prodaja nekretnina usmenim nadmetanjem može se provoditi za nekretnine koje nisu predmet posebnih zakonskih ograničenja, a za koje se procjenjuje da se takvim postupkom može postići tržišna cijena ili veći interes kupaca.</w:t>
      </w:r>
    </w:p>
    <w:p w14:paraId="4CE1925F"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13.</w:t>
      </w:r>
    </w:p>
    <w:p w14:paraId="04B92154" w14:textId="77777777" w:rsidR="00F14498" w:rsidRPr="00694318" w:rsidRDefault="00F14498" w:rsidP="00F14498">
      <w:pPr>
        <w:pStyle w:val="ListParagraph"/>
        <w:numPr>
          <w:ilvl w:val="0"/>
          <w:numId w:val="171"/>
        </w:numPr>
        <w:spacing w:after="0"/>
        <w:jc w:val="both"/>
        <w:rPr>
          <w:rFonts w:ascii="Arial" w:hAnsi="Arial" w:cs="Arial"/>
          <w:sz w:val="20"/>
          <w:szCs w:val="20"/>
        </w:rPr>
      </w:pPr>
      <w:r w:rsidRPr="00694318">
        <w:rPr>
          <w:rFonts w:ascii="Arial" w:hAnsi="Arial" w:cs="Arial"/>
          <w:sz w:val="20"/>
          <w:szCs w:val="20"/>
        </w:rPr>
        <w:t>Obavijest o usmenom nadmetanju objavljuje se putem sredstava javnog priopćavanja, na službenim internetskim stranicama Grada i na oglasnoj ploči, najmanje 15 dana prije održavanja.</w:t>
      </w:r>
    </w:p>
    <w:p w14:paraId="4D404CAF" w14:textId="77777777" w:rsidR="00F14498" w:rsidRPr="00694318" w:rsidRDefault="00F14498" w:rsidP="00F14498">
      <w:pPr>
        <w:pStyle w:val="ListParagraph"/>
        <w:numPr>
          <w:ilvl w:val="0"/>
          <w:numId w:val="171"/>
        </w:numPr>
        <w:spacing w:after="0"/>
        <w:jc w:val="both"/>
        <w:rPr>
          <w:rFonts w:ascii="Arial" w:hAnsi="Arial" w:cs="Arial"/>
          <w:sz w:val="20"/>
          <w:szCs w:val="20"/>
        </w:rPr>
      </w:pPr>
      <w:r w:rsidRPr="00694318">
        <w:rPr>
          <w:rFonts w:ascii="Arial" w:hAnsi="Arial" w:cs="Arial"/>
          <w:sz w:val="20"/>
          <w:szCs w:val="20"/>
        </w:rPr>
        <w:t>Nadmetanje provodi Povjerenstvo, ovisno o vrijednosti nekretnine.</w:t>
      </w:r>
    </w:p>
    <w:p w14:paraId="36CAC61E" w14:textId="77777777" w:rsidR="00F14498" w:rsidRPr="00694318" w:rsidRDefault="00F14498" w:rsidP="00F14498">
      <w:pPr>
        <w:pStyle w:val="ListParagraph"/>
        <w:numPr>
          <w:ilvl w:val="0"/>
          <w:numId w:val="171"/>
        </w:numPr>
        <w:spacing w:after="0"/>
        <w:jc w:val="both"/>
        <w:rPr>
          <w:rFonts w:ascii="Arial" w:hAnsi="Arial" w:cs="Arial"/>
          <w:sz w:val="20"/>
          <w:szCs w:val="20"/>
        </w:rPr>
      </w:pPr>
      <w:r w:rsidRPr="00694318">
        <w:rPr>
          <w:rFonts w:ascii="Arial" w:hAnsi="Arial" w:cs="Arial"/>
          <w:sz w:val="20"/>
          <w:szCs w:val="20"/>
        </w:rPr>
        <w:t>Sudionici nadmetanja dužni su uplatiti jamstvo (osiguranje ponude) u visini i na način propisan oglasom o nadmetanju.</w:t>
      </w:r>
    </w:p>
    <w:p w14:paraId="1C1F3FFF" w14:textId="77777777" w:rsidR="00F14498" w:rsidRPr="00694318" w:rsidRDefault="00F14498" w:rsidP="00F14498">
      <w:pPr>
        <w:pStyle w:val="ListParagraph"/>
        <w:numPr>
          <w:ilvl w:val="0"/>
          <w:numId w:val="171"/>
        </w:numPr>
        <w:spacing w:after="0"/>
        <w:jc w:val="both"/>
        <w:rPr>
          <w:rFonts w:ascii="Arial" w:hAnsi="Arial" w:cs="Arial"/>
          <w:sz w:val="20"/>
          <w:szCs w:val="20"/>
        </w:rPr>
      </w:pPr>
      <w:r w:rsidRPr="00694318">
        <w:rPr>
          <w:rFonts w:ascii="Arial" w:hAnsi="Arial" w:cs="Arial"/>
          <w:sz w:val="20"/>
          <w:szCs w:val="20"/>
        </w:rPr>
        <w:t>Nadmetanje se održava javno, uz mogućnost povećanja početne cijene kroz usmeno nadmetanje sudionika.</w:t>
      </w:r>
    </w:p>
    <w:p w14:paraId="75E6DDF8" w14:textId="77777777" w:rsidR="00F14498" w:rsidRDefault="00F14498" w:rsidP="00F14498">
      <w:pPr>
        <w:pStyle w:val="ListParagraph"/>
        <w:numPr>
          <w:ilvl w:val="0"/>
          <w:numId w:val="171"/>
        </w:numPr>
        <w:spacing w:after="0"/>
        <w:jc w:val="both"/>
        <w:rPr>
          <w:rFonts w:ascii="Arial" w:hAnsi="Arial" w:cs="Arial"/>
          <w:sz w:val="20"/>
          <w:szCs w:val="20"/>
        </w:rPr>
      </w:pPr>
      <w:r w:rsidRPr="00694318">
        <w:rPr>
          <w:rFonts w:ascii="Arial" w:hAnsi="Arial" w:cs="Arial"/>
          <w:sz w:val="20"/>
          <w:szCs w:val="20"/>
        </w:rPr>
        <w:t>Najpovoljniji ponuditelj je onaj koji ponudi najvišu cijenu, pod uvjetima iz javnog poziva</w:t>
      </w:r>
    </w:p>
    <w:p w14:paraId="34DE661C" w14:textId="77777777" w:rsidR="00F14498" w:rsidRPr="00694318" w:rsidRDefault="00F14498" w:rsidP="00F14498">
      <w:pPr>
        <w:pStyle w:val="ListParagraph"/>
        <w:spacing w:after="0"/>
        <w:jc w:val="both"/>
        <w:rPr>
          <w:rFonts w:ascii="Arial" w:hAnsi="Arial" w:cs="Arial"/>
          <w:sz w:val="20"/>
          <w:szCs w:val="20"/>
        </w:rPr>
      </w:pPr>
    </w:p>
    <w:p w14:paraId="5300131E"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14.</w:t>
      </w:r>
    </w:p>
    <w:p w14:paraId="44EA42A9"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Ponuditelj koji je uspješno sudjelovao u usmenom nadmetanju dužan je u roku propisanom javnim pozivom sklopiti kupoprodajni ugovor, u obliku javnobilježničkog akta i izvršiti uplatu kupoprodajne cijene.</w:t>
      </w:r>
    </w:p>
    <w:p w14:paraId="6A0C2249"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Pravni odnosi prestaju zbog neplaćanja kupoprodajne cijene.</w:t>
      </w:r>
    </w:p>
    <w:p w14:paraId="6E8C4300" w14:textId="77777777" w:rsidR="00F14498" w:rsidRPr="00694318" w:rsidRDefault="00F14498" w:rsidP="00F14498">
      <w:pPr>
        <w:spacing w:after="0"/>
        <w:jc w:val="both"/>
        <w:rPr>
          <w:rFonts w:ascii="Arial" w:hAnsi="Arial" w:cs="Arial"/>
          <w:sz w:val="20"/>
          <w:szCs w:val="20"/>
        </w:rPr>
      </w:pPr>
    </w:p>
    <w:p w14:paraId="15F35A34" w14:textId="77777777" w:rsidR="00F14498" w:rsidRPr="00694318" w:rsidRDefault="00F14498" w:rsidP="00F14498">
      <w:pPr>
        <w:spacing w:after="0"/>
        <w:jc w:val="both"/>
        <w:rPr>
          <w:rFonts w:ascii="Arial" w:hAnsi="Arial" w:cs="Arial"/>
          <w:b/>
          <w:bCs/>
          <w:sz w:val="20"/>
          <w:szCs w:val="20"/>
        </w:rPr>
      </w:pPr>
      <w:r w:rsidRPr="00694318">
        <w:rPr>
          <w:rFonts w:ascii="Arial" w:hAnsi="Arial" w:cs="Arial"/>
          <w:b/>
          <w:bCs/>
          <w:sz w:val="20"/>
          <w:szCs w:val="20"/>
        </w:rPr>
        <w:t>OSNIVANJE PRAVA GRAĐENJA</w:t>
      </w:r>
    </w:p>
    <w:p w14:paraId="33D83277"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15.</w:t>
      </w:r>
    </w:p>
    <w:p w14:paraId="0814D434"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Na nekretnini u vlasništvu Grada može se osnovati pravo građenja u korist druge osobe, radi gradnje građevina ili uređenja javnih površina.</w:t>
      </w:r>
    </w:p>
    <w:p w14:paraId="221D819F"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Pravo građenja osniva se na određeno vrijeme, a može se osnovati i ne neodređeno vrijeme.</w:t>
      </w:r>
    </w:p>
    <w:p w14:paraId="6102631D" w14:textId="77777777" w:rsidR="00F14498" w:rsidRDefault="00F14498" w:rsidP="00F14498">
      <w:pPr>
        <w:spacing w:after="0"/>
        <w:jc w:val="both"/>
        <w:rPr>
          <w:rFonts w:ascii="Arial" w:hAnsi="Arial" w:cs="Arial"/>
          <w:sz w:val="20"/>
          <w:szCs w:val="20"/>
        </w:rPr>
      </w:pPr>
      <w:r w:rsidRPr="00694318">
        <w:rPr>
          <w:rFonts w:ascii="Arial" w:hAnsi="Arial" w:cs="Arial"/>
          <w:sz w:val="20"/>
          <w:szCs w:val="20"/>
        </w:rPr>
        <w:t>Nositelj prava građenja dužan je vlasniku zemljišta plaćati mjesečnu naknadu.</w:t>
      </w:r>
    </w:p>
    <w:p w14:paraId="33A12BC6" w14:textId="77777777" w:rsidR="00F14498" w:rsidRPr="00694318" w:rsidRDefault="00F14498" w:rsidP="00F14498">
      <w:pPr>
        <w:spacing w:after="0"/>
        <w:jc w:val="both"/>
        <w:rPr>
          <w:rFonts w:ascii="Arial" w:hAnsi="Arial" w:cs="Arial"/>
          <w:sz w:val="20"/>
          <w:szCs w:val="20"/>
        </w:rPr>
      </w:pPr>
    </w:p>
    <w:p w14:paraId="49191568"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16.</w:t>
      </w:r>
    </w:p>
    <w:p w14:paraId="625725C0"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 xml:space="preserve">Pravo građenja je otuđivo i </w:t>
      </w:r>
      <w:proofErr w:type="spellStart"/>
      <w:r w:rsidRPr="00694318">
        <w:rPr>
          <w:rFonts w:ascii="Arial" w:hAnsi="Arial" w:cs="Arial"/>
          <w:sz w:val="20"/>
          <w:szCs w:val="20"/>
        </w:rPr>
        <w:t>nasljedivo</w:t>
      </w:r>
      <w:proofErr w:type="spellEnd"/>
      <w:r w:rsidRPr="00694318">
        <w:rPr>
          <w:rFonts w:ascii="Arial" w:hAnsi="Arial" w:cs="Arial"/>
          <w:sz w:val="20"/>
          <w:szCs w:val="20"/>
        </w:rPr>
        <w:t xml:space="preserve">, moguće ga je opteretiti stvarnim teretima, služnostima i založnim pravom. </w:t>
      </w:r>
    </w:p>
    <w:p w14:paraId="445010F7" w14:textId="77777777" w:rsidR="00F14498" w:rsidRPr="00694318" w:rsidRDefault="00F14498" w:rsidP="00F14498">
      <w:pPr>
        <w:spacing w:after="0"/>
        <w:jc w:val="both"/>
        <w:rPr>
          <w:rFonts w:ascii="Arial" w:hAnsi="Arial" w:cs="Arial"/>
          <w:sz w:val="20"/>
          <w:szCs w:val="20"/>
        </w:rPr>
      </w:pPr>
    </w:p>
    <w:p w14:paraId="3C4619D1" w14:textId="77777777" w:rsidR="005C5DE3" w:rsidRDefault="005C5DE3" w:rsidP="00F14498">
      <w:pPr>
        <w:spacing w:after="0"/>
        <w:jc w:val="center"/>
        <w:rPr>
          <w:rFonts w:ascii="Arial" w:hAnsi="Arial" w:cs="Arial"/>
          <w:b/>
          <w:bCs/>
          <w:sz w:val="20"/>
          <w:szCs w:val="20"/>
        </w:rPr>
      </w:pPr>
    </w:p>
    <w:p w14:paraId="409E0D54" w14:textId="77777777" w:rsidR="005C5DE3" w:rsidRDefault="005C5DE3" w:rsidP="00F14498">
      <w:pPr>
        <w:spacing w:after="0"/>
        <w:jc w:val="center"/>
        <w:rPr>
          <w:rFonts w:ascii="Arial" w:hAnsi="Arial" w:cs="Arial"/>
          <w:b/>
          <w:bCs/>
          <w:sz w:val="20"/>
          <w:szCs w:val="20"/>
        </w:rPr>
      </w:pPr>
    </w:p>
    <w:p w14:paraId="4EA7A1E1" w14:textId="6859304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lastRenderedPageBreak/>
        <w:t>Članak 17.</w:t>
      </w:r>
    </w:p>
    <w:p w14:paraId="0FFA1FE4" w14:textId="77777777" w:rsidR="00F14498" w:rsidRDefault="00F14498" w:rsidP="00F14498">
      <w:pPr>
        <w:spacing w:after="0"/>
        <w:jc w:val="both"/>
        <w:rPr>
          <w:rFonts w:ascii="Arial" w:hAnsi="Arial" w:cs="Arial"/>
          <w:sz w:val="20"/>
          <w:szCs w:val="20"/>
        </w:rPr>
      </w:pPr>
      <w:r w:rsidRPr="00694318">
        <w:rPr>
          <w:rFonts w:ascii="Arial" w:hAnsi="Arial" w:cs="Arial"/>
          <w:sz w:val="20"/>
          <w:szCs w:val="20"/>
        </w:rPr>
        <w:t>Pravo građenja prestaje propašću stvari, ovlaštenikovim odreknućem, istekom roka, ispunjenjem raskidnog uvjeta, zaštitom tuđeg povjerenja, prestankom korisnika, rasterećenje i ukinućem.</w:t>
      </w:r>
    </w:p>
    <w:p w14:paraId="09A61791" w14:textId="77777777" w:rsidR="00F14498" w:rsidRPr="00694318" w:rsidRDefault="00F14498" w:rsidP="00F14498">
      <w:pPr>
        <w:spacing w:after="0"/>
        <w:jc w:val="both"/>
        <w:rPr>
          <w:rFonts w:ascii="Arial" w:hAnsi="Arial" w:cs="Arial"/>
          <w:sz w:val="20"/>
          <w:szCs w:val="20"/>
        </w:rPr>
      </w:pPr>
    </w:p>
    <w:p w14:paraId="43E2CFD2"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18.</w:t>
      </w:r>
    </w:p>
    <w:p w14:paraId="6F4B8354"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Postupak osnivanja prava građenja pokreće se po službenoj dužnosti ili na zahtjev zainteresirane osobe.</w:t>
      </w:r>
    </w:p>
    <w:p w14:paraId="3EFA17C4"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Prije predlaganja odluke o osnivanju prava građenja pribavlja se:</w:t>
      </w:r>
    </w:p>
    <w:p w14:paraId="1B6E838F" w14:textId="77777777" w:rsidR="00F14498" w:rsidRPr="00694318" w:rsidRDefault="00F14498" w:rsidP="00F14498">
      <w:pPr>
        <w:pStyle w:val="ListParagraph"/>
        <w:numPr>
          <w:ilvl w:val="0"/>
          <w:numId w:val="172"/>
        </w:numPr>
        <w:spacing w:after="0"/>
        <w:jc w:val="both"/>
        <w:rPr>
          <w:rFonts w:ascii="Arial" w:hAnsi="Arial" w:cs="Arial"/>
          <w:sz w:val="20"/>
          <w:szCs w:val="20"/>
        </w:rPr>
      </w:pPr>
      <w:r w:rsidRPr="00694318">
        <w:rPr>
          <w:rFonts w:ascii="Arial" w:hAnsi="Arial" w:cs="Arial"/>
          <w:sz w:val="20"/>
          <w:szCs w:val="20"/>
        </w:rPr>
        <w:t>procjena tržišne vrijednosti zemljišta i vrijednosti prava građenja,</w:t>
      </w:r>
    </w:p>
    <w:p w14:paraId="79B9D81E" w14:textId="77777777" w:rsidR="00F14498" w:rsidRPr="00694318" w:rsidRDefault="00F14498" w:rsidP="00F14498">
      <w:pPr>
        <w:pStyle w:val="ListParagraph"/>
        <w:numPr>
          <w:ilvl w:val="0"/>
          <w:numId w:val="172"/>
        </w:numPr>
        <w:spacing w:after="0"/>
        <w:jc w:val="both"/>
        <w:rPr>
          <w:rFonts w:ascii="Arial" w:hAnsi="Arial" w:cs="Arial"/>
          <w:sz w:val="20"/>
          <w:szCs w:val="20"/>
        </w:rPr>
      </w:pPr>
      <w:r w:rsidRPr="00694318">
        <w:rPr>
          <w:rFonts w:ascii="Arial" w:hAnsi="Arial" w:cs="Arial"/>
          <w:sz w:val="20"/>
          <w:szCs w:val="20"/>
        </w:rPr>
        <w:t>prijedlog početnog i godišnjeg iznosa naknade (ako se naknada ugovara),</w:t>
      </w:r>
    </w:p>
    <w:p w14:paraId="69A4E890" w14:textId="77777777" w:rsidR="00F14498" w:rsidRPr="00694318" w:rsidRDefault="00F14498" w:rsidP="00F14498">
      <w:pPr>
        <w:pStyle w:val="ListParagraph"/>
        <w:numPr>
          <w:ilvl w:val="0"/>
          <w:numId w:val="172"/>
        </w:numPr>
        <w:spacing w:after="0"/>
        <w:jc w:val="both"/>
        <w:rPr>
          <w:rFonts w:ascii="Arial" w:hAnsi="Arial" w:cs="Arial"/>
          <w:sz w:val="20"/>
          <w:szCs w:val="20"/>
        </w:rPr>
      </w:pPr>
      <w:r w:rsidRPr="00694318">
        <w:rPr>
          <w:rFonts w:ascii="Arial" w:hAnsi="Arial" w:cs="Arial"/>
          <w:sz w:val="20"/>
          <w:szCs w:val="20"/>
        </w:rPr>
        <w:t>prijedlog roka trajanja prava građenja i uvjeta njegova prestanka,</w:t>
      </w:r>
    </w:p>
    <w:p w14:paraId="767ACB47" w14:textId="77777777" w:rsidR="00F14498" w:rsidRDefault="00F14498" w:rsidP="00F14498">
      <w:pPr>
        <w:pStyle w:val="ListParagraph"/>
        <w:numPr>
          <w:ilvl w:val="0"/>
          <w:numId w:val="172"/>
        </w:numPr>
        <w:spacing w:after="0"/>
        <w:jc w:val="both"/>
        <w:rPr>
          <w:rFonts w:ascii="Arial" w:hAnsi="Arial" w:cs="Arial"/>
          <w:sz w:val="20"/>
          <w:szCs w:val="20"/>
        </w:rPr>
      </w:pPr>
      <w:r w:rsidRPr="00694318">
        <w:rPr>
          <w:rFonts w:ascii="Arial" w:hAnsi="Arial" w:cs="Arial"/>
          <w:sz w:val="20"/>
          <w:szCs w:val="20"/>
        </w:rPr>
        <w:t>druge podatke potrebne za valjano odlučivanje.</w:t>
      </w:r>
    </w:p>
    <w:p w14:paraId="5FD5635E" w14:textId="77777777" w:rsidR="00F14498" w:rsidRPr="00694318" w:rsidRDefault="00F14498" w:rsidP="00F14498">
      <w:pPr>
        <w:pStyle w:val="ListParagraph"/>
        <w:spacing w:after="0"/>
        <w:jc w:val="both"/>
        <w:rPr>
          <w:rFonts w:ascii="Arial" w:hAnsi="Arial" w:cs="Arial"/>
          <w:sz w:val="20"/>
          <w:szCs w:val="20"/>
        </w:rPr>
      </w:pPr>
    </w:p>
    <w:p w14:paraId="185201AA"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19.</w:t>
      </w:r>
    </w:p>
    <w:p w14:paraId="1D169B8B"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Gradonačelnik, odnosno Gradsko vijeće donosi odluku o osnivanju prava građenja, sukladno vrijednosti nekretnine, koja mora sadržavati:</w:t>
      </w:r>
    </w:p>
    <w:p w14:paraId="0759F399" w14:textId="77777777" w:rsidR="00F14498" w:rsidRPr="00694318" w:rsidRDefault="00F14498" w:rsidP="00F14498">
      <w:pPr>
        <w:pStyle w:val="ListParagraph"/>
        <w:numPr>
          <w:ilvl w:val="0"/>
          <w:numId w:val="172"/>
        </w:numPr>
        <w:spacing w:after="0"/>
        <w:jc w:val="both"/>
        <w:rPr>
          <w:rFonts w:ascii="Arial" w:hAnsi="Arial" w:cs="Arial"/>
          <w:sz w:val="20"/>
          <w:szCs w:val="20"/>
        </w:rPr>
      </w:pPr>
      <w:r w:rsidRPr="00694318">
        <w:rPr>
          <w:rFonts w:ascii="Arial" w:hAnsi="Arial" w:cs="Arial"/>
          <w:sz w:val="20"/>
          <w:szCs w:val="20"/>
        </w:rPr>
        <w:t>podatke o nekretnini,</w:t>
      </w:r>
    </w:p>
    <w:p w14:paraId="20E2EEBB" w14:textId="77777777" w:rsidR="00F14498" w:rsidRPr="00694318" w:rsidRDefault="00F14498" w:rsidP="00F14498">
      <w:pPr>
        <w:pStyle w:val="ListParagraph"/>
        <w:numPr>
          <w:ilvl w:val="0"/>
          <w:numId w:val="172"/>
        </w:numPr>
        <w:spacing w:after="0"/>
        <w:jc w:val="both"/>
        <w:rPr>
          <w:rFonts w:ascii="Arial" w:hAnsi="Arial" w:cs="Arial"/>
          <w:sz w:val="20"/>
          <w:szCs w:val="20"/>
        </w:rPr>
      </w:pPr>
      <w:r w:rsidRPr="00694318">
        <w:rPr>
          <w:rFonts w:ascii="Arial" w:hAnsi="Arial" w:cs="Arial"/>
          <w:sz w:val="20"/>
          <w:szCs w:val="20"/>
        </w:rPr>
        <w:t>podatke o nositelju prava građenja,</w:t>
      </w:r>
    </w:p>
    <w:p w14:paraId="3CED2D9D" w14:textId="77777777" w:rsidR="00F14498" w:rsidRPr="00694318" w:rsidRDefault="00F14498" w:rsidP="00F14498">
      <w:pPr>
        <w:pStyle w:val="ListParagraph"/>
        <w:numPr>
          <w:ilvl w:val="0"/>
          <w:numId w:val="172"/>
        </w:numPr>
        <w:spacing w:after="0"/>
        <w:jc w:val="both"/>
        <w:rPr>
          <w:rFonts w:ascii="Arial" w:hAnsi="Arial" w:cs="Arial"/>
          <w:sz w:val="20"/>
          <w:szCs w:val="20"/>
        </w:rPr>
      </w:pPr>
      <w:r w:rsidRPr="00694318">
        <w:rPr>
          <w:rFonts w:ascii="Arial" w:hAnsi="Arial" w:cs="Arial"/>
          <w:sz w:val="20"/>
          <w:szCs w:val="20"/>
        </w:rPr>
        <w:t>svrhu i rok trajanja prava građenja,</w:t>
      </w:r>
    </w:p>
    <w:p w14:paraId="71FBA3EB" w14:textId="77777777" w:rsidR="00F14498" w:rsidRPr="00694318" w:rsidRDefault="00F14498" w:rsidP="00F14498">
      <w:pPr>
        <w:pStyle w:val="ListParagraph"/>
        <w:numPr>
          <w:ilvl w:val="0"/>
          <w:numId w:val="172"/>
        </w:numPr>
        <w:spacing w:after="0"/>
        <w:jc w:val="both"/>
        <w:rPr>
          <w:rFonts w:ascii="Arial" w:hAnsi="Arial" w:cs="Arial"/>
          <w:sz w:val="20"/>
          <w:szCs w:val="20"/>
        </w:rPr>
      </w:pPr>
      <w:r w:rsidRPr="00694318">
        <w:rPr>
          <w:rFonts w:ascii="Arial" w:hAnsi="Arial" w:cs="Arial"/>
          <w:sz w:val="20"/>
          <w:szCs w:val="20"/>
        </w:rPr>
        <w:t>visinu naknade i način plaćanja (ako je ugovorena),</w:t>
      </w:r>
    </w:p>
    <w:p w14:paraId="5DCC5DF0" w14:textId="77777777" w:rsidR="00F14498" w:rsidRPr="00694318" w:rsidRDefault="00F14498" w:rsidP="00F14498">
      <w:pPr>
        <w:pStyle w:val="ListParagraph"/>
        <w:numPr>
          <w:ilvl w:val="0"/>
          <w:numId w:val="172"/>
        </w:numPr>
        <w:spacing w:after="0"/>
        <w:jc w:val="both"/>
        <w:rPr>
          <w:rFonts w:ascii="Arial" w:hAnsi="Arial" w:cs="Arial"/>
          <w:sz w:val="20"/>
          <w:szCs w:val="20"/>
        </w:rPr>
      </w:pPr>
      <w:r w:rsidRPr="00694318">
        <w:rPr>
          <w:rFonts w:ascii="Arial" w:hAnsi="Arial" w:cs="Arial"/>
          <w:sz w:val="20"/>
          <w:szCs w:val="20"/>
        </w:rPr>
        <w:t>obveze nositelja prava građenja,</w:t>
      </w:r>
    </w:p>
    <w:p w14:paraId="043CABDD" w14:textId="77777777" w:rsidR="00F14498" w:rsidRPr="00694318" w:rsidRDefault="00F14498" w:rsidP="00F14498">
      <w:pPr>
        <w:pStyle w:val="ListParagraph"/>
        <w:numPr>
          <w:ilvl w:val="0"/>
          <w:numId w:val="172"/>
        </w:numPr>
        <w:spacing w:after="0"/>
        <w:jc w:val="both"/>
        <w:rPr>
          <w:rFonts w:ascii="Arial" w:hAnsi="Arial" w:cs="Arial"/>
          <w:sz w:val="20"/>
          <w:szCs w:val="20"/>
        </w:rPr>
      </w:pPr>
      <w:r w:rsidRPr="00694318">
        <w:rPr>
          <w:rFonts w:ascii="Arial" w:hAnsi="Arial" w:cs="Arial"/>
          <w:sz w:val="20"/>
          <w:szCs w:val="20"/>
        </w:rPr>
        <w:t>uvjete povrata prava i prestanka prava građenja,</w:t>
      </w:r>
    </w:p>
    <w:p w14:paraId="2699F170" w14:textId="77777777" w:rsidR="00F14498" w:rsidRDefault="00F14498" w:rsidP="00F14498">
      <w:pPr>
        <w:pStyle w:val="ListParagraph"/>
        <w:numPr>
          <w:ilvl w:val="0"/>
          <w:numId w:val="172"/>
        </w:numPr>
        <w:spacing w:after="0"/>
        <w:jc w:val="both"/>
        <w:rPr>
          <w:rFonts w:ascii="Arial" w:hAnsi="Arial" w:cs="Arial"/>
          <w:sz w:val="20"/>
          <w:szCs w:val="20"/>
        </w:rPr>
      </w:pPr>
      <w:r w:rsidRPr="00694318">
        <w:rPr>
          <w:rFonts w:ascii="Arial" w:hAnsi="Arial" w:cs="Arial"/>
          <w:sz w:val="20"/>
          <w:szCs w:val="20"/>
        </w:rPr>
        <w:t>druge uvjete sukladno posebnom propisu.</w:t>
      </w:r>
    </w:p>
    <w:p w14:paraId="7AD01958" w14:textId="77777777" w:rsidR="00F14498" w:rsidRPr="00694318" w:rsidRDefault="00F14498" w:rsidP="00F14498">
      <w:pPr>
        <w:pStyle w:val="ListParagraph"/>
        <w:spacing w:after="0"/>
        <w:jc w:val="both"/>
        <w:rPr>
          <w:rFonts w:ascii="Arial" w:hAnsi="Arial" w:cs="Arial"/>
          <w:sz w:val="20"/>
          <w:szCs w:val="20"/>
        </w:rPr>
      </w:pPr>
    </w:p>
    <w:p w14:paraId="1C6945FF"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20.</w:t>
      </w:r>
    </w:p>
    <w:p w14:paraId="0DAF1963"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Na temelju odluke o osnivanju prava građenja sklapa se ugovor o pravu građenja kao javnobilježnički akt.</w:t>
      </w:r>
    </w:p>
    <w:p w14:paraId="116DA4F6"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Nakon sklapanja ugovora, Grad podnosi prijedlog za upis prava građenja u zemljišne knjige.</w:t>
      </w:r>
    </w:p>
    <w:p w14:paraId="365E3B79"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Odjeli nadziru ispunjavanje ugovornih obveza, osobito rok izgradnje i namjenu građevine, te poduzimaju potrebne radnje ako nositelj prava građenja ne izvršava svoje obveze, uključujući pokretanje postupka ukidanja prava građenja.</w:t>
      </w:r>
    </w:p>
    <w:p w14:paraId="581C5D15"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 xml:space="preserve">Pravni odnosi prestaju istekom roka na koji je dano pravo građenja ili zbog </w:t>
      </w:r>
      <w:proofErr w:type="spellStart"/>
      <w:r w:rsidRPr="00694318">
        <w:rPr>
          <w:rFonts w:ascii="Arial" w:hAnsi="Arial" w:cs="Arial"/>
          <w:sz w:val="20"/>
          <w:szCs w:val="20"/>
        </w:rPr>
        <w:t>neizgradnje</w:t>
      </w:r>
      <w:proofErr w:type="spellEnd"/>
      <w:r w:rsidRPr="00694318">
        <w:rPr>
          <w:rFonts w:ascii="Arial" w:hAnsi="Arial" w:cs="Arial"/>
          <w:sz w:val="20"/>
          <w:szCs w:val="20"/>
        </w:rPr>
        <w:t>.</w:t>
      </w:r>
    </w:p>
    <w:p w14:paraId="532BDD72" w14:textId="77777777" w:rsidR="00F14498" w:rsidRPr="00694318" w:rsidRDefault="00F14498" w:rsidP="00F14498">
      <w:pPr>
        <w:spacing w:after="0"/>
        <w:jc w:val="both"/>
        <w:rPr>
          <w:rFonts w:ascii="Arial" w:hAnsi="Arial" w:cs="Arial"/>
          <w:sz w:val="20"/>
          <w:szCs w:val="20"/>
        </w:rPr>
      </w:pPr>
    </w:p>
    <w:p w14:paraId="54DB510E" w14:textId="77777777" w:rsidR="00F14498" w:rsidRPr="00694318" w:rsidRDefault="00F14498" w:rsidP="00F14498">
      <w:pPr>
        <w:spacing w:after="0"/>
        <w:jc w:val="both"/>
        <w:rPr>
          <w:rFonts w:ascii="Arial" w:hAnsi="Arial" w:cs="Arial"/>
          <w:b/>
          <w:bCs/>
          <w:sz w:val="20"/>
          <w:szCs w:val="20"/>
        </w:rPr>
      </w:pPr>
      <w:r w:rsidRPr="00694318">
        <w:rPr>
          <w:rFonts w:ascii="Arial" w:hAnsi="Arial" w:cs="Arial"/>
          <w:b/>
          <w:bCs/>
          <w:sz w:val="20"/>
          <w:szCs w:val="20"/>
        </w:rPr>
        <w:t>USTUPANJE GRAĐEVINSKOG ZEMLJIŠTA</w:t>
      </w:r>
    </w:p>
    <w:p w14:paraId="7CC15C7A"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21.</w:t>
      </w:r>
    </w:p>
    <w:p w14:paraId="21059EB8"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Grad prenijet će bez naknade građevinsko zemljište i komunalno opremanje osobi koja je to pravo stekla temeljem Zakon o pravima hrvatskih branitelja iz Domovinskog rata i članova njihovih obitelji.</w:t>
      </w:r>
    </w:p>
    <w:p w14:paraId="6FA6CFFC" w14:textId="77777777" w:rsidR="00F14498" w:rsidRDefault="00F14498" w:rsidP="00F14498">
      <w:pPr>
        <w:spacing w:after="0"/>
        <w:jc w:val="both"/>
        <w:rPr>
          <w:rFonts w:ascii="Arial" w:hAnsi="Arial" w:cs="Arial"/>
          <w:sz w:val="20"/>
          <w:szCs w:val="20"/>
        </w:rPr>
      </w:pPr>
      <w:r w:rsidRPr="00694318">
        <w:rPr>
          <w:rFonts w:ascii="Arial" w:hAnsi="Arial" w:cs="Arial"/>
          <w:sz w:val="20"/>
          <w:szCs w:val="20"/>
        </w:rPr>
        <w:t>Odluku o ustupanju građevinskog zemljišta donosi Gradonačelnik odnosno Gradsko vijeće zavisno od vrijednosti nekretnine.</w:t>
      </w:r>
    </w:p>
    <w:p w14:paraId="6D85D9E6" w14:textId="77777777" w:rsidR="00F14498" w:rsidRPr="00694318" w:rsidRDefault="00F14498" w:rsidP="00F14498">
      <w:pPr>
        <w:spacing w:after="0"/>
        <w:jc w:val="both"/>
        <w:rPr>
          <w:rFonts w:ascii="Arial" w:hAnsi="Arial" w:cs="Arial"/>
          <w:sz w:val="20"/>
          <w:szCs w:val="20"/>
        </w:rPr>
      </w:pPr>
    </w:p>
    <w:p w14:paraId="4305475D" w14:textId="77777777" w:rsidR="00F14498" w:rsidRPr="00694318" w:rsidRDefault="00F14498" w:rsidP="00F14498">
      <w:pPr>
        <w:spacing w:after="0"/>
        <w:jc w:val="both"/>
        <w:rPr>
          <w:rFonts w:ascii="Arial" w:hAnsi="Arial" w:cs="Arial"/>
          <w:b/>
          <w:bCs/>
          <w:sz w:val="20"/>
          <w:szCs w:val="20"/>
        </w:rPr>
      </w:pPr>
      <w:r w:rsidRPr="00694318">
        <w:rPr>
          <w:rFonts w:ascii="Arial" w:hAnsi="Arial" w:cs="Arial"/>
          <w:b/>
          <w:bCs/>
          <w:sz w:val="20"/>
          <w:szCs w:val="20"/>
        </w:rPr>
        <w:t>ZAKUP NEKRETNINE</w:t>
      </w:r>
    </w:p>
    <w:p w14:paraId="3C8F8989"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22.</w:t>
      </w:r>
    </w:p>
    <w:p w14:paraId="699C22EF"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Nekretnine u vlasništvu Grada mogu se davati u zakup radi gospodarskog korištenja, obavljanja djelatnosti, ostvarivanja prihoda za Grad ili drugih svrha od interesa za Grad.</w:t>
      </w:r>
    </w:p>
    <w:p w14:paraId="25F526AF"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Davanje nekretnine u zakup može se provesti putem javnog natječaja, a u slučajevima predviđenim zakonom ili ovom Odlukom, zakup se može ostvariti i izravnim sporazumom.</w:t>
      </w:r>
    </w:p>
    <w:p w14:paraId="48D9C4B7"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 xml:space="preserve">Odluku o raspisivanju javnog natječaja za zakup zemljišta, te odluku o odabiru najpovoljnijeg ponuditelja donosi Gradonačelnik. </w:t>
      </w:r>
    </w:p>
    <w:p w14:paraId="655C82B6"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Visinu zakupnine utvrditi će Gradonačelnik posebnom odlukom</w:t>
      </w:r>
    </w:p>
    <w:p w14:paraId="290F5EFA"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Povjerenstvo za provedbu natječaja imenuje Gradonačelnik.</w:t>
      </w:r>
    </w:p>
    <w:p w14:paraId="4DBB7503"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Odluka o davanju nekretnine u zakup mora sadržavati:</w:t>
      </w:r>
    </w:p>
    <w:p w14:paraId="2B84C5EA" w14:textId="77777777" w:rsidR="00F14498" w:rsidRPr="00694318" w:rsidRDefault="00F14498" w:rsidP="00F14498">
      <w:pPr>
        <w:pStyle w:val="ListParagraph"/>
        <w:numPr>
          <w:ilvl w:val="0"/>
          <w:numId w:val="172"/>
        </w:numPr>
        <w:spacing w:after="0"/>
        <w:jc w:val="both"/>
        <w:rPr>
          <w:rFonts w:ascii="Arial" w:hAnsi="Arial" w:cs="Arial"/>
          <w:sz w:val="20"/>
          <w:szCs w:val="20"/>
        </w:rPr>
      </w:pPr>
      <w:r w:rsidRPr="00694318">
        <w:rPr>
          <w:rFonts w:ascii="Arial" w:hAnsi="Arial" w:cs="Arial"/>
          <w:sz w:val="20"/>
          <w:szCs w:val="20"/>
        </w:rPr>
        <w:lastRenderedPageBreak/>
        <w:t>podatke o nekretnini,</w:t>
      </w:r>
    </w:p>
    <w:p w14:paraId="1FA962F9" w14:textId="77777777" w:rsidR="00F14498" w:rsidRPr="00694318" w:rsidRDefault="00F14498" w:rsidP="00F14498">
      <w:pPr>
        <w:pStyle w:val="ListParagraph"/>
        <w:numPr>
          <w:ilvl w:val="0"/>
          <w:numId w:val="172"/>
        </w:numPr>
        <w:spacing w:after="0"/>
        <w:jc w:val="both"/>
        <w:rPr>
          <w:rFonts w:ascii="Arial" w:hAnsi="Arial" w:cs="Arial"/>
          <w:sz w:val="20"/>
          <w:szCs w:val="20"/>
        </w:rPr>
      </w:pPr>
      <w:r w:rsidRPr="00694318">
        <w:rPr>
          <w:rFonts w:ascii="Arial" w:hAnsi="Arial" w:cs="Arial"/>
          <w:sz w:val="20"/>
          <w:szCs w:val="20"/>
        </w:rPr>
        <w:t>podatke zakupnika,</w:t>
      </w:r>
    </w:p>
    <w:p w14:paraId="4046B071" w14:textId="77777777" w:rsidR="00F14498" w:rsidRPr="00694318" w:rsidRDefault="00F14498" w:rsidP="00F14498">
      <w:pPr>
        <w:pStyle w:val="ListParagraph"/>
        <w:numPr>
          <w:ilvl w:val="0"/>
          <w:numId w:val="172"/>
        </w:numPr>
        <w:spacing w:after="0"/>
        <w:jc w:val="both"/>
        <w:rPr>
          <w:rFonts w:ascii="Arial" w:hAnsi="Arial" w:cs="Arial"/>
          <w:sz w:val="20"/>
          <w:szCs w:val="20"/>
        </w:rPr>
      </w:pPr>
      <w:r w:rsidRPr="00694318">
        <w:rPr>
          <w:rFonts w:ascii="Arial" w:hAnsi="Arial" w:cs="Arial"/>
          <w:sz w:val="20"/>
          <w:szCs w:val="20"/>
        </w:rPr>
        <w:t>svrhu i rok trajanja zakupa,</w:t>
      </w:r>
    </w:p>
    <w:p w14:paraId="72EBAB8D" w14:textId="77777777" w:rsidR="00F14498" w:rsidRPr="00694318" w:rsidRDefault="00F14498" w:rsidP="00F14498">
      <w:pPr>
        <w:pStyle w:val="ListParagraph"/>
        <w:numPr>
          <w:ilvl w:val="0"/>
          <w:numId w:val="172"/>
        </w:numPr>
        <w:spacing w:after="0"/>
        <w:jc w:val="both"/>
        <w:rPr>
          <w:rFonts w:ascii="Arial" w:hAnsi="Arial" w:cs="Arial"/>
          <w:sz w:val="20"/>
          <w:szCs w:val="20"/>
        </w:rPr>
      </w:pPr>
      <w:r w:rsidRPr="00694318">
        <w:rPr>
          <w:rFonts w:ascii="Arial" w:hAnsi="Arial" w:cs="Arial"/>
          <w:sz w:val="20"/>
          <w:szCs w:val="20"/>
        </w:rPr>
        <w:t>visinu zakupnine i način plaćanja,</w:t>
      </w:r>
    </w:p>
    <w:p w14:paraId="56212B85" w14:textId="77777777" w:rsidR="00F14498" w:rsidRPr="00694318" w:rsidRDefault="00F14498" w:rsidP="00F14498">
      <w:pPr>
        <w:pStyle w:val="ListParagraph"/>
        <w:numPr>
          <w:ilvl w:val="0"/>
          <w:numId w:val="172"/>
        </w:numPr>
        <w:spacing w:after="0"/>
        <w:jc w:val="both"/>
        <w:rPr>
          <w:rFonts w:ascii="Arial" w:hAnsi="Arial" w:cs="Arial"/>
          <w:sz w:val="20"/>
          <w:szCs w:val="20"/>
        </w:rPr>
      </w:pPr>
      <w:r w:rsidRPr="00694318">
        <w:rPr>
          <w:rFonts w:ascii="Arial" w:hAnsi="Arial" w:cs="Arial"/>
          <w:sz w:val="20"/>
          <w:szCs w:val="20"/>
        </w:rPr>
        <w:t>prava i obveze ugovornih strana,</w:t>
      </w:r>
    </w:p>
    <w:p w14:paraId="518F6B5A" w14:textId="77777777" w:rsidR="00F14498" w:rsidRDefault="00F14498" w:rsidP="00F14498">
      <w:pPr>
        <w:pStyle w:val="ListParagraph"/>
        <w:numPr>
          <w:ilvl w:val="0"/>
          <w:numId w:val="172"/>
        </w:numPr>
        <w:spacing w:after="0"/>
        <w:jc w:val="both"/>
        <w:rPr>
          <w:rFonts w:ascii="Arial" w:hAnsi="Arial" w:cs="Arial"/>
          <w:sz w:val="20"/>
          <w:szCs w:val="20"/>
        </w:rPr>
      </w:pPr>
      <w:r w:rsidRPr="00694318">
        <w:rPr>
          <w:rFonts w:ascii="Arial" w:hAnsi="Arial" w:cs="Arial"/>
          <w:sz w:val="20"/>
          <w:szCs w:val="20"/>
        </w:rPr>
        <w:t>druge uvjete vezane uz održavanje, korištenje i zaštitu nekretnine.</w:t>
      </w:r>
    </w:p>
    <w:p w14:paraId="061633F7" w14:textId="77777777" w:rsidR="00F14498" w:rsidRPr="00694318" w:rsidRDefault="00F14498" w:rsidP="00F14498">
      <w:pPr>
        <w:pStyle w:val="ListParagraph"/>
        <w:spacing w:after="0"/>
        <w:jc w:val="both"/>
        <w:rPr>
          <w:rFonts w:ascii="Arial" w:hAnsi="Arial" w:cs="Arial"/>
          <w:sz w:val="20"/>
          <w:szCs w:val="20"/>
        </w:rPr>
      </w:pPr>
    </w:p>
    <w:p w14:paraId="1CD43D29"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23.</w:t>
      </w:r>
    </w:p>
    <w:p w14:paraId="153B0ABD"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 xml:space="preserve">Ugovor o zakupu daje se na rok do 5 godina, a u iznimnim i opravdanim slučajevima može se zaključiti i na duže vrijeme. </w:t>
      </w:r>
    </w:p>
    <w:p w14:paraId="1517BB05"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Zakupnik je obvezan koristiti nekretninu u skladu s ugovorom, zakonskim propisima i propisanim namjenama, te je dužan održavati nekretninu u stanju koje ne umanjuje njezinu vrijednost.</w:t>
      </w:r>
    </w:p>
    <w:p w14:paraId="4A6E77CC"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 xml:space="preserve">Ugovorom će se predvidjeti pravo Grada na jednostran raskid ugovora ukoliko zakupnik ne koristi zemljište u skladu sa svrhom zakupa kao i u slučaju potrebe privođenja zemljišta namjeni određenoj dokumentom prostornog uređenja prije isteka roka trajanja zakupa, uz obvezu zakupnika da ukloni sve građevine, uređaje ili nasade te preda zemljište u posjed Grada, bez prava na naknadu za uložena sredstva ili naknadu štete. </w:t>
      </w:r>
    </w:p>
    <w:p w14:paraId="0AF6A3CE"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Odjeli prate ispunjenje ugovornih obveza zakupnika i poduzima mjere u slučaju njihovog neispunjavanja, uključujući i raskid ugovora o zakupu i povrat nekretnine.</w:t>
      </w:r>
    </w:p>
    <w:p w14:paraId="32F6CF62"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Pravni odnosi prestaju kršenjem namjena u koji je nekretnina dana u zakup ili ne plaćanja zakupnine.</w:t>
      </w:r>
    </w:p>
    <w:p w14:paraId="417EA942" w14:textId="77777777" w:rsidR="00F14498" w:rsidRPr="00694318" w:rsidRDefault="00F14498" w:rsidP="00F14498">
      <w:pPr>
        <w:spacing w:after="0"/>
        <w:jc w:val="both"/>
        <w:rPr>
          <w:rFonts w:ascii="Arial" w:hAnsi="Arial" w:cs="Arial"/>
          <w:sz w:val="20"/>
          <w:szCs w:val="20"/>
        </w:rPr>
      </w:pPr>
    </w:p>
    <w:p w14:paraId="33302DD5" w14:textId="77777777" w:rsidR="00F14498" w:rsidRPr="00694318" w:rsidRDefault="00F14498" w:rsidP="00F14498">
      <w:pPr>
        <w:spacing w:after="0"/>
        <w:jc w:val="both"/>
        <w:rPr>
          <w:rFonts w:ascii="Arial" w:hAnsi="Arial" w:cs="Arial"/>
          <w:b/>
          <w:bCs/>
          <w:sz w:val="20"/>
          <w:szCs w:val="20"/>
        </w:rPr>
      </w:pPr>
      <w:r w:rsidRPr="00694318">
        <w:rPr>
          <w:rFonts w:ascii="Arial" w:hAnsi="Arial" w:cs="Arial"/>
          <w:b/>
          <w:bCs/>
          <w:sz w:val="20"/>
          <w:szCs w:val="20"/>
        </w:rPr>
        <w:t>PRAVO SLUŽNOSTI</w:t>
      </w:r>
    </w:p>
    <w:p w14:paraId="5A5B0A96"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24.</w:t>
      </w:r>
    </w:p>
    <w:p w14:paraId="71B1FDE5"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Na zemljištu u vlasništvu Grada ugovorom se mogu osnivati služnosti u korist:</w:t>
      </w:r>
    </w:p>
    <w:p w14:paraId="54663F7D"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 xml:space="preserve"> - vlasnika određene druge nekretnine,</w:t>
      </w:r>
    </w:p>
    <w:p w14:paraId="719E7DA4"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 xml:space="preserve">-  u korist nositelja prava građenja na njoj, </w:t>
      </w:r>
    </w:p>
    <w:p w14:paraId="6846F79C"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  u korist pravne osobe radi polaganja komunalne infrastrukture (odvodnja otpadnih voda, vodoopskrba, elektroopskrba, telekomunikacije i sl.)</w:t>
      </w:r>
    </w:p>
    <w:p w14:paraId="0595FF68"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Ugovor o osnivanju prava služnosti zaključuje se na određeno i neodređeno vrijeme.</w:t>
      </w:r>
    </w:p>
    <w:p w14:paraId="6673E330"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Ugovorom se utvrđuje pravo Grada da ukine osnovanu služnost prije isteka roka na koji je služnost osnovana ako služnost izgubi svoju razumnu svrhu.</w:t>
      </w:r>
    </w:p>
    <w:p w14:paraId="06DFA14D"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Visinu naknade za osnovanu služnost utvrditi će Gradonačelnik posebnom odlukom.</w:t>
      </w:r>
    </w:p>
    <w:p w14:paraId="4C3BB9EC"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Odluku o osnivanju služnosti donosi Gradonačelnik koji ujedno i potpisuje Ugovor o osnivanju služnosti.</w:t>
      </w:r>
    </w:p>
    <w:p w14:paraId="2A58805B" w14:textId="77777777" w:rsidR="00F14498" w:rsidRDefault="00F14498" w:rsidP="00F14498">
      <w:pPr>
        <w:spacing w:after="0"/>
        <w:jc w:val="both"/>
        <w:rPr>
          <w:rFonts w:ascii="Arial" w:hAnsi="Arial" w:cs="Arial"/>
          <w:sz w:val="20"/>
          <w:szCs w:val="20"/>
        </w:rPr>
      </w:pPr>
      <w:r w:rsidRPr="00694318">
        <w:rPr>
          <w:rFonts w:ascii="Arial" w:hAnsi="Arial" w:cs="Arial"/>
          <w:sz w:val="20"/>
          <w:szCs w:val="20"/>
        </w:rPr>
        <w:t>Pravni odnosi prestaju zbog prestanaka potrebe za služnost ili otuđenjem.</w:t>
      </w:r>
    </w:p>
    <w:p w14:paraId="2040F2EF" w14:textId="77777777" w:rsidR="00F14498" w:rsidRPr="00694318" w:rsidRDefault="00F14498" w:rsidP="00F14498">
      <w:pPr>
        <w:spacing w:after="0"/>
        <w:jc w:val="both"/>
        <w:rPr>
          <w:rFonts w:ascii="Arial" w:hAnsi="Arial" w:cs="Arial"/>
          <w:sz w:val="20"/>
          <w:szCs w:val="20"/>
        </w:rPr>
      </w:pPr>
    </w:p>
    <w:p w14:paraId="76B4866D"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25.</w:t>
      </w:r>
    </w:p>
    <w:p w14:paraId="0695E801"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Za pravo služnosti koja se osniva u korist komunalnog društva u vlasništvu Grada ne plaća se naknada.</w:t>
      </w:r>
    </w:p>
    <w:p w14:paraId="3FF23120" w14:textId="77777777" w:rsidR="00F14498" w:rsidRPr="00694318" w:rsidRDefault="00F14498" w:rsidP="00F14498">
      <w:pPr>
        <w:spacing w:after="0"/>
        <w:jc w:val="both"/>
        <w:rPr>
          <w:rFonts w:ascii="Arial" w:hAnsi="Arial" w:cs="Arial"/>
          <w:sz w:val="20"/>
          <w:szCs w:val="20"/>
        </w:rPr>
      </w:pPr>
    </w:p>
    <w:p w14:paraId="49536C65" w14:textId="77777777" w:rsidR="00F14498" w:rsidRPr="00694318" w:rsidRDefault="00F14498" w:rsidP="00F14498">
      <w:pPr>
        <w:spacing w:after="0"/>
        <w:jc w:val="both"/>
        <w:rPr>
          <w:rFonts w:ascii="Arial" w:hAnsi="Arial" w:cs="Arial"/>
          <w:b/>
          <w:bCs/>
          <w:sz w:val="20"/>
          <w:szCs w:val="20"/>
        </w:rPr>
      </w:pPr>
      <w:r w:rsidRPr="00694318">
        <w:rPr>
          <w:rFonts w:ascii="Arial" w:hAnsi="Arial" w:cs="Arial"/>
          <w:b/>
          <w:bCs/>
          <w:sz w:val="20"/>
          <w:szCs w:val="20"/>
        </w:rPr>
        <w:t>ZALOŽNO PRAVO</w:t>
      </w:r>
    </w:p>
    <w:p w14:paraId="20723B61"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26.</w:t>
      </w:r>
    </w:p>
    <w:p w14:paraId="595CC62A"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 xml:space="preserve">Nekretnine u vlasništvu Grada mogu se ugovorom opteretiti založnim pravom. </w:t>
      </w:r>
    </w:p>
    <w:p w14:paraId="572B0F80"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 xml:space="preserve">Založno pravo je ograničeno stvarno pravo koje ovlašćuje svog nositelja da određenu tražbinu ne bude li mu po dospijeću namirena, namiri iz vrijednosti te stvari. </w:t>
      </w:r>
    </w:p>
    <w:p w14:paraId="29FE7DF7"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Odluku o opterećenju nekretnine založnim pravom donosi Gradonačelnik odnosno Gradsko vijeće zavisno o visini iznosa koji se osigurava zalogom.</w:t>
      </w:r>
    </w:p>
    <w:p w14:paraId="233325C1"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Pravni odnosi prestaju zbog brisanja založnog prava nakon namirenja potraživanja.</w:t>
      </w:r>
    </w:p>
    <w:p w14:paraId="7C3C195A" w14:textId="77777777" w:rsidR="00F14498" w:rsidRDefault="00F14498" w:rsidP="00F14498">
      <w:pPr>
        <w:spacing w:after="0"/>
        <w:jc w:val="both"/>
        <w:rPr>
          <w:rFonts w:ascii="Arial" w:hAnsi="Arial" w:cs="Arial"/>
          <w:sz w:val="20"/>
          <w:szCs w:val="20"/>
        </w:rPr>
      </w:pPr>
    </w:p>
    <w:p w14:paraId="567BB2D2" w14:textId="6287F588" w:rsidR="005C5DE3" w:rsidRDefault="005C5DE3">
      <w:pPr>
        <w:spacing w:after="0" w:line="240" w:lineRule="auto"/>
        <w:rPr>
          <w:rFonts w:ascii="Arial" w:hAnsi="Arial" w:cs="Arial"/>
          <w:sz w:val="20"/>
          <w:szCs w:val="20"/>
        </w:rPr>
      </w:pPr>
      <w:r>
        <w:rPr>
          <w:rFonts w:ascii="Arial" w:hAnsi="Arial" w:cs="Arial"/>
          <w:sz w:val="20"/>
          <w:szCs w:val="20"/>
        </w:rPr>
        <w:br w:type="page"/>
      </w:r>
    </w:p>
    <w:p w14:paraId="28A59366" w14:textId="77777777" w:rsidR="00F14498" w:rsidRPr="00694318" w:rsidRDefault="00F14498" w:rsidP="00F14498">
      <w:pPr>
        <w:spacing w:after="0"/>
        <w:jc w:val="both"/>
        <w:rPr>
          <w:rFonts w:ascii="Arial" w:hAnsi="Arial" w:cs="Arial"/>
          <w:b/>
          <w:bCs/>
          <w:sz w:val="20"/>
          <w:szCs w:val="20"/>
        </w:rPr>
      </w:pPr>
      <w:r w:rsidRPr="00694318">
        <w:rPr>
          <w:rFonts w:ascii="Arial" w:hAnsi="Arial" w:cs="Arial"/>
          <w:b/>
          <w:bCs/>
          <w:sz w:val="20"/>
          <w:szCs w:val="20"/>
        </w:rPr>
        <w:lastRenderedPageBreak/>
        <w:t>KUPNJA NEKRETNINE</w:t>
      </w:r>
    </w:p>
    <w:p w14:paraId="731473B6"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27.</w:t>
      </w:r>
    </w:p>
    <w:p w14:paraId="72A80E24"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Odluku o kupnji nekretnina donosi Gradonačelnik odnosno Gradsko vijeće, ovisno o visini vrijednosti nekretnine, na temelju pismene ponude prodavatelja (vlasnika) odnosno na temelju ponude Grada i obrazloženog prijedloga Odjela.</w:t>
      </w:r>
    </w:p>
    <w:p w14:paraId="34337330"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Odluka iz prethodnog stavka ovog članka sadrži naročito:</w:t>
      </w:r>
    </w:p>
    <w:p w14:paraId="34D6D8DF" w14:textId="77777777" w:rsidR="00F14498" w:rsidRPr="00694318" w:rsidRDefault="00F14498" w:rsidP="00F14498">
      <w:pPr>
        <w:pStyle w:val="ListParagraph"/>
        <w:numPr>
          <w:ilvl w:val="0"/>
          <w:numId w:val="173"/>
        </w:numPr>
        <w:spacing w:after="0"/>
        <w:jc w:val="both"/>
        <w:rPr>
          <w:rFonts w:ascii="Arial" w:hAnsi="Arial" w:cs="Arial"/>
          <w:sz w:val="20"/>
          <w:szCs w:val="20"/>
        </w:rPr>
      </w:pPr>
      <w:r w:rsidRPr="00694318">
        <w:rPr>
          <w:rFonts w:ascii="Arial" w:hAnsi="Arial" w:cs="Arial"/>
          <w:sz w:val="20"/>
          <w:szCs w:val="20"/>
        </w:rPr>
        <w:t>Razlog kupovine nekretnine</w:t>
      </w:r>
    </w:p>
    <w:p w14:paraId="314AB416" w14:textId="77777777" w:rsidR="00F14498" w:rsidRPr="00694318" w:rsidRDefault="00F14498" w:rsidP="00F14498">
      <w:pPr>
        <w:pStyle w:val="ListParagraph"/>
        <w:numPr>
          <w:ilvl w:val="0"/>
          <w:numId w:val="173"/>
        </w:numPr>
        <w:spacing w:after="0"/>
        <w:jc w:val="both"/>
        <w:rPr>
          <w:rFonts w:ascii="Arial" w:hAnsi="Arial" w:cs="Arial"/>
          <w:sz w:val="20"/>
          <w:szCs w:val="20"/>
        </w:rPr>
      </w:pPr>
      <w:r w:rsidRPr="00694318">
        <w:rPr>
          <w:rFonts w:ascii="Arial" w:hAnsi="Arial" w:cs="Arial"/>
          <w:sz w:val="20"/>
          <w:szCs w:val="20"/>
        </w:rPr>
        <w:t>Podatke o nekretnini</w:t>
      </w:r>
    </w:p>
    <w:p w14:paraId="19EB7800" w14:textId="77777777" w:rsidR="00F14498" w:rsidRPr="00694318" w:rsidRDefault="00F14498" w:rsidP="00F14498">
      <w:pPr>
        <w:pStyle w:val="ListParagraph"/>
        <w:numPr>
          <w:ilvl w:val="0"/>
          <w:numId w:val="173"/>
        </w:numPr>
        <w:spacing w:after="0"/>
        <w:jc w:val="both"/>
        <w:rPr>
          <w:rFonts w:ascii="Arial" w:hAnsi="Arial" w:cs="Arial"/>
          <w:sz w:val="20"/>
          <w:szCs w:val="20"/>
        </w:rPr>
      </w:pPr>
      <w:r w:rsidRPr="00694318">
        <w:rPr>
          <w:rFonts w:ascii="Arial" w:hAnsi="Arial" w:cs="Arial"/>
          <w:sz w:val="20"/>
          <w:szCs w:val="20"/>
        </w:rPr>
        <w:t>Podatke o cijeni:</w:t>
      </w:r>
    </w:p>
    <w:p w14:paraId="796760D4" w14:textId="77777777" w:rsidR="00F14498" w:rsidRPr="00694318" w:rsidRDefault="00F14498" w:rsidP="00F14498">
      <w:pPr>
        <w:pStyle w:val="ListParagraph"/>
        <w:numPr>
          <w:ilvl w:val="0"/>
          <w:numId w:val="174"/>
        </w:numPr>
        <w:spacing w:after="0"/>
        <w:jc w:val="both"/>
        <w:rPr>
          <w:rFonts w:ascii="Arial" w:hAnsi="Arial" w:cs="Arial"/>
          <w:sz w:val="20"/>
          <w:szCs w:val="20"/>
        </w:rPr>
      </w:pPr>
      <w:r w:rsidRPr="00694318">
        <w:rPr>
          <w:rFonts w:ascii="Arial" w:hAnsi="Arial" w:cs="Arial"/>
          <w:sz w:val="20"/>
          <w:szCs w:val="20"/>
        </w:rPr>
        <w:t>cijena nekretnine</w:t>
      </w:r>
    </w:p>
    <w:p w14:paraId="0DFA9423" w14:textId="77777777" w:rsidR="00F14498" w:rsidRPr="00694318" w:rsidRDefault="00F14498" w:rsidP="00F14498">
      <w:pPr>
        <w:pStyle w:val="ListParagraph"/>
        <w:numPr>
          <w:ilvl w:val="0"/>
          <w:numId w:val="174"/>
        </w:numPr>
        <w:spacing w:after="0"/>
        <w:jc w:val="both"/>
        <w:rPr>
          <w:rFonts w:ascii="Arial" w:hAnsi="Arial" w:cs="Arial"/>
          <w:sz w:val="20"/>
          <w:szCs w:val="20"/>
        </w:rPr>
      </w:pPr>
      <w:r w:rsidRPr="00694318">
        <w:rPr>
          <w:rFonts w:ascii="Arial" w:hAnsi="Arial" w:cs="Arial"/>
          <w:sz w:val="20"/>
          <w:szCs w:val="20"/>
        </w:rPr>
        <w:t>način plaćanja cijene</w:t>
      </w:r>
    </w:p>
    <w:p w14:paraId="6111C493" w14:textId="77777777" w:rsidR="00F14498" w:rsidRPr="00694318" w:rsidRDefault="00F14498" w:rsidP="00F14498">
      <w:pPr>
        <w:pStyle w:val="ListParagraph"/>
        <w:numPr>
          <w:ilvl w:val="0"/>
          <w:numId w:val="173"/>
        </w:numPr>
        <w:spacing w:after="0"/>
        <w:jc w:val="both"/>
        <w:rPr>
          <w:rFonts w:ascii="Arial" w:hAnsi="Arial" w:cs="Arial"/>
          <w:sz w:val="20"/>
          <w:szCs w:val="20"/>
        </w:rPr>
      </w:pPr>
      <w:r w:rsidRPr="00694318">
        <w:rPr>
          <w:rFonts w:ascii="Arial" w:hAnsi="Arial" w:cs="Arial"/>
          <w:sz w:val="20"/>
          <w:szCs w:val="20"/>
        </w:rPr>
        <w:t>Podatke za zaključenje ugovora o kupovini:</w:t>
      </w:r>
    </w:p>
    <w:p w14:paraId="01AF2EA5" w14:textId="77777777" w:rsidR="00F14498" w:rsidRPr="00694318" w:rsidRDefault="00F14498" w:rsidP="00F14498">
      <w:pPr>
        <w:pStyle w:val="ListParagraph"/>
        <w:numPr>
          <w:ilvl w:val="0"/>
          <w:numId w:val="175"/>
        </w:numPr>
        <w:spacing w:after="0"/>
        <w:jc w:val="both"/>
        <w:rPr>
          <w:rFonts w:ascii="Arial" w:hAnsi="Arial" w:cs="Arial"/>
          <w:sz w:val="20"/>
          <w:szCs w:val="20"/>
        </w:rPr>
      </w:pPr>
      <w:r w:rsidRPr="00694318">
        <w:rPr>
          <w:rFonts w:ascii="Arial" w:hAnsi="Arial" w:cs="Arial"/>
          <w:sz w:val="20"/>
          <w:szCs w:val="20"/>
        </w:rPr>
        <w:t>rok za zaključenje,</w:t>
      </w:r>
    </w:p>
    <w:p w14:paraId="389D315B" w14:textId="77777777" w:rsidR="00F14498" w:rsidRPr="00694318" w:rsidRDefault="00F14498" w:rsidP="00F14498">
      <w:pPr>
        <w:pStyle w:val="ListParagraph"/>
        <w:numPr>
          <w:ilvl w:val="0"/>
          <w:numId w:val="175"/>
        </w:numPr>
        <w:spacing w:after="0"/>
        <w:jc w:val="both"/>
        <w:rPr>
          <w:rFonts w:ascii="Arial" w:hAnsi="Arial" w:cs="Arial"/>
          <w:sz w:val="20"/>
          <w:szCs w:val="20"/>
        </w:rPr>
      </w:pPr>
      <w:r w:rsidRPr="00694318">
        <w:rPr>
          <w:rFonts w:ascii="Arial" w:hAnsi="Arial" w:cs="Arial"/>
          <w:sz w:val="20"/>
          <w:szCs w:val="20"/>
        </w:rPr>
        <w:t>bitne elemente ugovora,</w:t>
      </w:r>
    </w:p>
    <w:p w14:paraId="017B397F" w14:textId="77777777" w:rsidR="00F14498" w:rsidRPr="00694318" w:rsidRDefault="00F14498" w:rsidP="00F14498">
      <w:pPr>
        <w:pStyle w:val="ListParagraph"/>
        <w:numPr>
          <w:ilvl w:val="0"/>
          <w:numId w:val="175"/>
        </w:numPr>
        <w:spacing w:after="0"/>
        <w:jc w:val="both"/>
        <w:rPr>
          <w:rFonts w:ascii="Arial" w:hAnsi="Arial" w:cs="Arial"/>
          <w:sz w:val="20"/>
          <w:szCs w:val="20"/>
        </w:rPr>
      </w:pPr>
      <w:r w:rsidRPr="00694318">
        <w:rPr>
          <w:rFonts w:ascii="Arial" w:hAnsi="Arial" w:cs="Arial"/>
          <w:sz w:val="20"/>
          <w:szCs w:val="20"/>
        </w:rPr>
        <w:t>rok za izgradnju ili privođenje namjeni.</w:t>
      </w:r>
    </w:p>
    <w:p w14:paraId="6F59618D" w14:textId="77777777" w:rsidR="00F14498" w:rsidRPr="00694318" w:rsidRDefault="00F14498" w:rsidP="00F14498">
      <w:pPr>
        <w:spacing w:after="0"/>
        <w:jc w:val="both"/>
        <w:rPr>
          <w:rFonts w:ascii="Arial" w:hAnsi="Arial" w:cs="Arial"/>
          <w:sz w:val="20"/>
          <w:szCs w:val="20"/>
        </w:rPr>
      </w:pPr>
    </w:p>
    <w:p w14:paraId="530042B4" w14:textId="77777777" w:rsidR="00F14498" w:rsidRPr="00694318" w:rsidRDefault="00F14498" w:rsidP="00F14498">
      <w:pPr>
        <w:spacing w:after="0"/>
        <w:jc w:val="both"/>
        <w:rPr>
          <w:rFonts w:ascii="Arial" w:hAnsi="Arial" w:cs="Arial"/>
          <w:b/>
          <w:bCs/>
          <w:sz w:val="20"/>
          <w:szCs w:val="20"/>
        </w:rPr>
      </w:pPr>
      <w:r w:rsidRPr="00694318">
        <w:rPr>
          <w:rFonts w:ascii="Arial" w:hAnsi="Arial" w:cs="Arial"/>
          <w:b/>
          <w:bCs/>
          <w:sz w:val="20"/>
          <w:szCs w:val="20"/>
        </w:rPr>
        <w:t>ZAMJENA NEKRETNINA</w:t>
      </w:r>
    </w:p>
    <w:p w14:paraId="4C0BC8BC"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28.</w:t>
      </w:r>
    </w:p>
    <w:p w14:paraId="7B20A9DD"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Nekretninu u svom vlasništvu Grad može dati u zamjenu u slučaju:</w:t>
      </w:r>
    </w:p>
    <w:p w14:paraId="2F216DC2"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 potrebe privođenja zemljišta namjeni određenoj dokumentom prostornog uređenja (uređenja parkirališnog prostora, formiranja okućnice, uređenja okoliša i slično),</w:t>
      </w:r>
    </w:p>
    <w:p w14:paraId="307C89AA"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 radi osnivanja nove građevne čestice sukladno lokacijskoj dozvoli ili drugog odgovarajućeg akta kojim se odobrava gradnja, izvodu iz detaljnog plana uređenja, izvoda iz prostornog plana (izgradnja prometnice, formiranja građevne čestice za prodaju, i dr.) i</w:t>
      </w:r>
    </w:p>
    <w:p w14:paraId="34B9FE99"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 drugim opravdanim slučajevima kao što su stambeno zbrinjavanje, razvrgnuće suvlasničke zajednice i sl.</w:t>
      </w:r>
    </w:p>
    <w:p w14:paraId="5E690421"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29.</w:t>
      </w:r>
    </w:p>
    <w:p w14:paraId="7DD049F0"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Odluku o zamjeni nekretnina donosi Gradonačelnik odnosno Gradsko vijeće, ovisno o vrijednosti nekretnine.</w:t>
      </w:r>
    </w:p>
    <w:p w14:paraId="3AB1883B"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Odluka iz prethodnog stavka ovog članka sadrži naročito:</w:t>
      </w:r>
    </w:p>
    <w:p w14:paraId="47C405A4" w14:textId="77777777" w:rsidR="00F14498" w:rsidRPr="00694318" w:rsidRDefault="00F14498" w:rsidP="00F14498">
      <w:pPr>
        <w:pStyle w:val="ListParagraph"/>
        <w:numPr>
          <w:ilvl w:val="0"/>
          <w:numId w:val="176"/>
        </w:numPr>
        <w:spacing w:after="0"/>
        <w:jc w:val="both"/>
        <w:rPr>
          <w:rFonts w:ascii="Arial" w:hAnsi="Arial" w:cs="Arial"/>
          <w:sz w:val="20"/>
          <w:szCs w:val="20"/>
        </w:rPr>
      </w:pPr>
      <w:r w:rsidRPr="00694318">
        <w:rPr>
          <w:rFonts w:ascii="Arial" w:hAnsi="Arial" w:cs="Arial"/>
          <w:sz w:val="20"/>
          <w:szCs w:val="20"/>
        </w:rPr>
        <w:t>Podatke o nekretnini:</w:t>
      </w:r>
    </w:p>
    <w:p w14:paraId="461945FC" w14:textId="77777777" w:rsidR="00F14498" w:rsidRPr="00694318" w:rsidRDefault="00F14498" w:rsidP="00F14498">
      <w:pPr>
        <w:pStyle w:val="ListParagraph"/>
        <w:numPr>
          <w:ilvl w:val="0"/>
          <w:numId w:val="177"/>
        </w:numPr>
        <w:spacing w:after="0"/>
        <w:jc w:val="both"/>
        <w:rPr>
          <w:rFonts w:ascii="Arial" w:hAnsi="Arial" w:cs="Arial"/>
          <w:sz w:val="20"/>
          <w:szCs w:val="20"/>
        </w:rPr>
      </w:pPr>
      <w:r w:rsidRPr="00694318">
        <w:rPr>
          <w:rFonts w:ascii="Arial" w:hAnsi="Arial" w:cs="Arial"/>
          <w:sz w:val="20"/>
          <w:szCs w:val="20"/>
        </w:rPr>
        <w:t>oznaku i površinu zemljišne čestice,</w:t>
      </w:r>
    </w:p>
    <w:p w14:paraId="529EB37B" w14:textId="77777777" w:rsidR="00F14498" w:rsidRPr="00694318" w:rsidRDefault="00F14498" w:rsidP="00F14498">
      <w:pPr>
        <w:pStyle w:val="ListParagraph"/>
        <w:numPr>
          <w:ilvl w:val="0"/>
          <w:numId w:val="177"/>
        </w:numPr>
        <w:spacing w:after="0"/>
        <w:jc w:val="both"/>
        <w:rPr>
          <w:rFonts w:ascii="Arial" w:hAnsi="Arial" w:cs="Arial"/>
          <w:sz w:val="20"/>
          <w:szCs w:val="20"/>
        </w:rPr>
      </w:pPr>
      <w:r w:rsidRPr="00694318">
        <w:rPr>
          <w:rFonts w:ascii="Arial" w:hAnsi="Arial" w:cs="Arial"/>
          <w:sz w:val="20"/>
          <w:szCs w:val="20"/>
        </w:rPr>
        <w:t>podatke o lokacijskoj dozvoli,</w:t>
      </w:r>
    </w:p>
    <w:p w14:paraId="2D5854D8" w14:textId="77777777" w:rsidR="00F14498" w:rsidRPr="00694318" w:rsidRDefault="00F14498" w:rsidP="00F14498">
      <w:pPr>
        <w:pStyle w:val="ListParagraph"/>
        <w:numPr>
          <w:ilvl w:val="0"/>
          <w:numId w:val="177"/>
        </w:numPr>
        <w:spacing w:after="0"/>
        <w:jc w:val="both"/>
        <w:rPr>
          <w:rFonts w:ascii="Arial" w:hAnsi="Arial" w:cs="Arial"/>
          <w:sz w:val="20"/>
          <w:szCs w:val="20"/>
        </w:rPr>
      </w:pPr>
      <w:r w:rsidRPr="00694318">
        <w:rPr>
          <w:rFonts w:ascii="Arial" w:hAnsi="Arial" w:cs="Arial"/>
          <w:sz w:val="20"/>
          <w:szCs w:val="20"/>
        </w:rPr>
        <w:t>opis opremljenosti zemljišta.</w:t>
      </w:r>
    </w:p>
    <w:p w14:paraId="30BBB02C" w14:textId="77777777" w:rsidR="00F14498" w:rsidRPr="00694318" w:rsidRDefault="00F14498" w:rsidP="00F14498">
      <w:pPr>
        <w:pStyle w:val="ListParagraph"/>
        <w:numPr>
          <w:ilvl w:val="0"/>
          <w:numId w:val="176"/>
        </w:numPr>
        <w:spacing w:after="0"/>
        <w:jc w:val="both"/>
        <w:rPr>
          <w:rFonts w:ascii="Arial" w:hAnsi="Arial" w:cs="Arial"/>
          <w:sz w:val="20"/>
          <w:szCs w:val="20"/>
        </w:rPr>
      </w:pPr>
      <w:r w:rsidRPr="00694318">
        <w:rPr>
          <w:rFonts w:ascii="Arial" w:hAnsi="Arial" w:cs="Arial"/>
          <w:sz w:val="20"/>
          <w:szCs w:val="20"/>
        </w:rPr>
        <w:t>Podatke o vrijednosti zamijenjenih nekretnina</w:t>
      </w:r>
    </w:p>
    <w:p w14:paraId="2B624953" w14:textId="77777777" w:rsidR="00F14498" w:rsidRPr="00694318" w:rsidRDefault="00F14498" w:rsidP="00F14498">
      <w:pPr>
        <w:pStyle w:val="ListParagraph"/>
        <w:numPr>
          <w:ilvl w:val="0"/>
          <w:numId w:val="176"/>
        </w:numPr>
        <w:spacing w:after="0"/>
        <w:jc w:val="both"/>
        <w:rPr>
          <w:rFonts w:ascii="Arial" w:hAnsi="Arial" w:cs="Arial"/>
          <w:sz w:val="20"/>
          <w:szCs w:val="20"/>
        </w:rPr>
      </w:pPr>
      <w:r w:rsidRPr="00694318">
        <w:rPr>
          <w:rFonts w:ascii="Arial" w:hAnsi="Arial" w:cs="Arial"/>
          <w:sz w:val="20"/>
          <w:szCs w:val="20"/>
        </w:rPr>
        <w:t>Ostale bitne podatke za zaključenje ugovora:</w:t>
      </w:r>
    </w:p>
    <w:p w14:paraId="74A3B79C" w14:textId="77777777" w:rsidR="00F14498" w:rsidRPr="00694318" w:rsidRDefault="00F14498" w:rsidP="00F14498">
      <w:pPr>
        <w:pStyle w:val="ListParagraph"/>
        <w:numPr>
          <w:ilvl w:val="0"/>
          <w:numId w:val="178"/>
        </w:numPr>
        <w:spacing w:after="0"/>
        <w:jc w:val="both"/>
        <w:rPr>
          <w:rFonts w:ascii="Arial" w:hAnsi="Arial" w:cs="Arial"/>
          <w:sz w:val="20"/>
          <w:szCs w:val="20"/>
        </w:rPr>
      </w:pPr>
      <w:r w:rsidRPr="00694318">
        <w:rPr>
          <w:rFonts w:ascii="Arial" w:hAnsi="Arial" w:cs="Arial"/>
          <w:sz w:val="20"/>
          <w:szCs w:val="20"/>
        </w:rPr>
        <w:t>osobne podatke vlasnika zamjenske nekretnine,</w:t>
      </w:r>
    </w:p>
    <w:p w14:paraId="47C7E04B" w14:textId="77777777" w:rsidR="00F14498" w:rsidRPr="00694318" w:rsidRDefault="00F14498" w:rsidP="00F14498">
      <w:pPr>
        <w:pStyle w:val="ListParagraph"/>
        <w:numPr>
          <w:ilvl w:val="0"/>
          <w:numId w:val="178"/>
        </w:numPr>
        <w:spacing w:after="0"/>
        <w:jc w:val="both"/>
        <w:rPr>
          <w:rFonts w:ascii="Arial" w:hAnsi="Arial" w:cs="Arial"/>
          <w:sz w:val="20"/>
          <w:szCs w:val="20"/>
        </w:rPr>
      </w:pPr>
      <w:r w:rsidRPr="00694318">
        <w:rPr>
          <w:rFonts w:ascii="Arial" w:hAnsi="Arial" w:cs="Arial"/>
          <w:sz w:val="20"/>
          <w:szCs w:val="20"/>
        </w:rPr>
        <w:t>razloge zamjene,</w:t>
      </w:r>
    </w:p>
    <w:p w14:paraId="59F48A91" w14:textId="77777777" w:rsidR="00F14498" w:rsidRPr="00694318" w:rsidRDefault="00F14498" w:rsidP="00F14498">
      <w:pPr>
        <w:pStyle w:val="ListParagraph"/>
        <w:numPr>
          <w:ilvl w:val="0"/>
          <w:numId w:val="178"/>
        </w:numPr>
        <w:spacing w:after="0"/>
        <w:jc w:val="both"/>
        <w:rPr>
          <w:rFonts w:ascii="Arial" w:hAnsi="Arial" w:cs="Arial"/>
          <w:sz w:val="20"/>
          <w:szCs w:val="20"/>
        </w:rPr>
      </w:pPr>
      <w:r w:rsidRPr="00694318">
        <w:rPr>
          <w:rFonts w:ascii="Arial" w:hAnsi="Arial" w:cs="Arial"/>
          <w:sz w:val="20"/>
          <w:szCs w:val="20"/>
        </w:rPr>
        <w:t>rok za zaključenje.</w:t>
      </w:r>
    </w:p>
    <w:p w14:paraId="1574B70B" w14:textId="77777777" w:rsidR="00F14498" w:rsidRPr="00694318" w:rsidRDefault="00F14498" w:rsidP="00F14498">
      <w:pPr>
        <w:pStyle w:val="ListParagraph"/>
        <w:spacing w:after="0"/>
        <w:ind w:left="1440"/>
        <w:jc w:val="both"/>
        <w:rPr>
          <w:rFonts w:ascii="Arial" w:hAnsi="Arial" w:cs="Arial"/>
          <w:sz w:val="20"/>
          <w:szCs w:val="20"/>
        </w:rPr>
      </w:pPr>
    </w:p>
    <w:p w14:paraId="399ED6B8" w14:textId="77777777" w:rsidR="00F14498" w:rsidRPr="00694318" w:rsidRDefault="00F14498" w:rsidP="00F14498">
      <w:pPr>
        <w:spacing w:after="0"/>
        <w:jc w:val="both"/>
        <w:rPr>
          <w:rFonts w:ascii="Arial" w:hAnsi="Arial" w:cs="Arial"/>
          <w:b/>
          <w:bCs/>
          <w:sz w:val="20"/>
          <w:szCs w:val="20"/>
        </w:rPr>
      </w:pPr>
      <w:r w:rsidRPr="00694318">
        <w:rPr>
          <w:rFonts w:ascii="Arial" w:hAnsi="Arial" w:cs="Arial"/>
          <w:b/>
          <w:bCs/>
          <w:sz w:val="20"/>
          <w:szCs w:val="20"/>
        </w:rPr>
        <w:t>POSTUPAK DAROVANJA NEKRETNINA</w:t>
      </w:r>
    </w:p>
    <w:p w14:paraId="1DA033C0"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30.</w:t>
      </w:r>
    </w:p>
    <w:p w14:paraId="25EE1D99"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Postupak darovanja pokreće se po službenoj dužnosti ili na zahtjev zainteresirane osobe, uz prethodnu provjeru da je darovanje u skladu s prostornim planom, strateškim dokumentima jedinice lokalne samouprave i načelom gospodarskog i svrhovitog raspolaganja imovinom.</w:t>
      </w:r>
    </w:p>
    <w:p w14:paraId="3AF2500C"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Darovanje je dopušteno samo ako je svrha darovanja jasno određena i ako donosi javnu korist, gospodarski ili socijalni interes za jedinicu lokalne samouprave.</w:t>
      </w:r>
    </w:p>
    <w:p w14:paraId="7CF5B18D"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Odluku o darovanju donosi Gradonačelnik odnosno Gradsko vijeće ovisno o vrijednosti darovane nekretnine.</w:t>
      </w:r>
    </w:p>
    <w:p w14:paraId="78A95C37"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Nakon donošenja odluke o darovanju, sklapa se ugovor o darovanju u pisanom obliku, u obliku javnobilježničkog akta koja omogućuje upis prava vlasništva u zemljišne knjige.</w:t>
      </w:r>
    </w:p>
    <w:p w14:paraId="14439CB3"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lastRenderedPageBreak/>
        <w:t>Ugovor o darovanju sadržava odredbe o svrsi darovanja, roku za privođenje nekretnine svrsi te posljedicama neispunjenja, uključujući pravo jedinice lokalne samouprave na raskid ugovora i povrat nekretnine.</w:t>
      </w:r>
    </w:p>
    <w:p w14:paraId="00DF361B" w14:textId="77777777" w:rsidR="00F14498" w:rsidRPr="00694318" w:rsidRDefault="00F14498" w:rsidP="00F14498">
      <w:pPr>
        <w:spacing w:after="0"/>
        <w:jc w:val="both"/>
        <w:rPr>
          <w:rFonts w:ascii="Arial" w:hAnsi="Arial" w:cs="Arial"/>
          <w:sz w:val="20"/>
          <w:szCs w:val="20"/>
        </w:rPr>
      </w:pPr>
      <w:r w:rsidRPr="00694318">
        <w:rPr>
          <w:rFonts w:ascii="Arial" w:hAnsi="Arial" w:cs="Arial"/>
          <w:sz w:val="20"/>
          <w:szCs w:val="20"/>
        </w:rPr>
        <w:t>Odjeli su dužni pratiti izvršenje svrhe darovanja i o uočenim nepravilnostima izvijestiti gradonačelnika te, prema potrebi, pokrenuti postupak raskida ugovora i povrata nekretnine.</w:t>
      </w:r>
    </w:p>
    <w:p w14:paraId="0E2B4A55" w14:textId="77777777" w:rsidR="00F14498" w:rsidRPr="00694318" w:rsidRDefault="00F14498" w:rsidP="00F14498">
      <w:pPr>
        <w:spacing w:after="0"/>
        <w:jc w:val="both"/>
        <w:rPr>
          <w:rFonts w:ascii="Arial" w:hAnsi="Arial" w:cs="Arial"/>
          <w:sz w:val="20"/>
          <w:szCs w:val="20"/>
        </w:rPr>
      </w:pPr>
    </w:p>
    <w:p w14:paraId="2DCF4BEA" w14:textId="77777777" w:rsidR="00F14498" w:rsidRPr="00694318" w:rsidRDefault="00F14498" w:rsidP="00F14498">
      <w:pPr>
        <w:spacing w:after="0"/>
        <w:rPr>
          <w:rFonts w:ascii="Arial" w:hAnsi="Arial" w:cs="Arial"/>
          <w:b/>
          <w:bCs/>
          <w:sz w:val="20"/>
          <w:szCs w:val="20"/>
        </w:rPr>
      </w:pPr>
      <w:r w:rsidRPr="00694318">
        <w:rPr>
          <w:rFonts w:ascii="Arial" w:hAnsi="Arial" w:cs="Arial"/>
          <w:b/>
          <w:bCs/>
          <w:sz w:val="20"/>
          <w:szCs w:val="20"/>
        </w:rPr>
        <w:t>PRIJELAZNE I ZAVRŠNE ODREDBE</w:t>
      </w:r>
    </w:p>
    <w:p w14:paraId="04A0155C"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31.</w:t>
      </w:r>
    </w:p>
    <w:p w14:paraId="0C600EE1" w14:textId="77777777" w:rsidR="00F14498" w:rsidRPr="00694318" w:rsidRDefault="00F14498" w:rsidP="00F14498">
      <w:pPr>
        <w:spacing w:after="0"/>
        <w:ind w:firstLine="720"/>
        <w:rPr>
          <w:rFonts w:ascii="Arial" w:hAnsi="Arial" w:cs="Arial"/>
          <w:sz w:val="20"/>
          <w:szCs w:val="20"/>
        </w:rPr>
      </w:pPr>
      <w:r w:rsidRPr="00694318">
        <w:rPr>
          <w:rFonts w:ascii="Arial" w:hAnsi="Arial" w:cs="Arial"/>
          <w:sz w:val="20"/>
          <w:szCs w:val="20"/>
        </w:rPr>
        <w:t>Svi postojeći ugovori ostaju važeći.</w:t>
      </w:r>
    </w:p>
    <w:p w14:paraId="5C277C28" w14:textId="77777777" w:rsidR="00F14498" w:rsidRPr="00694318" w:rsidRDefault="00F14498" w:rsidP="00F14498">
      <w:pPr>
        <w:spacing w:after="0"/>
        <w:rPr>
          <w:rFonts w:ascii="Arial" w:hAnsi="Arial" w:cs="Arial"/>
          <w:sz w:val="20"/>
          <w:szCs w:val="20"/>
        </w:rPr>
      </w:pPr>
    </w:p>
    <w:p w14:paraId="71D2E561" w14:textId="77777777" w:rsidR="00F14498" w:rsidRPr="00694318" w:rsidRDefault="00F14498" w:rsidP="00F14498">
      <w:pPr>
        <w:spacing w:after="0"/>
        <w:jc w:val="center"/>
        <w:rPr>
          <w:rFonts w:ascii="Arial" w:hAnsi="Arial" w:cs="Arial"/>
          <w:b/>
          <w:bCs/>
          <w:sz w:val="20"/>
          <w:szCs w:val="20"/>
        </w:rPr>
      </w:pPr>
      <w:r w:rsidRPr="00694318">
        <w:rPr>
          <w:rFonts w:ascii="Arial" w:hAnsi="Arial" w:cs="Arial"/>
          <w:b/>
          <w:bCs/>
          <w:sz w:val="20"/>
          <w:szCs w:val="20"/>
        </w:rPr>
        <w:t>Članak 32.</w:t>
      </w:r>
    </w:p>
    <w:p w14:paraId="42B6B07A" w14:textId="77777777" w:rsidR="00F14498" w:rsidRPr="00694318" w:rsidRDefault="00F14498" w:rsidP="00F14498">
      <w:pPr>
        <w:spacing w:after="0"/>
        <w:ind w:firstLine="720"/>
        <w:jc w:val="both"/>
        <w:rPr>
          <w:rFonts w:ascii="Arial" w:hAnsi="Arial" w:cs="Arial"/>
          <w:sz w:val="20"/>
          <w:szCs w:val="20"/>
        </w:rPr>
      </w:pPr>
      <w:r w:rsidRPr="00694318">
        <w:rPr>
          <w:rFonts w:ascii="Arial" w:hAnsi="Arial" w:cs="Arial"/>
          <w:sz w:val="20"/>
          <w:szCs w:val="20"/>
        </w:rPr>
        <w:t>Stupanjem na snagu ove Odluke prestaje sa važenjem Odluka o uvjetima, načinu i postupku raspolaganja nekretninama u vlasništvu Grada Novigrada (Službene novine Grada Novigrada-Cittanova br. 08/09).</w:t>
      </w:r>
    </w:p>
    <w:p w14:paraId="759D0412" w14:textId="77777777" w:rsidR="00F14498" w:rsidRPr="00694318" w:rsidRDefault="00F14498" w:rsidP="00F14498">
      <w:pPr>
        <w:spacing w:after="0"/>
        <w:ind w:firstLine="720"/>
        <w:rPr>
          <w:rFonts w:ascii="Arial" w:hAnsi="Arial" w:cs="Arial"/>
          <w:sz w:val="20"/>
          <w:szCs w:val="20"/>
        </w:rPr>
      </w:pPr>
      <w:r w:rsidRPr="00694318">
        <w:rPr>
          <w:rFonts w:ascii="Arial" w:hAnsi="Arial" w:cs="Arial"/>
          <w:sz w:val="20"/>
          <w:szCs w:val="20"/>
        </w:rPr>
        <w:t>Ova Odluka stupa na snagu osmoga dana od dana objave u Službenim novinama Grada Novigrada-Cittanova.</w:t>
      </w:r>
    </w:p>
    <w:p w14:paraId="23B218E2" w14:textId="77777777" w:rsidR="00F14498" w:rsidRPr="00694318" w:rsidRDefault="00F14498" w:rsidP="00F14498">
      <w:pPr>
        <w:spacing w:after="0"/>
        <w:ind w:firstLine="720"/>
        <w:rPr>
          <w:rFonts w:ascii="Arial" w:hAnsi="Arial" w:cs="Arial"/>
          <w:sz w:val="20"/>
          <w:szCs w:val="20"/>
        </w:rPr>
      </w:pPr>
    </w:p>
    <w:p w14:paraId="027150C6" w14:textId="77777777" w:rsidR="00F14498" w:rsidRPr="00694318" w:rsidRDefault="00F14498" w:rsidP="00F14498">
      <w:pPr>
        <w:spacing w:after="0"/>
        <w:ind w:firstLine="720"/>
        <w:rPr>
          <w:rFonts w:ascii="Arial" w:hAnsi="Arial" w:cs="Arial"/>
          <w:sz w:val="20"/>
          <w:szCs w:val="20"/>
        </w:rPr>
      </w:pPr>
    </w:p>
    <w:p w14:paraId="50347806" w14:textId="77777777" w:rsidR="00F14498" w:rsidRPr="00694318" w:rsidRDefault="00F14498" w:rsidP="00F14498">
      <w:pPr>
        <w:spacing w:after="0"/>
        <w:ind w:firstLine="720"/>
        <w:rPr>
          <w:rFonts w:ascii="Arial" w:hAnsi="Arial" w:cs="Arial"/>
          <w:sz w:val="20"/>
          <w:szCs w:val="20"/>
        </w:rPr>
      </w:pPr>
      <w:r w:rsidRPr="00694318">
        <w:rPr>
          <w:rFonts w:ascii="Arial" w:hAnsi="Arial" w:cs="Arial"/>
          <w:sz w:val="20"/>
          <w:szCs w:val="20"/>
        </w:rPr>
        <w:t>KLASA:</w:t>
      </w:r>
      <w:r w:rsidRPr="006D2676">
        <w:t xml:space="preserve"> </w:t>
      </w:r>
      <w:r w:rsidRPr="006D2676">
        <w:rPr>
          <w:rFonts w:ascii="Arial" w:hAnsi="Arial" w:cs="Arial"/>
          <w:sz w:val="20"/>
          <w:szCs w:val="20"/>
        </w:rPr>
        <w:t>940-01/26-01/02</w:t>
      </w:r>
    </w:p>
    <w:p w14:paraId="07ED4B96" w14:textId="77777777" w:rsidR="00F14498" w:rsidRPr="00694318" w:rsidRDefault="00F14498" w:rsidP="00F14498">
      <w:pPr>
        <w:spacing w:after="0"/>
        <w:ind w:firstLine="720"/>
        <w:rPr>
          <w:rFonts w:ascii="Arial" w:hAnsi="Arial" w:cs="Arial"/>
          <w:sz w:val="20"/>
          <w:szCs w:val="20"/>
        </w:rPr>
      </w:pPr>
      <w:proofErr w:type="spellStart"/>
      <w:r w:rsidRPr="00694318">
        <w:rPr>
          <w:rFonts w:ascii="Arial" w:hAnsi="Arial" w:cs="Arial"/>
          <w:sz w:val="20"/>
          <w:szCs w:val="20"/>
        </w:rPr>
        <w:t>URBROJ</w:t>
      </w:r>
      <w:proofErr w:type="spellEnd"/>
      <w:r>
        <w:rPr>
          <w:rFonts w:ascii="Arial" w:hAnsi="Arial" w:cs="Arial"/>
          <w:sz w:val="20"/>
          <w:szCs w:val="20"/>
        </w:rPr>
        <w:t>: 2163-5-02-26-01</w:t>
      </w:r>
    </w:p>
    <w:p w14:paraId="357975F6" w14:textId="77777777" w:rsidR="00F14498" w:rsidRDefault="00F14498" w:rsidP="00F14498">
      <w:pPr>
        <w:spacing w:after="0"/>
        <w:ind w:firstLine="720"/>
        <w:rPr>
          <w:rFonts w:ascii="Arial" w:hAnsi="Arial" w:cs="Arial"/>
          <w:sz w:val="20"/>
          <w:szCs w:val="20"/>
        </w:rPr>
      </w:pPr>
      <w:r>
        <w:rPr>
          <w:rFonts w:ascii="Arial" w:hAnsi="Arial" w:cs="Arial"/>
          <w:sz w:val="20"/>
          <w:szCs w:val="20"/>
        </w:rPr>
        <w:t>Novigrad, 17.03.2026.</w:t>
      </w:r>
    </w:p>
    <w:p w14:paraId="0FAF2840" w14:textId="77777777" w:rsidR="00F14498" w:rsidRDefault="00F14498" w:rsidP="00F14498">
      <w:pPr>
        <w:spacing w:after="0"/>
        <w:ind w:firstLine="720"/>
        <w:rPr>
          <w:rFonts w:ascii="Arial" w:hAnsi="Arial" w:cs="Arial"/>
          <w:sz w:val="20"/>
          <w:szCs w:val="20"/>
        </w:rPr>
      </w:pPr>
    </w:p>
    <w:p w14:paraId="4DA7D679" w14:textId="77777777" w:rsidR="00F14498" w:rsidRPr="00694318" w:rsidRDefault="00F14498" w:rsidP="00F14498">
      <w:pPr>
        <w:spacing w:after="0"/>
        <w:ind w:firstLine="720"/>
        <w:rPr>
          <w:rFonts w:ascii="Arial" w:hAnsi="Arial" w:cs="Arial"/>
          <w:sz w:val="20"/>
          <w:szCs w:val="20"/>
        </w:rPr>
      </w:pPr>
    </w:p>
    <w:p w14:paraId="3ADBB4C7" w14:textId="77777777" w:rsidR="00F14498" w:rsidRPr="00E15B39" w:rsidRDefault="00F14498" w:rsidP="00F14498">
      <w:pPr>
        <w:spacing w:after="0"/>
        <w:ind w:firstLine="720"/>
        <w:jc w:val="center"/>
        <w:rPr>
          <w:rFonts w:ascii="Arial" w:hAnsi="Arial" w:cs="Arial"/>
          <w:sz w:val="20"/>
          <w:szCs w:val="20"/>
        </w:rPr>
      </w:pPr>
      <w:r w:rsidRPr="00E15B39">
        <w:rPr>
          <w:rFonts w:ascii="Arial" w:hAnsi="Arial" w:cs="Arial"/>
          <w:sz w:val="20"/>
          <w:szCs w:val="20"/>
        </w:rPr>
        <w:t>GRAD NOVIGRAD-CITTANOVA</w:t>
      </w:r>
    </w:p>
    <w:p w14:paraId="19B30173" w14:textId="77777777" w:rsidR="00F14498" w:rsidRPr="00E15B39" w:rsidRDefault="00F14498" w:rsidP="00F14498">
      <w:pPr>
        <w:spacing w:after="0"/>
        <w:ind w:firstLine="720"/>
        <w:jc w:val="center"/>
        <w:rPr>
          <w:rFonts w:ascii="Arial" w:hAnsi="Arial" w:cs="Arial"/>
          <w:sz w:val="20"/>
          <w:szCs w:val="20"/>
        </w:rPr>
      </w:pPr>
      <w:r w:rsidRPr="00E15B39">
        <w:rPr>
          <w:rFonts w:ascii="Arial" w:hAnsi="Arial" w:cs="Arial"/>
          <w:sz w:val="20"/>
          <w:szCs w:val="20"/>
        </w:rPr>
        <w:t>GRADSKO VIJEĆE GRADA NOVIGRADA-CITTANOVA</w:t>
      </w:r>
    </w:p>
    <w:p w14:paraId="034B5360" w14:textId="77777777" w:rsidR="00F14498" w:rsidRPr="00E15B39" w:rsidRDefault="00F14498" w:rsidP="00F14498">
      <w:pPr>
        <w:spacing w:after="0"/>
        <w:ind w:firstLine="720"/>
        <w:jc w:val="center"/>
        <w:rPr>
          <w:rFonts w:ascii="Arial" w:hAnsi="Arial" w:cs="Arial"/>
          <w:sz w:val="20"/>
          <w:szCs w:val="20"/>
        </w:rPr>
      </w:pPr>
      <w:r w:rsidRPr="00E15B39">
        <w:rPr>
          <w:rFonts w:ascii="Arial" w:hAnsi="Arial" w:cs="Arial"/>
          <w:sz w:val="20"/>
          <w:szCs w:val="20"/>
        </w:rPr>
        <w:t>PREDSJEDNICA GRADSKOG VIJEĆA</w:t>
      </w:r>
    </w:p>
    <w:p w14:paraId="7BCA3EFF" w14:textId="77777777" w:rsidR="00F14498" w:rsidRPr="00F501D0" w:rsidRDefault="00F14498" w:rsidP="00F14498">
      <w:pPr>
        <w:spacing w:after="0"/>
        <w:ind w:firstLine="720"/>
        <w:jc w:val="center"/>
        <w:rPr>
          <w:rFonts w:ascii="Arial" w:hAnsi="Arial" w:cs="Arial"/>
          <w:sz w:val="24"/>
          <w:szCs w:val="24"/>
        </w:rPr>
      </w:pPr>
      <w:r w:rsidRPr="00694318">
        <w:rPr>
          <w:rFonts w:ascii="Arial" w:hAnsi="Arial" w:cs="Arial"/>
          <w:sz w:val="20"/>
          <w:szCs w:val="20"/>
        </w:rPr>
        <w:t>Katarina Ne</w:t>
      </w:r>
      <w:r w:rsidRPr="00F501D0">
        <w:rPr>
          <w:rFonts w:ascii="Arial" w:hAnsi="Arial" w:cs="Arial"/>
          <w:sz w:val="24"/>
          <w:szCs w:val="24"/>
        </w:rPr>
        <w:t>met</w:t>
      </w:r>
    </w:p>
    <w:p w14:paraId="18DFB487" w14:textId="77777777" w:rsidR="00F14498" w:rsidRDefault="00F14498" w:rsidP="00F14498">
      <w:pPr>
        <w:pStyle w:val="NoSpacing"/>
        <w:rPr>
          <w:rFonts w:ascii="Arial" w:hAnsi="Arial" w:cs="Arial"/>
          <w:iCs/>
          <w:sz w:val="20"/>
          <w:szCs w:val="20"/>
        </w:rPr>
      </w:pPr>
    </w:p>
    <w:p w14:paraId="591D5B36" w14:textId="77777777" w:rsidR="00F14498" w:rsidRDefault="00F14498" w:rsidP="00F14498">
      <w:pPr>
        <w:spacing w:after="160" w:line="259" w:lineRule="auto"/>
        <w:rPr>
          <w:rFonts w:ascii="Arial" w:eastAsia="Times New Roman" w:hAnsi="Arial" w:cs="Arial"/>
          <w:iCs/>
          <w:sz w:val="20"/>
          <w:szCs w:val="20"/>
        </w:rPr>
      </w:pPr>
      <w:r>
        <w:rPr>
          <w:rFonts w:ascii="Arial" w:hAnsi="Arial" w:cs="Arial"/>
          <w:iCs/>
          <w:sz w:val="20"/>
          <w:szCs w:val="20"/>
        </w:rPr>
        <w:br w:type="page"/>
      </w:r>
    </w:p>
    <w:p w14:paraId="5640FAFC" w14:textId="77777777" w:rsidR="00F14498" w:rsidRDefault="00F14498" w:rsidP="00F14498">
      <w:pPr>
        <w:pStyle w:val="NoSpacing"/>
        <w:rPr>
          <w:rFonts w:ascii="Arial" w:hAnsi="Arial" w:cs="Arial"/>
          <w:iCs/>
          <w:sz w:val="20"/>
          <w:szCs w:val="20"/>
        </w:rPr>
      </w:pPr>
      <w:r>
        <w:rPr>
          <w:rFonts w:ascii="Arial" w:hAnsi="Arial" w:cs="Arial"/>
          <w:iCs/>
          <w:sz w:val="20"/>
          <w:szCs w:val="20"/>
        </w:rPr>
        <w:lastRenderedPageBreak/>
        <w:t>14.</w:t>
      </w:r>
      <w:bookmarkStart w:id="199" w:name="točka14"/>
      <w:bookmarkEnd w:id="199"/>
    </w:p>
    <w:p w14:paraId="15E9839F" w14:textId="77777777" w:rsidR="00F14498" w:rsidRDefault="00F14498" w:rsidP="00F14498">
      <w:pPr>
        <w:pStyle w:val="NoSpacing"/>
        <w:rPr>
          <w:rFonts w:ascii="Arial" w:hAnsi="Arial" w:cs="Arial"/>
          <w:iCs/>
          <w:sz w:val="20"/>
          <w:szCs w:val="20"/>
        </w:rPr>
      </w:pPr>
    </w:p>
    <w:p w14:paraId="3A6B17B8" w14:textId="77777777" w:rsidR="00F14498" w:rsidRPr="00DD7173" w:rsidRDefault="00F14498" w:rsidP="00F14498">
      <w:pPr>
        <w:spacing w:after="0" w:line="240" w:lineRule="auto"/>
        <w:ind w:right="43"/>
        <w:jc w:val="both"/>
        <w:rPr>
          <w:rFonts w:ascii="Arial" w:hAnsi="Arial" w:cs="Arial"/>
          <w:sz w:val="20"/>
          <w:szCs w:val="20"/>
          <w:lang w:val="pt-BR"/>
        </w:rPr>
      </w:pPr>
      <w:r w:rsidRPr="00DD7173">
        <w:rPr>
          <w:rFonts w:ascii="Arial" w:hAnsi="Arial" w:cs="Arial"/>
          <w:sz w:val="20"/>
          <w:szCs w:val="20"/>
        </w:rPr>
        <w:t xml:space="preserve">Temeljem članka 39. Zakona o pomorskom dobru i morskim lukama (Narodne novine broj 83/23) i </w:t>
      </w:r>
      <w:r w:rsidRPr="00DD7173">
        <w:rPr>
          <w:rFonts w:ascii="Arial" w:hAnsi="Arial" w:cs="Arial"/>
          <w:sz w:val="20"/>
          <w:szCs w:val="20"/>
          <w:lang w:val="pt-BR"/>
        </w:rPr>
        <w:t>članka 101.Statuta Grada Novigrada (Službene novine Grada Novigrada, broj 5/09, 3/13, 2/14, 2/17, 1/18, 2/18, 2/20, 1/21 i 6/21) Gradsko vijeće Grada Novigrada-Cittanova donosi</w:t>
      </w:r>
    </w:p>
    <w:p w14:paraId="3979C716" w14:textId="77777777" w:rsidR="00F14498" w:rsidRPr="00DD7173" w:rsidRDefault="00F14498" w:rsidP="00F14498">
      <w:pPr>
        <w:spacing w:after="0" w:line="240" w:lineRule="auto"/>
        <w:ind w:right="43"/>
        <w:jc w:val="both"/>
        <w:rPr>
          <w:rFonts w:ascii="Arial" w:hAnsi="Arial" w:cs="Arial"/>
          <w:sz w:val="20"/>
          <w:szCs w:val="20"/>
          <w:lang w:val="pt-BR"/>
        </w:rPr>
      </w:pPr>
    </w:p>
    <w:p w14:paraId="0FD75749" w14:textId="77777777" w:rsidR="00F14498" w:rsidRPr="00DD7173" w:rsidRDefault="00F14498" w:rsidP="00F14498">
      <w:pPr>
        <w:spacing w:after="0" w:line="240" w:lineRule="auto"/>
        <w:ind w:right="43"/>
        <w:jc w:val="center"/>
        <w:rPr>
          <w:rFonts w:ascii="Arial" w:hAnsi="Arial" w:cs="Arial"/>
          <w:b/>
          <w:sz w:val="20"/>
          <w:szCs w:val="20"/>
          <w:lang w:val="pt-BR"/>
        </w:rPr>
      </w:pPr>
      <w:bookmarkStart w:id="200" w:name="_Hlk149892243"/>
      <w:r w:rsidRPr="00DD7173">
        <w:rPr>
          <w:rFonts w:ascii="Arial" w:hAnsi="Arial" w:cs="Arial"/>
          <w:b/>
          <w:sz w:val="20"/>
          <w:szCs w:val="20"/>
          <w:lang w:val="pt-BR"/>
        </w:rPr>
        <w:t>II IZMJENE I DOPUNE</w:t>
      </w:r>
    </w:p>
    <w:p w14:paraId="533C3926" w14:textId="77777777" w:rsidR="00F14498" w:rsidRPr="00DD7173" w:rsidRDefault="00F14498" w:rsidP="00F14498">
      <w:pPr>
        <w:spacing w:after="0" w:line="240" w:lineRule="auto"/>
        <w:ind w:right="43"/>
        <w:jc w:val="center"/>
        <w:rPr>
          <w:rFonts w:ascii="Arial" w:hAnsi="Arial" w:cs="Arial"/>
          <w:b/>
          <w:sz w:val="20"/>
          <w:szCs w:val="20"/>
          <w:lang w:val="pt-BR"/>
        </w:rPr>
      </w:pPr>
      <w:r w:rsidRPr="00DD7173">
        <w:rPr>
          <w:rFonts w:ascii="Arial" w:hAnsi="Arial" w:cs="Arial"/>
          <w:b/>
          <w:sz w:val="20"/>
          <w:szCs w:val="20"/>
          <w:lang w:val="pt-BR"/>
        </w:rPr>
        <w:t xml:space="preserve">PLANA UPRAVLJANJA </w:t>
      </w:r>
    </w:p>
    <w:p w14:paraId="48695865" w14:textId="77777777" w:rsidR="00F14498" w:rsidRPr="00DD7173" w:rsidRDefault="00F14498" w:rsidP="00F14498">
      <w:pPr>
        <w:spacing w:after="0" w:line="240" w:lineRule="auto"/>
        <w:ind w:right="43"/>
        <w:jc w:val="center"/>
        <w:rPr>
          <w:rFonts w:ascii="Arial" w:hAnsi="Arial" w:cs="Arial"/>
          <w:b/>
          <w:sz w:val="20"/>
          <w:szCs w:val="20"/>
          <w:lang w:val="pt-BR"/>
        </w:rPr>
      </w:pPr>
      <w:r w:rsidRPr="00DD7173">
        <w:rPr>
          <w:rFonts w:ascii="Arial" w:hAnsi="Arial" w:cs="Arial"/>
          <w:b/>
          <w:sz w:val="20"/>
          <w:szCs w:val="20"/>
          <w:lang w:val="pt-BR"/>
        </w:rPr>
        <w:t>POMORSKIM DOBROM NA PODRUČJU GRADA NOVIGRADA – CITTANOVA</w:t>
      </w:r>
    </w:p>
    <w:p w14:paraId="0C71029F" w14:textId="77777777" w:rsidR="00F14498" w:rsidRPr="00DD7173" w:rsidRDefault="00F14498" w:rsidP="00F14498">
      <w:pPr>
        <w:spacing w:after="0" w:line="240" w:lineRule="auto"/>
        <w:ind w:right="43"/>
        <w:jc w:val="center"/>
        <w:rPr>
          <w:rFonts w:ascii="Arial" w:hAnsi="Arial" w:cs="Arial"/>
          <w:b/>
          <w:sz w:val="20"/>
          <w:szCs w:val="20"/>
          <w:lang w:val="pt-BR"/>
        </w:rPr>
      </w:pPr>
      <w:r w:rsidRPr="00DD7173">
        <w:rPr>
          <w:rFonts w:ascii="Arial" w:hAnsi="Arial" w:cs="Arial"/>
          <w:b/>
          <w:sz w:val="20"/>
          <w:szCs w:val="20"/>
          <w:lang w:val="pt-BR"/>
        </w:rPr>
        <w:t xml:space="preserve">ZA RAZDOBLJE OD 2024. DO 2028. GODINE </w:t>
      </w:r>
    </w:p>
    <w:bookmarkEnd w:id="200"/>
    <w:p w14:paraId="667E3EC3" w14:textId="77777777" w:rsidR="00F14498" w:rsidRPr="00DD7173" w:rsidRDefault="00F14498" w:rsidP="00F14498">
      <w:pPr>
        <w:spacing w:after="0" w:line="240" w:lineRule="auto"/>
        <w:ind w:right="43"/>
        <w:jc w:val="center"/>
        <w:rPr>
          <w:rFonts w:ascii="Arial" w:hAnsi="Arial" w:cs="Arial"/>
          <w:b/>
          <w:sz w:val="20"/>
          <w:szCs w:val="20"/>
        </w:rPr>
      </w:pPr>
    </w:p>
    <w:p w14:paraId="143AB71A" w14:textId="77777777" w:rsidR="00F14498" w:rsidRPr="00DD7173" w:rsidRDefault="00F14498" w:rsidP="00F14498">
      <w:pPr>
        <w:spacing w:after="0" w:line="240" w:lineRule="auto"/>
        <w:ind w:right="43"/>
        <w:jc w:val="center"/>
        <w:rPr>
          <w:rFonts w:ascii="Arial" w:hAnsi="Arial" w:cs="Arial"/>
          <w:b/>
          <w:sz w:val="20"/>
          <w:szCs w:val="20"/>
        </w:rPr>
      </w:pPr>
      <w:r w:rsidRPr="00DD7173">
        <w:rPr>
          <w:rFonts w:ascii="Arial" w:hAnsi="Arial" w:cs="Arial"/>
          <w:b/>
          <w:sz w:val="20"/>
          <w:szCs w:val="20"/>
        </w:rPr>
        <w:t>I</w:t>
      </w:r>
    </w:p>
    <w:p w14:paraId="2B8F2861" w14:textId="77777777" w:rsidR="00F14498" w:rsidRPr="00DD7173" w:rsidRDefault="00F14498" w:rsidP="00F14498">
      <w:pPr>
        <w:spacing w:after="0" w:line="240" w:lineRule="auto"/>
        <w:ind w:right="43" w:firstLine="720"/>
        <w:jc w:val="both"/>
        <w:rPr>
          <w:rFonts w:ascii="Arial" w:hAnsi="Arial" w:cs="Arial"/>
          <w:bCs/>
          <w:sz w:val="20"/>
          <w:szCs w:val="20"/>
        </w:rPr>
      </w:pPr>
      <w:r w:rsidRPr="00DD7173">
        <w:rPr>
          <w:rFonts w:ascii="Arial" w:hAnsi="Arial" w:cs="Arial"/>
          <w:bCs/>
          <w:sz w:val="20"/>
          <w:szCs w:val="20"/>
        </w:rPr>
        <w:t>Sukladno Pravilniku o sadržaju plana upravljanja pomorskim dobrom (Narodne novine br.150/23) mijenja se članak 8. Plana upravljanja pomorskim dobrom na području Grada Novigrada – Cittanova za razdoblje od 2024. do 2028. godine na način da sada glasi:</w:t>
      </w:r>
    </w:p>
    <w:p w14:paraId="2E0CD31A" w14:textId="77777777" w:rsidR="00F14498" w:rsidRPr="00DD7173" w:rsidRDefault="00F14498" w:rsidP="00F14498">
      <w:pPr>
        <w:spacing w:after="0" w:line="240" w:lineRule="auto"/>
        <w:ind w:right="43"/>
        <w:jc w:val="both"/>
        <w:rPr>
          <w:rFonts w:ascii="Arial" w:hAnsi="Arial" w:cs="Arial"/>
          <w:bCs/>
          <w:sz w:val="20"/>
          <w:szCs w:val="20"/>
        </w:rPr>
      </w:pPr>
    </w:p>
    <w:p w14:paraId="3D0B5952" w14:textId="77777777" w:rsidR="00F14498" w:rsidRPr="00DD7173" w:rsidRDefault="00F14498" w:rsidP="00F14498">
      <w:pPr>
        <w:spacing w:after="0" w:line="240" w:lineRule="auto"/>
        <w:ind w:right="43"/>
        <w:jc w:val="center"/>
        <w:rPr>
          <w:rFonts w:ascii="Arial" w:hAnsi="Arial" w:cs="Arial"/>
          <w:b/>
          <w:bCs/>
          <w:sz w:val="20"/>
          <w:szCs w:val="20"/>
        </w:rPr>
      </w:pPr>
      <w:r w:rsidRPr="00DD7173">
        <w:rPr>
          <w:rFonts w:ascii="Arial" w:hAnsi="Arial" w:cs="Arial"/>
          <w:b/>
          <w:bCs/>
          <w:sz w:val="20"/>
          <w:szCs w:val="20"/>
        </w:rPr>
        <w:t>Članak 8.</w:t>
      </w:r>
    </w:p>
    <w:p w14:paraId="776E8690" w14:textId="77777777" w:rsidR="00F14498" w:rsidRPr="00DD7173" w:rsidRDefault="00F14498" w:rsidP="00F14498">
      <w:pPr>
        <w:spacing w:after="0" w:line="240" w:lineRule="auto"/>
        <w:ind w:right="43"/>
        <w:rPr>
          <w:rFonts w:ascii="Arial" w:hAnsi="Arial" w:cs="Arial"/>
          <w:sz w:val="20"/>
          <w:szCs w:val="20"/>
        </w:rPr>
      </w:pPr>
      <w:r w:rsidRPr="00DD7173">
        <w:rPr>
          <w:rFonts w:ascii="Arial" w:hAnsi="Arial" w:cs="Arial"/>
          <w:sz w:val="20"/>
          <w:szCs w:val="20"/>
        </w:rPr>
        <w:t>Plan davanja dozvola na pomorskom dobru sadrži:</w:t>
      </w:r>
    </w:p>
    <w:p w14:paraId="662D321A" w14:textId="77777777" w:rsidR="00F14498" w:rsidRPr="00DD7173" w:rsidRDefault="00F14498" w:rsidP="00F14498">
      <w:pPr>
        <w:spacing w:after="0" w:line="240" w:lineRule="auto"/>
        <w:ind w:right="43"/>
        <w:rPr>
          <w:rFonts w:ascii="Arial" w:hAnsi="Arial" w:cs="Arial"/>
          <w:sz w:val="20"/>
          <w:szCs w:val="20"/>
        </w:rPr>
      </w:pPr>
      <w:r w:rsidRPr="00DD7173">
        <w:rPr>
          <w:rFonts w:ascii="Arial" w:hAnsi="Arial" w:cs="Arial"/>
          <w:sz w:val="20"/>
          <w:szCs w:val="20"/>
        </w:rPr>
        <w:t>1. broj dozvola na pomorskom dobru</w:t>
      </w:r>
    </w:p>
    <w:p w14:paraId="6EE80FF2" w14:textId="77777777" w:rsidR="00F14498" w:rsidRPr="00DD7173" w:rsidRDefault="00F14498" w:rsidP="00F14498">
      <w:pPr>
        <w:spacing w:after="0" w:line="240" w:lineRule="auto"/>
        <w:ind w:right="43"/>
        <w:rPr>
          <w:rFonts w:ascii="Arial" w:hAnsi="Arial" w:cs="Arial"/>
          <w:sz w:val="20"/>
          <w:szCs w:val="20"/>
        </w:rPr>
      </w:pPr>
      <w:r w:rsidRPr="00DD7173">
        <w:rPr>
          <w:rFonts w:ascii="Arial" w:hAnsi="Arial" w:cs="Arial"/>
          <w:sz w:val="20"/>
          <w:szCs w:val="20"/>
        </w:rPr>
        <w:t>2. rok na koji se pojedina dozvola daje</w:t>
      </w:r>
    </w:p>
    <w:p w14:paraId="57B8A475" w14:textId="77777777" w:rsidR="00F14498" w:rsidRPr="00DD7173" w:rsidRDefault="00F14498" w:rsidP="00F14498">
      <w:pPr>
        <w:spacing w:after="0" w:line="240" w:lineRule="auto"/>
        <w:ind w:right="43"/>
        <w:rPr>
          <w:rFonts w:ascii="Arial" w:hAnsi="Arial" w:cs="Arial"/>
          <w:sz w:val="20"/>
          <w:szCs w:val="20"/>
        </w:rPr>
      </w:pPr>
      <w:r w:rsidRPr="00DD7173">
        <w:rPr>
          <w:rFonts w:ascii="Arial" w:hAnsi="Arial" w:cs="Arial"/>
          <w:sz w:val="20"/>
          <w:szCs w:val="20"/>
        </w:rPr>
        <w:t>3. dozvoljene djelatnosti na pomorskom dobru</w:t>
      </w:r>
    </w:p>
    <w:p w14:paraId="618A0BEC" w14:textId="77777777" w:rsidR="00F14498" w:rsidRPr="00DD7173" w:rsidRDefault="00F14498" w:rsidP="00F14498">
      <w:pPr>
        <w:spacing w:after="0" w:line="240" w:lineRule="auto"/>
        <w:ind w:right="43"/>
        <w:rPr>
          <w:rFonts w:ascii="Arial" w:hAnsi="Arial" w:cs="Arial"/>
          <w:sz w:val="20"/>
          <w:szCs w:val="20"/>
        </w:rPr>
      </w:pPr>
      <w:r w:rsidRPr="00DD7173">
        <w:rPr>
          <w:rFonts w:ascii="Arial" w:hAnsi="Arial" w:cs="Arial"/>
          <w:sz w:val="20"/>
          <w:szCs w:val="20"/>
        </w:rPr>
        <w:t>4. sredstava za svaku pojedinu djelatnost koja se može obavljati na pomorskom dobru</w:t>
      </w:r>
    </w:p>
    <w:p w14:paraId="07F83A66" w14:textId="77777777" w:rsidR="00F14498" w:rsidRPr="00DD7173" w:rsidRDefault="00F14498" w:rsidP="00F14498">
      <w:pPr>
        <w:spacing w:after="0" w:line="240" w:lineRule="auto"/>
        <w:ind w:right="43"/>
        <w:rPr>
          <w:rFonts w:ascii="Arial" w:hAnsi="Arial" w:cs="Arial"/>
          <w:sz w:val="20"/>
          <w:szCs w:val="20"/>
        </w:rPr>
      </w:pPr>
      <w:r w:rsidRPr="00DD7173">
        <w:rPr>
          <w:rFonts w:ascii="Arial" w:hAnsi="Arial" w:cs="Arial"/>
          <w:sz w:val="20"/>
          <w:szCs w:val="20"/>
        </w:rPr>
        <w:t>5. broj sredstava kojim se djelatnost može obavljati na pomorskom dobru</w:t>
      </w:r>
    </w:p>
    <w:p w14:paraId="58E5107A" w14:textId="77777777" w:rsidR="00F14498" w:rsidRPr="00DD7173" w:rsidRDefault="00F14498" w:rsidP="00F14498">
      <w:pPr>
        <w:spacing w:after="0" w:line="240" w:lineRule="auto"/>
        <w:ind w:right="43"/>
        <w:rPr>
          <w:rFonts w:ascii="Arial" w:hAnsi="Arial" w:cs="Arial"/>
          <w:sz w:val="20"/>
          <w:szCs w:val="20"/>
        </w:rPr>
      </w:pPr>
      <w:r w:rsidRPr="00DD7173">
        <w:rPr>
          <w:rFonts w:ascii="Arial" w:hAnsi="Arial" w:cs="Arial"/>
          <w:sz w:val="20"/>
          <w:szCs w:val="20"/>
        </w:rPr>
        <w:t xml:space="preserve">6. lokacija na pomorskom dobru sa opisom i nazivom gdje se obavlja predviđena djelatnost </w:t>
      </w:r>
    </w:p>
    <w:p w14:paraId="66B605B7" w14:textId="77777777" w:rsidR="00F14498" w:rsidRPr="00DD7173" w:rsidRDefault="00F14498" w:rsidP="00F14498">
      <w:pPr>
        <w:spacing w:after="0" w:line="240" w:lineRule="auto"/>
        <w:ind w:right="43"/>
        <w:rPr>
          <w:rFonts w:ascii="Arial" w:hAnsi="Arial" w:cs="Arial"/>
          <w:sz w:val="20"/>
          <w:szCs w:val="20"/>
        </w:rPr>
      </w:pPr>
      <w:r w:rsidRPr="00DD7173">
        <w:rPr>
          <w:rFonts w:ascii="Arial" w:hAnsi="Arial" w:cs="Arial"/>
          <w:sz w:val="20"/>
          <w:szCs w:val="20"/>
        </w:rPr>
        <w:t>7. grafički prikaz lokacija iz točke 6.</w:t>
      </w:r>
    </w:p>
    <w:p w14:paraId="70061ECF" w14:textId="77777777" w:rsidR="00F14498" w:rsidRPr="00DD7173" w:rsidRDefault="00F14498" w:rsidP="00F14498">
      <w:pPr>
        <w:spacing w:after="0" w:line="240" w:lineRule="auto"/>
        <w:ind w:right="43"/>
        <w:jc w:val="both"/>
        <w:rPr>
          <w:rFonts w:ascii="Arial" w:hAnsi="Arial" w:cs="Arial"/>
          <w:sz w:val="20"/>
          <w:szCs w:val="20"/>
        </w:rPr>
      </w:pPr>
    </w:p>
    <w:tbl>
      <w:tblPr>
        <w:tblStyle w:val="TableGrid"/>
        <w:tblW w:w="9639" w:type="dxa"/>
        <w:tblInd w:w="-5" w:type="dxa"/>
        <w:tblLayout w:type="fixed"/>
        <w:tblLook w:val="04A0" w:firstRow="1" w:lastRow="0" w:firstColumn="1" w:lastColumn="0" w:noHBand="0" w:noVBand="1"/>
      </w:tblPr>
      <w:tblGrid>
        <w:gridCol w:w="993"/>
        <w:gridCol w:w="992"/>
        <w:gridCol w:w="1701"/>
        <w:gridCol w:w="1369"/>
        <w:gridCol w:w="1041"/>
        <w:gridCol w:w="1132"/>
        <w:gridCol w:w="1703"/>
        <w:gridCol w:w="708"/>
      </w:tblGrid>
      <w:tr w:rsidR="00F14498" w:rsidRPr="00DD7173" w14:paraId="5D83C379" w14:textId="77777777" w:rsidTr="00634C79">
        <w:trPr>
          <w:trHeight w:val="315"/>
        </w:trPr>
        <w:tc>
          <w:tcPr>
            <w:tcW w:w="9639" w:type="dxa"/>
            <w:gridSpan w:val="8"/>
            <w:noWrap/>
          </w:tcPr>
          <w:p w14:paraId="35D8E987" w14:textId="77777777" w:rsidR="00F14498" w:rsidRPr="00DD7173" w:rsidRDefault="00F14498" w:rsidP="00634C79">
            <w:pPr>
              <w:spacing w:after="0" w:line="240" w:lineRule="auto"/>
              <w:ind w:right="43"/>
              <w:jc w:val="center"/>
              <w:rPr>
                <w:rFonts w:ascii="Arial" w:hAnsi="Arial" w:cs="Arial"/>
                <w:b/>
                <w:bCs/>
                <w:sz w:val="20"/>
                <w:szCs w:val="20"/>
              </w:rPr>
            </w:pPr>
            <w:r w:rsidRPr="00DD7173">
              <w:rPr>
                <w:rFonts w:ascii="Arial" w:hAnsi="Arial" w:cs="Arial"/>
                <w:b/>
                <w:bCs/>
                <w:sz w:val="20"/>
                <w:szCs w:val="20"/>
              </w:rPr>
              <w:t>PLAN DAVANJA DOZVOLA NA POMORSKOM DOBRU</w:t>
            </w:r>
          </w:p>
        </w:tc>
      </w:tr>
      <w:tr w:rsidR="00F14498" w:rsidRPr="00DD7173" w14:paraId="46F88F51" w14:textId="77777777" w:rsidTr="00634C79">
        <w:trPr>
          <w:trHeight w:val="315"/>
        </w:trPr>
        <w:tc>
          <w:tcPr>
            <w:tcW w:w="993" w:type="dxa"/>
            <w:noWrap/>
            <w:hideMark/>
          </w:tcPr>
          <w:p w14:paraId="22EED439" w14:textId="77777777" w:rsidR="00F14498" w:rsidRPr="00DD7173" w:rsidRDefault="00F14498" w:rsidP="00634C79">
            <w:pPr>
              <w:spacing w:after="0" w:line="240" w:lineRule="auto"/>
              <w:ind w:right="43"/>
              <w:jc w:val="both"/>
              <w:rPr>
                <w:rFonts w:ascii="Arial" w:hAnsi="Arial" w:cs="Arial"/>
                <w:b/>
                <w:bCs/>
                <w:sz w:val="20"/>
                <w:szCs w:val="20"/>
              </w:rPr>
            </w:pPr>
            <w:r w:rsidRPr="00DD7173">
              <w:rPr>
                <w:rFonts w:ascii="Arial" w:hAnsi="Arial" w:cs="Arial"/>
                <w:b/>
                <w:bCs/>
                <w:sz w:val="20"/>
                <w:szCs w:val="20"/>
              </w:rPr>
              <w:t>Broj dozvole</w:t>
            </w:r>
          </w:p>
        </w:tc>
        <w:tc>
          <w:tcPr>
            <w:tcW w:w="992" w:type="dxa"/>
            <w:noWrap/>
            <w:hideMark/>
          </w:tcPr>
          <w:p w14:paraId="3F504B53" w14:textId="77777777" w:rsidR="00F14498" w:rsidRPr="00DD7173" w:rsidRDefault="00F14498" w:rsidP="00634C79">
            <w:pPr>
              <w:spacing w:after="0" w:line="240" w:lineRule="auto"/>
              <w:ind w:right="43"/>
              <w:jc w:val="both"/>
              <w:rPr>
                <w:rFonts w:ascii="Arial" w:hAnsi="Arial" w:cs="Arial"/>
                <w:b/>
                <w:bCs/>
                <w:sz w:val="20"/>
                <w:szCs w:val="20"/>
              </w:rPr>
            </w:pPr>
            <w:r w:rsidRPr="00DD7173">
              <w:rPr>
                <w:rFonts w:ascii="Arial" w:hAnsi="Arial" w:cs="Arial"/>
                <w:b/>
                <w:bCs/>
                <w:sz w:val="20"/>
                <w:szCs w:val="20"/>
              </w:rPr>
              <w:t xml:space="preserve">Rok davanja, </w:t>
            </w:r>
            <w:proofErr w:type="spellStart"/>
            <w:r w:rsidRPr="00DD7173">
              <w:rPr>
                <w:rFonts w:ascii="Arial" w:hAnsi="Arial" w:cs="Arial"/>
                <w:b/>
                <w:bCs/>
                <w:sz w:val="20"/>
                <w:szCs w:val="20"/>
              </w:rPr>
              <w:t>max</w:t>
            </w:r>
            <w:proofErr w:type="spellEnd"/>
          </w:p>
        </w:tc>
        <w:tc>
          <w:tcPr>
            <w:tcW w:w="1701" w:type="dxa"/>
            <w:noWrap/>
            <w:hideMark/>
          </w:tcPr>
          <w:p w14:paraId="066686F9" w14:textId="77777777" w:rsidR="00F14498" w:rsidRPr="00DD7173" w:rsidRDefault="00F14498" w:rsidP="00634C79">
            <w:pPr>
              <w:spacing w:after="0" w:line="240" w:lineRule="auto"/>
              <w:ind w:right="43"/>
              <w:jc w:val="both"/>
              <w:rPr>
                <w:rFonts w:ascii="Arial" w:hAnsi="Arial" w:cs="Arial"/>
                <w:b/>
                <w:bCs/>
                <w:sz w:val="20"/>
                <w:szCs w:val="20"/>
              </w:rPr>
            </w:pPr>
            <w:r w:rsidRPr="00DD7173">
              <w:rPr>
                <w:rFonts w:ascii="Arial" w:hAnsi="Arial" w:cs="Arial"/>
                <w:b/>
                <w:bCs/>
                <w:sz w:val="20"/>
                <w:szCs w:val="20"/>
              </w:rPr>
              <w:t>Djelatnost</w:t>
            </w:r>
          </w:p>
        </w:tc>
        <w:tc>
          <w:tcPr>
            <w:tcW w:w="1369" w:type="dxa"/>
            <w:noWrap/>
            <w:hideMark/>
          </w:tcPr>
          <w:p w14:paraId="2654AD70" w14:textId="77777777" w:rsidR="00F14498" w:rsidRPr="00DD7173" w:rsidRDefault="00F14498" w:rsidP="00634C79">
            <w:pPr>
              <w:spacing w:after="0" w:line="240" w:lineRule="auto"/>
              <w:ind w:right="43"/>
              <w:jc w:val="both"/>
              <w:rPr>
                <w:rFonts w:ascii="Arial" w:hAnsi="Arial" w:cs="Arial"/>
                <w:b/>
                <w:bCs/>
                <w:sz w:val="20"/>
                <w:szCs w:val="20"/>
              </w:rPr>
            </w:pPr>
            <w:r w:rsidRPr="00DD7173">
              <w:rPr>
                <w:rFonts w:ascii="Arial" w:hAnsi="Arial" w:cs="Arial"/>
                <w:b/>
                <w:bCs/>
                <w:sz w:val="20"/>
                <w:szCs w:val="20"/>
              </w:rPr>
              <w:t>Vrsta sredstava</w:t>
            </w:r>
          </w:p>
        </w:tc>
        <w:tc>
          <w:tcPr>
            <w:tcW w:w="1041" w:type="dxa"/>
            <w:noWrap/>
            <w:hideMark/>
          </w:tcPr>
          <w:p w14:paraId="198E7742" w14:textId="77777777" w:rsidR="00F14498" w:rsidRPr="00DD7173" w:rsidRDefault="00F14498" w:rsidP="00634C79">
            <w:pPr>
              <w:spacing w:after="0" w:line="240" w:lineRule="auto"/>
              <w:ind w:right="43"/>
              <w:jc w:val="both"/>
              <w:rPr>
                <w:rFonts w:ascii="Arial" w:hAnsi="Arial" w:cs="Arial"/>
                <w:b/>
                <w:bCs/>
                <w:sz w:val="20"/>
                <w:szCs w:val="20"/>
              </w:rPr>
            </w:pPr>
            <w:r w:rsidRPr="00DD7173">
              <w:rPr>
                <w:rFonts w:ascii="Arial" w:hAnsi="Arial" w:cs="Arial"/>
                <w:b/>
                <w:bCs/>
                <w:sz w:val="20"/>
                <w:szCs w:val="20"/>
              </w:rPr>
              <w:t>Broj sredstva</w:t>
            </w:r>
          </w:p>
        </w:tc>
        <w:tc>
          <w:tcPr>
            <w:tcW w:w="1132" w:type="dxa"/>
            <w:noWrap/>
            <w:hideMark/>
          </w:tcPr>
          <w:p w14:paraId="0981E317" w14:textId="77777777" w:rsidR="00F14498" w:rsidRPr="00DD7173" w:rsidRDefault="00F14498" w:rsidP="00634C79">
            <w:pPr>
              <w:spacing w:after="0" w:line="240" w:lineRule="auto"/>
              <w:ind w:right="43"/>
              <w:jc w:val="both"/>
              <w:rPr>
                <w:rFonts w:ascii="Arial" w:eastAsia="Times New Roman" w:hAnsi="Arial" w:cs="Arial"/>
                <w:b/>
                <w:bCs/>
                <w:sz w:val="20"/>
                <w:szCs w:val="20"/>
                <w:lang w:eastAsia="hr-HR"/>
              </w:rPr>
            </w:pPr>
            <w:r w:rsidRPr="00DD7173">
              <w:rPr>
                <w:rFonts w:ascii="Arial" w:hAnsi="Arial" w:cs="Arial"/>
                <w:b/>
                <w:bCs/>
                <w:sz w:val="20"/>
                <w:szCs w:val="20"/>
              </w:rPr>
              <w:t>Pozicija</w:t>
            </w:r>
          </w:p>
          <w:p w14:paraId="56F1A11A" w14:textId="77777777" w:rsidR="00F14498" w:rsidRPr="00DD7173" w:rsidRDefault="00F14498" w:rsidP="00634C79">
            <w:pPr>
              <w:spacing w:after="0" w:line="240" w:lineRule="auto"/>
              <w:ind w:right="43"/>
              <w:jc w:val="both"/>
              <w:rPr>
                <w:rFonts w:ascii="Arial" w:hAnsi="Arial" w:cs="Arial"/>
                <w:b/>
                <w:bCs/>
                <w:sz w:val="20"/>
                <w:szCs w:val="20"/>
              </w:rPr>
            </w:pPr>
            <w:r w:rsidRPr="00DD7173">
              <w:rPr>
                <w:rFonts w:ascii="Arial" w:hAnsi="Arial" w:cs="Arial"/>
                <w:b/>
                <w:bCs/>
                <w:sz w:val="20"/>
                <w:szCs w:val="20"/>
              </w:rPr>
              <w:t>k.č.br.</w:t>
            </w:r>
          </w:p>
        </w:tc>
        <w:tc>
          <w:tcPr>
            <w:tcW w:w="1703" w:type="dxa"/>
            <w:noWrap/>
            <w:hideMark/>
          </w:tcPr>
          <w:p w14:paraId="0EBE41AF" w14:textId="77777777" w:rsidR="00F14498" w:rsidRPr="00DD7173" w:rsidRDefault="00F14498" w:rsidP="00634C79">
            <w:pPr>
              <w:spacing w:after="0" w:line="240" w:lineRule="auto"/>
              <w:ind w:right="43"/>
              <w:jc w:val="both"/>
              <w:rPr>
                <w:rFonts w:ascii="Arial" w:hAnsi="Arial" w:cs="Arial"/>
                <w:b/>
                <w:bCs/>
                <w:sz w:val="20"/>
                <w:szCs w:val="20"/>
              </w:rPr>
            </w:pPr>
            <w:r w:rsidRPr="00DD7173">
              <w:rPr>
                <w:rFonts w:ascii="Arial" w:hAnsi="Arial" w:cs="Arial"/>
                <w:b/>
                <w:bCs/>
                <w:sz w:val="20"/>
                <w:szCs w:val="20"/>
              </w:rPr>
              <w:t>Opis mikrolokacije</w:t>
            </w:r>
          </w:p>
        </w:tc>
        <w:tc>
          <w:tcPr>
            <w:tcW w:w="708" w:type="dxa"/>
            <w:noWrap/>
            <w:hideMark/>
          </w:tcPr>
          <w:p w14:paraId="33EA84E2" w14:textId="77777777" w:rsidR="00F14498" w:rsidRPr="00DD7173" w:rsidRDefault="00F14498" w:rsidP="00634C79">
            <w:pPr>
              <w:spacing w:after="0" w:line="240" w:lineRule="auto"/>
              <w:ind w:right="43"/>
              <w:jc w:val="both"/>
              <w:rPr>
                <w:rFonts w:ascii="Arial" w:hAnsi="Arial" w:cs="Arial"/>
                <w:b/>
                <w:bCs/>
                <w:sz w:val="20"/>
                <w:szCs w:val="20"/>
              </w:rPr>
            </w:pPr>
            <w:r w:rsidRPr="00DD7173">
              <w:rPr>
                <w:rFonts w:ascii="Arial" w:hAnsi="Arial" w:cs="Arial"/>
                <w:b/>
                <w:bCs/>
                <w:sz w:val="20"/>
                <w:szCs w:val="20"/>
              </w:rPr>
              <w:t xml:space="preserve">Broj </w:t>
            </w:r>
            <w:proofErr w:type="spellStart"/>
            <w:r w:rsidRPr="00DD7173">
              <w:rPr>
                <w:rFonts w:ascii="Arial" w:hAnsi="Arial" w:cs="Arial"/>
                <w:b/>
                <w:bCs/>
                <w:sz w:val="20"/>
                <w:szCs w:val="20"/>
              </w:rPr>
              <w:t>mirkolokcije</w:t>
            </w:r>
            <w:proofErr w:type="spellEnd"/>
          </w:p>
        </w:tc>
      </w:tr>
      <w:tr w:rsidR="00F14498" w:rsidRPr="00DD7173" w14:paraId="7AC143D1" w14:textId="77777777" w:rsidTr="00634C79">
        <w:trPr>
          <w:trHeight w:val="283"/>
        </w:trPr>
        <w:tc>
          <w:tcPr>
            <w:tcW w:w="993" w:type="dxa"/>
            <w:noWrap/>
            <w:hideMark/>
          </w:tcPr>
          <w:p w14:paraId="489EFFA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w:t>
            </w:r>
          </w:p>
        </w:tc>
        <w:tc>
          <w:tcPr>
            <w:tcW w:w="992" w:type="dxa"/>
            <w:noWrap/>
            <w:hideMark/>
          </w:tcPr>
          <w:p w14:paraId="16C177D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172031D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4925467F"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suncobrani i ležaljke</w:t>
            </w:r>
          </w:p>
        </w:tc>
        <w:tc>
          <w:tcPr>
            <w:tcW w:w="1041" w:type="dxa"/>
            <w:noWrap/>
            <w:hideMark/>
          </w:tcPr>
          <w:p w14:paraId="360E48DC"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45</w:t>
            </w:r>
          </w:p>
        </w:tc>
        <w:tc>
          <w:tcPr>
            <w:tcW w:w="1132" w:type="dxa"/>
            <w:hideMark/>
          </w:tcPr>
          <w:p w14:paraId="5D0DE7C7"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2389/5</w:t>
            </w:r>
          </w:p>
        </w:tc>
        <w:tc>
          <w:tcPr>
            <w:tcW w:w="1703" w:type="dxa"/>
            <w:hideMark/>
          </w:tcPr>
          <w:p w14:paraId="79819E8C" w14:textId="77777777" w:rsidR="00F14498" w:rsidRPr="00DD7173" w:rsidRDefault="00F14498" w:rsidP="00634C79">
            <w:pPr>
              <w:spacing w:after="0" w:line="240" w:lineRule="auto"/>
              <w:ind w:right="43"/>
              <w:rPr>
                <w:rFonts w:ascii="Arial" w:hAnsi="Arial" w:cs="Arial"/>
                <w:sz w:val="20"/>
                <w:szCs w:val="20"/>
              </w:rPr>
            </w:pPr>
            <w:proofErr w:type="spellStart"/>
            <w:r w:rsidRPr="00DD7173">
              <w:rPr>
                <w:rFonts w:ascii="Arial" w:hAnsi="Arial" w:cs="Arial"/>
                <w:sz w:val="20"/>
                <w:szCs w:val="20"/>
              </w:rPr>
              <w:t>Rivarela</w:t>
            </w:r>
            <w:proofErr w:type="spellEnd"/>
          </w:p>
        </w:tc>
        <w:tc>
          <w:tcPr>
            <w:tcW w:w="708" w:type="dxa"/>
            <w:hideMark/>
          </w:tcPr>
          <w:p w14:paraId="7CAC5837"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w:t>
            </w:r>
          </w:p>
        </w:tc>
      </w:tr>
      <w:tr w:rsidR="00F14498" w:rsidRPr="00DD7173" w14:paraId="65079F4D" w14:textId="77777777" w:rsidTr="00634C79">
        <w:trPr>
          <w:trHeight w:val="283"/>
        </w:trPr>
        <w:tc>
          <w:tcPr>
            <w:tcW w:w="993" w:type="dxa"/>
            <w:noWrap/>
            <w:hideMark/>
          </w:tcPr>
          <w:p w14:paraId="6353A348"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w:t>
            </w:r>
          </w:p>
        </w:tc>
        <w:tc>
          <w:tcPr>
            <w:tcW w:w="992" w:type="dxa"/>
            <w:noWrap/>
            <w:hideMark/>
          </w:tcPr>
          <w:p w14:paraId="1AABF2D3"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518F512F"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022A4B53"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suncobrani i ležaljke</w:t>
            </w:r>
          </w:p>
        </w:tc>
        <w:tc>
          <w:tcPr>
            <w:tcW w:w="1041" w:type="dxa"/>
            <w:noWrap/>
            <w:hideMark/>
          </w:tcPr>
          <w:p w14:paraId="2B985B1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45</w:t>
            </w:r>
          </w:p>
        </w:tc>
        <w:tc>
          <w:tcPr>
            <w:tcW w:w="1132" w:type="dxa"/>
            <w:hideMark/>
          </w:tcPr>
          <w:p w14:paraId="0EEA393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2389/5</w:t>
            </w:r>
          </w:p>
        </w:tc>
        <w:tc>
          <w:tcPr>
            <w:tcW w:w="1703" w:type="dxa"/>
            <w:hideMark/>
          </w:tcPr>
          <w:p w14:paraId="4AA22A54" w14:textId="77777777" w:rsidR="00F14498" w:rsidRPr="00DD7173" w:rsidRDefault="00F14498" w:rsidP="00634C79">
            <w:pPr>
              <w:spacing w:after="0" w:line="240" w:lineRule="auto"/>
              <w:ind w:right="43"/>
              <w:rPr>
                <w:rFonts w:ascii="Arial" w:hAnsi="Arial" w:cs="Arial"/>
                <w:sz w:val="20"/>
                <w:szCs w:val="20"/>
              </w:rPr>
            </w:pPr>
            <w:proofErr w:type="spellStart"/>
            <w:r w:rsidRPr="00DD7173">
              <w:rPr>
                <w:rFonts w:ascii="Arial" w:hAnsi="Arial" w:cs="Arial"/>
                <w:sz w:val="20"/>
                <w:szCs w:val="20"/>
              </w:rPr>
              <w:t>Rivarela</w:t>
            </w:r>
            <w:proofErr w:type="spellEnd"/>
            <w:r w:rsidRPr="00DD7173">
              <w:rPr>
                <w:rFonts w:ascii="Arial" w:hAnsi="Arial" w:cs="Arial"/>
                <w:sz w:val="20"/>
                <w:szCs w:val="20"/>
              </w:rPr>
              <w:t xml:space="preserve"> -hotel </w:t>
            </w:r>
            <w:proofErr w:type="spellStart"/>
            <w:r w:rsidRPr="00DD7173">
              <w:rPr>
                <w:rFonts w:ascii="Arial" w:hAnsi="Arial" w:cs="Arial"/>
                <w:sz w:val="20"/>
                <w:szCs w:val="20"/>
              </w:rPr>
              <w:t>Rivalmar</w:t>
            </w:r>
            <w:proofErr w:type="spellEnd"/>
          </w:p>
        </w:tc>
        <w:tc>
          <w:tcPr>
            <w:tcW w:w="708" w:type="dxa"/>
            <w:hideMark/>
          </w:tcPr>
          <w:p w14:paraId="4A3EC49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w:t>
            </w:r>
          </w:p>
        </w:tc>
      </w:tr>
      <w:tr w:rsidR="00F14498" w:rsidRPr="00DD7173" w14:paraId="77810FCE" w14:textId="77777777" w:rsidTr="00634C79">
        <w:trPr>
          <w:trHeight w:val="283"/>
        </w:trPr>
        <w:tc>
          <w:tcPr>
            <w:tcW w:w="993" w:type="dxa"/>
            <w:noWrap/>
            <w:hideMark/>
          </w:tcPr>
          <w:p w14:paraId="707748C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3.</w:t>
            </w:r>
          </w:p>
        </w:tc>
        <w:tc>
          <w:tcPr>
            <w:tcW w:w="992" w:type="dxa"/>
            <w:noWrap/>
            <w:hideMark/>
          </w:tcPr>
          <w:p w14:paraId="2B2EF0A7"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42D2F6B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32504963"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suncobrani i ležaljke</w:t>
            </w:r>
          </w:p>
        </w:tc>
        <w:tc>
          <w:tcPr>
            <w:tcW w:w="1041" w:type="dxa"/>
            <w:noWrap/>
            <w:hideMark/>
          </w:tcPr>
          <w:p w14:paraId="4D1C328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45</w:t>
            </w:r>
          </w:p>
        </w:tc>
        <w:tc>
          <w:tcPr>
            <w:tcW w:w="1132" w:type="dxa"/>
            <w:hideMark/>
          </w:tcPr>
          <w:p w14:paraId="4DCC5863"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2389/5</w:t>
            </w:r>
          </w:p>
        </w:tc>
        <w:tc>
          <w:tcPr>
            <w:tcW w:w="1703" w:type="dxa"/>
            <w:hideMark/>
          </w:tcPr>
          <w:p w14:paraId="3367AFE6" w14:textId="77777777" w:rsidR="00F14498" w:rsidRPr="00DD7173" w:rsidRDefault="00F14498" w:rsidP="00634C79">
            <w:pPr>
              <w:spacing w:after="0" w:line="240" w:lineRule="auto"/>
              <w:ind w:right="43"/>
              <w:rPr>
                <w:rFonts w:ascii="Arial" w:hAnsi="Arial" w:cs="Arial"/>
                <w:sz w:val="20"/>
                <w:szCs w:val="20"/>
              </w:rPr>
            </w:pPr>
            <w:proofErr w:type="spellStart"/>
            <w:r w:rsidRPr="00DD7173">
              <w:rPr>
                <w:rFonts w:ascii="Arial" w:hAnsi="Arial" w:cs="Arial"/>
                <w:sz w:val="20"/>
                <w:szCs w:val="20"/>
              </w:rPr>
              <w:t>Rivarela</w:t>
            </w:r>
            <w:proofErr w:type="spellEnd"/>
          </w:p>
        </w:tc>
        <w:tc>
          <w:tcPr>
            <w:tcW w:w="708" w:type="dxa"/>
            <w:hideMark/>
          </w:tcPr>
          <w:p w14:paraId="2BD3CD8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3</w:t>
            </w:r>
          </w:p>
        </w:tc>
      </w:tr>
      <w:tr w:rsidR="00F14498" w:rsidRPr="00DD7173" w14:paraId="19C3A3C3" w14:textId="77777777" w:rsidTr="00634C79">
        <w:trPr>
          <w:trHeight w:val="283"/>
        </w:trPr>
        <w:tc>
          <w:tcPr>
            <w:tcW w:w="993" w:type="dxa"/>
            <w:noWrap/>
            <w:hideMark/>
          </w:tcPr>
          <w:p w14:paraId="2D484886"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w:t>
            </w:r>
          </w:p>
        </w:tc>
        <w:tc>
          <w:tcPr>
            <w:tcW w:w="992" w:type="dxa"/>
            <w:noWrap/>
            <w:hideMark/>
          </w:tcPr>
          <w:p w14:paraId="49130BB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7AB5D09C"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djelatnost za njegu i masažu</w:t>
            </w:r>
          </w:p>
        </w:tc>
        <w:tc>
          <w:tcPr>
            <w:tcW w:w="1369" w:type="dxa"/>
            <w:hideMark/>
          </w:tcPr>
          <w:p w14:paraId="2C10DC0C" w14:textId="77777777" w:rsidR="00F14498" w:rsidRPr="00DD7173" w:rsidRDefault="00F14498" w:rsidP="00634C79">
            <w:pPr>
              <w:spacing w:after="0" w:line="240" w:lineRule="auto"/>
              <w:ind w:right="43"/>
              <w:rPr>
                <w:rFonts w:ascii="Arial" w:hAnsi="Arial" w:cs="Arial"/>
                <w:sz w:val="20"/>
                <w:szCs w:val="20"/>
              </w:rPr>
            </w:pPr>
            <w:proofErr w:type="spellStart"/>
            <w:r w:rsidRPr="00DD7173">
              <w:rPr>
                <w:rFonts w:ascii="Arial" w:hAnsi="Arial" w:cs="Arial"/>
                <w:sz w:val="20"/>
                <w:szCs w:val="20"/>
              </w:rPr>
              <w:t>masažni</w:t>
            </w:r>
            <w:proofErr w:type="spellEnd"/>
            <w:r w:rsidRPr="00DD7173">
              <w:rPr>
                <w:rFonts w:ascii="Arial" w:hAnsi="Arial" w:cs="Arial"/>
                <w:sz w:val="20"/>
                <w:szCs w:val="20"/>
              </w:rPr>
              <w:t xml:space="preserve"> stol</w:t>
            </w:r>
          </w:p>
        </w:tc>
        <w:tc>
          <w:tcPr>
            <w:tcW w:w="1041" w:type="dxa"/>
            <w:noWrap/>
            <w:hideMark/>
          </w:tcPr>
          <w:p w14:paraId="1DD6771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w:t>
            </w:r>
          </w:p>
        </w:tc>
        <w:tc>
          <w:tcPr>
            <w:tcW w:w="1132" w:type="dxa"/>
            <w:hideMark/>
          </w:tcPr>
          <w:p w14:paraId="47A2EF0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2389/5</w:t>
            </w:r>
          </w:p>
        </w:tc>
        <w:tc>
          <w:tcPr>
            <w:tcW w:w="1703" w:type="dxa"/>
            <w:hideMark/>
          </w:tcPr>
          <w:p w14:paraId="50B8417F" w14:textId="77777777" w:rsidR="00F14498" w:rsidRPr="00DD7173" w:rsidRDefault="00F14498" w:rsidP="00634C79">
            <w:pPr>
              <w:spacing w:after="0" w:line="240" w:lineRule="auto"/>
              <w:ind w:right="43"/>
              <w:rPr>
                <w:rFonts w:ascii="Arial" w:hAnsi="Arial" w:cs="Arial"/>
                <w:sz w:val="20"/>
                <w:szCs w:val="20"/>
              </w:rPr>
            </w:pPr>
            <w:proofErr w:type="spellStart"/>
            <w:r w:rsidRPr="00DD7173">
              <w:rPr>
                <w:rFonts w:ascii="Arial" w:hAnsi="Arial" w:cs="Arial"/>
                <w:sz w:val="20"/>
                <w:szCs w:val="20"/>
              </w:rPr>
              <w:t>Rivarela</w:t>
            </w:r>
            <w:proofErr w:type="spellEnd"/>
            <w:r w:rsidRPr="00DD7173">
              <w:rPr>
                <w:rFonts w:ascii="Arial" w:hAnsi="Arial" w:cs="Arial"/>
                <w:sz w:val="20"/>
                <w:szCs w:val="20"/>
              </w:rPr>
              <w:t xml:space="preserve"> plaža</w:t>
            </w:r>
          </w:p>
        </w:tc>
        <w:tc>
          <w:tcPr>
            <w:tcW w:w="708" w:type="dxa"/>
            <w:hideMark/>
          </w:tcPr>
          <w:p w14:paraId="47B58532"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w:t>
            </w:r>
          </w:p>
        </w:tc>
      </w:tr>
      <w:tr w:rsidR="00F14498" w:rsidRPr="00DD7173" w14:paraId="6B35C88D" w14:textId="77777777" w:rsidTr="00634C79">
        <w:trPr>
          <w:trHeight w:val="283"/>
        </w:trPr>
        <w:tc>
          <w:tcPr>
            <w:tcW w:w="993" w:type="dxa"/>
            <w:noWrap/>
            <w:hideMark/>
          </w:tcPr>
          <w:p w14:paraId="016E2618"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w:t>
            </w:r>
          </w:p>
        </w:tc>
        <w:tc>
          <w:tcPr>
            <w:tcW w:w="992" w:type="dxa"/>
            <w:noWrap/>
            <w:hideMark/>
          </w:tcPr>
          <w:p w14:paraId="79B8074F"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23FD626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4AB5D739"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suncobrani i ležaljke</w:t>
            </w:r>
          </w:p>
        </w:tc>
        <w:tc>
          <w:tcPr>
            <w:tcW w:w="1041" w:type="dxa"/>
            <w:noWrap/>
            <w:hideMark/>
          </w:tcPr>
          <w:p w14:paraId="3D0E879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30</w:t>
            </w:r>
          </w:p>
        </w:tc>
        <w:tc>
          <w:tcPr>
            <w:tcW w:w="1132" w:type="dxa"/>
            <w:noWrap/>
            <w:hideMark/>
          </w:tcPr>
          <w:p w14:paraId="717381B1"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505</w:t>
            </w:r>
          </w:p>
        </w:tc>
        <w:tc>
          <w:tcPr>
            <w:tcW w:w="1703" w:type="dxa"/>
            <w:hideMark/>
          </w:tcPr>
          <w:p w14:paraId="77435018"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plaža ispod hotela Rotonda</w:t>
            </w:r>
          </w:p>
        </w:tc>
        <w:tc>
          <w:tcPr>
            <w:tcW w:w="708" w:type="dxa"/>
            <w:hideMark/>
          </w:tcPr>
          <w:p w14:paraId="6C649F07"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w:t>
            </w:r>
          </w:p>
        </w:tc>
      </w:tr>
      <w:tr w:rsidR="00F14498" w:rsidRPr="00DD7173" w14:paraId="6DA40E73" w14:textId="77777777" w:rsidTr="00634C79">
        <w:trPr>
          <w:trHeight w:val="283"/>
        </w:trPr>
        <w:tc>
          <w:tcPr>
            <w:tcW w:w="993" w:type="dxa"/>
            <w:noWrap/>
            <w:hideMark/>
          </w:tcPr>
          <w:p w14:paraId="095BB08D"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6.</w:t>
            </w:r>
          </w:p>
        </w:tc>
        <w:tc>
          <w:tcPr>
            <w:tcW w:w="992" w:type="dxa"/>
            <w:noWrap/>
            <w:hideMark/>
          </w:tcPr>
          <w:p w14:paraId="1D90D748"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589FB8A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ugostiteljstvo</w:t>
            </w:r>
          </w:p>
        </w:tc>
        <w:tc>
          <w:tcPr>
            <w:tcW w:w="1369" w:type="dxa"/>
            <w:hideMark/>
          </w:tcPr>
          <w:p w14:paraId="027AB94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kiosk</w:t>
            </w:r>
          </w:p>
        </w:tc>
        <w:tc>
          <w:tcPr>
            <w:tcW w:w="1041" w:type="dxa"/>
            <w:noWrap/>
            <w:hideMark/>
          </w:tcPr>
          <w:p w14:paraId="39239D62"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w:t>
            </w:r>
          </w:p>
        </w:tc>
        <w:tc>
          <w:tcPr>
            <w:tcW w:w="1132" w:type="dxa"/>
            <w:hideMark/>
          </w:tcPr>
          <w:p w14:paraId="26598D5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2817/2</w:t>
            </w:r>
          </w:p>
        </w:tc>
        <w:tc>
          <w:tcPr>
            <w:tcW w:w="1703" w:type="dxa"/>
            <w:hideMark/>
          </w:tcPr>
          <w:p w14:paraId="54906A85"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plaža ispod nogometnog igrališta</w:t>
            </w:r>
          </w:p>
        </w:tc>
        <w:tc>
          <w:tcPr>
            <w:tcW w:w="708" w:type="dxa"/>
            <w:hideMark/>
          </w:tcPr>
          <w:p w14:paraId="43534C5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6</w:t>
            </w:r>
          </w:p>
        </w:tc>
      </w:tr>
      <w:tr w:rsidR="00F14498" w:rsidRPr="00DD7173" w14:paraId="39CE43EA" w14:textId="77777777" w:rsidTr="00634C79">
        <w:trPr>
          <w:trHeight w:val="283"/>
        </w:trPr>
        <w:tc>
          <w:tcPr>
            <w:tcW w:w="993" w:type="dxa"/>
            <w:noWrap/>
            <w:hideMark/>
          </w:tcPr>
          <w:p w14:paraId="49CB4D1C"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7.</w:t>
            </w:r>
          </w:p>
        </w:tc>
        <w:tc>
          <w:tcPr>
            <w:tcW w:w="992" w:type="dxa"/>
            <w:noWrap/>
            <w:hideMark/>
          </w:tcPr>
          <w:p w14:paraId="175A046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736816C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ugostiteljstvo</w:t>
            </w:r>
          </w:p>
        </w:tc>
        <w:tc>
          <w:tcPr>
            <w:tcW w:w="1369" w:type="dxa"/>
            <w:hideMark/>
          </w:tcPr>
          <w:p w14:paraId="7B3F641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pripadajuća terasa</w:t>
            </w:r>
          </w:p>
        </w:tc>
        <w:tc>
          <w:tcPr>
            <w:tcW w:w="1041" w:type="dxa"/>
            <w:noWrap/>
            <w:hideMark/>
          </w:tcPr>
          <w:p w14:paraId="49F02B1C"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Do 50 m2</w:t>
            </w:r>
          </w:p>
        </w:tc>
        <w:tc>
          <w:tcPr>
            <w:tcW w:w="1132" w:type="dxa"/>
            <w:hideMark/>
          </w:tcPr>
          <w:p w14:paraId="1DB2C025"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2817/2</w:t>
            </w:r>
          </w:p>
        </w:tc>
        <w:tc>
          <w:tcPr>
            <w:tcW w:w="1703" w:type="dxa"/>
            <w:hideMark/>
          </w:tcPr>
          <w:p w14:paraId="6D81FF4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plaža ispod nogometnog igrališta</w:t>
            </w:r>
          </w:p>
        </w:tc>
        <w:tc>
          <w:tcPr>
            <w:tcW w:w="708" w:type="dxa"/>
            <w:hideMark/>
          </w:tcPr>
          <w:p w14:paraId="2F2BAE66"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7</w:t>
            </w:r>
          </w:p>
        </w:tc>
      </w:tr>
      <w:tr w:rsidR="00F14498" w:rsidRPr="00DD7173" w14:paraId="2ED70F61" w14:textId="77777777" w:rsidTr="00634C79">
        <w:trPr>
          <w:trHeight w:val="283"/>
        </w:trPr>
        <w:tc>
          <w:tcPr>
            <w:tcW w:w="993" w:type="dxa"/>
            <w:noWrap/>
            <w:hideMark/>
          </w:tcPr>
          <w:p w14:paraId="39103F13"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8.</w:t>
            </w:r>
          </w:p>
        </w:tc>
        <w:tc>
          <w:tcPr>
            <w:tcW w:w="992" w:type="dxa"/>
            <w:noWrap/>
            <w:hideMark/>
          </w:tcPr>
          <w:p w14:paraId="3F50984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11EF274D"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zabavno rekreacijski sadržaj</w:t>
            </w:r>
          </w:p>
        </w:tc>
        <w:tc>
          <w:tcPr>
            <w:tcW w:w="1369" w:type="dxa"/>
            <w:noWrap/>
            <w:hideMark/>
          </w:tcPr>
          <w:p w14:paraId="1EC37557" w14:textId="77777777" w:rsidR="00F14498" w:rsidRPr="00DD7173" w:rsidRDefault="00F14498" w:rsidP="00634C79">
            <w:pPr>
              <w:spacing w:after="0" w:line="240" w:lineRule="auto"/>
              <w:ind w:right="43"/>
              <w:rPr>
                <w:rFonts w:ascii="Arial" w:hAnsi="Arial" w:cs="Arial"/>
                <w:sz w:val="20"/>
                <w:szCs w:val="20"/>
              </w:rPr>
            </w:pPr>
            <w:proofErr w:type="spellStart"/>
            <w:r w:rsidRPr="00DD7173">
              <w:rPr>
                <w:rFonts w:ascii="Arial" w:hAnsi="Arial" w:cs="Arial"/>
                <w:sz w:val="20"/>
                <w:szCs w:val="20"/>
              </w:rPr>
              <w:t>aquapark</w:t>
            </w:r>
            <w:proofErr w:type="spellEnd"/>
          </w:p>
        </w:tc>
        <w:tc>
          <w:tcPr>
            <w:tcW w:w="1041" w:type="dxa"/>
            <w:noWrap/>
            <w:hideMark/>
          </w:tcPr>
          <w:p w14:paraId="4B793F3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w:t>
            </w:r>
          </w:p>
        </w:tc>
        <w:tc>
          <w:tcPr>
            <w:tcW w:w="1132" w:type="dxa"/>
            <w:noWrap/>
            <w:hideMark/>
          </w:tcPr>
          <w:p w14:paraId="057A9B5D"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2817/1</w:t>
            </w:r>
          </w:p>
        </w:tc>
        <w:tc>
          <w:tcPr>
            <w:tcW w:w="1703" w:type="dxa"/>
            <w:noWrap/>
            <w:hideMark/>
          </w:tcPr>
          <w:p w14:paraId="4BA700B9" w14:textId="77777777" w:rsidR="00F14498" w:rsidRPr="00DD7173" w:rsidRDefault="00F14498" w:rsidP="00634C79">
            <w:pPr>
              <w:spacing w:after="0" w:line="240" w:lineRule="auto"/>
              <w:ind w:right="43"/>
              <w:rPr>
                <w:rFonts w:ascii="Arial" w:hAnsi="Arial" w:cs="Arial"/>
                <w:sz w:val="20"/>
                <w:szCs w:val="20"/>
              </w:rPr>
            </w:pPr>
            <w:proofErr w:type="spellStart"/>
            <w:r w:rsidRPr="00DD7173">
              <w:rPr>
                <w:rFonts w:ascii="Arial" w:hAnsi="Arial" w:cs="Arial"/>
                <w:sz w:val="20"/>
                <w:szCs w:val="20"/>
              </w:rPr>
              <w:t>Rivarela</w:t>
            </w:r>
            <w:proofErr w:type="spellEnd"/>
            <w:r w:rsidRPr="00DD7173">
              <w:rPr>
                <w:rFonts w:ascii="Arial" w:hAnsi="Arial" w:cs="Arial"/>
                <w:sz w:val="20"/>
                <w:szCs w:val="20"/>
              </w:rPr>
              <w:t xml:space="preserve"> istok </w:t>
            </w:r>
          </w:p>
        </w:tc>
        <w:tc>
          <w:tcPr>
            <w:tcW w:w="708" w:type="dxa"/>
            <w:noWrap/>
            <w:hideMark/>
          </w:tcPr>
          <w:p w14:paraId="60D38D0D"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8</w:t>
            </w:r>
          </w:p>
        </w:tc>
      </w:tr>
      <w:tr w:rsidR="00F14498" w:rsidRPr="00DD7173" w14:paraId="0B132E45" w14:textId="77777777" w:rsidTr="00634C79">
        <w:trPr>
          <w:trHeight w:val="283"/>
        </w:trPr>
        <w:tc>
          <w:tcPr>
            <w:tcW w:w="993" w:type="dxa"/>
            <w:noWrap/>
            <w:hideMark/>
          </w:tcPr>
          <w:p w14:paraId="0B75C60C"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9.</w:t>
            </w:r>
          </w:p>
        </w:tc>
        <w:tc>
          <w:tcPr>
            <w:tcW w:w="992" w:type="dxa"/>
            <w:noWrap/>
            <w:hideMark/>
          </w:tcPr>
          <w:p w14:paraId="403B6A9D"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4275E1F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3F6AFE99"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suncobrani i ležaljke</w:t>
            </w:r>
          </w:p>
        </w:tc>
        <w:tc>
          <w:tcPr>
            <w:tcW w:w="1041" w:type="dxa"/>
            <w:noWrap/>
            <w:hideMark/>
          </w:tcPr>
          <w:p w14:paraId="06B61811"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200</w:t>
            </w:r>
          </w:p>
        </w:tc>
        <w:tc>
          <w:tcPr>
            <w:tcW w:w="1132" w:type="dxa"/>
            <w:hideMark/>
          </w:tcPr>
          <w:p w14:paraId="12C5E78C"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2817/3</w:t>
            </w:r>
          </w:p>
        </w:tc>
        <w:tc>
          <w:tcPr>
            <w:tcW w:w="1703" w:type="dxa"/>
            <w:hideMark/>
          </w:tcPr>
          <w:p w14:paraId="4D508F25"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plaža ispod hotela Maestral</w:t>
            </w:r>
          </w:p>
        </w:tc>
        <w:tc>
          <w:tcPr>
            <w:tcW w:w="708" w:type="dxa"/>
            <w:hideMark/>
          </w:tcPr>
          <w:p w14:paraId="26905B81"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9</w:t>
            </w:r>
          </w:p>
        </w:tc>
      </w:tr>
      <w:tr w:rsidR="00F14498" w:rsidRPr="00DD7173" w14:paraId="25188BCA" w14:textId="77777777" w:rsidTr="00634C79">
        <w:trPr>
          <w:trHeight w:val="283"/>
        </w:trPr>
        <w:tc>
          <w:tcPr>
            <w:tcW w:w="993" w:type="dxa"/>
            <w:noWrap/>
            <w:hideMark/>
          </w:tcPr>
          <w:p w14:paraId="79E2CEB3"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10.</w:t>
            </w:r>
          </w:p>
        </w:tc>
        <w:tc>
          <w:tcPr>
            <w:tcW w:w="992" w:type="dxa"/>
            <w:noWrap/>
            <w:hideMark/>
          </w:tcPr>
          <w:p w14:paraId="0D20ADB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39B5866C"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ugostiteljstvo</w:t>
            </w:r>
          </w:p>
        </w:tc>
        <w:tc>
          <w:tcPr>
            <w:tcW w:w="1369" w:type="dxa"/>
            <w:hideMark/>
          </w:tcPr>
          <w:p w14:paraId="03F2AC83"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kiosk</w:t>
            </w:r>
          </w:p>
        </w:tc>
        <w:tc>
          <w:tcPr>
            <w:tcW w:w="1041" w:type="dxa"/>
            <w:noWrap/>
            <w:hideMark/>
          </w:tcPr>
          <w:p w14:paraId="0FD0D7D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w:t>
            </w:r>
          </w:p>
        </w:tc>
        <w:tc>
          <w:tcPr>
            <w:tcW w:w="1132" w:type="dxa"/>
            <w:hideMark/>
          </w:tcPr>
          <w:p w14:paraId="59F3FF35"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2815/2</w:t>
            </w:r>
          </w:p>
        </w:tc>
        <w:tc>
          <w:tcPr>
            <w:tcW w:w="1703" w:type="dxa"/>
            <w:hideMark/>
          </w:tcPr>
          <w:p w14:paraId="00927A63"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plaža ispod hotela Maestral</w:t>
            </w:r>
          </w:p>
        </w:tc>
        <w:tc>
          <w:tcPr>
            <w:tcW w:w="708" w:type="dxa"/>
            <w:hideMark/>
          </w:tcPr>
          <w:p w14:paraId="0E6DCB2F"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10</w:t>
            </w:r>
          </w:p>
        </w:tc>
      </w:tr>
      <w:tr w:rsidR="00F14498" w:rsidRPr="00DD7173" w14:paraId="3FCE46E5" w14:textId="77777777" w:rsidTr="00634C79">
        <w:trPr>
          <w:trHeight w:val="283"/>
        </w:trPr>
        <w:tc>
          <w:tcPr>
            <w:tcW w:w="993" w:type="dxa"/>
            <w:noWrap/>
            <w:hideMark/>
          </w:tcPr>
          <w:p w14:paraId="39B78ED3"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11.</w:t>
            </w:r>
          </w:p>
        </w:tc>
        <w:tc>
          <w:tcPr>
            <w:tcW w:w="992" w:type="dxa"/>
            <w:noWrap/>
            <w:hideMark/>
          </w:tcPr>
          <w:p w14:paraId="51EF0CF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5AD0DC22"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ugostiteljstvo</w:t>
            </w:r>
          </w:p>
        </w:tc>
        <w:tc>
          <w:tcPr>
            <w:tcW w:w="1369" w:type="dxa"/>
            <w:hideMark/>
          </w:tcPr>
          <w:p w14:paraId="1999E8FC"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kiosk</w:t>
            </w:r>
          </w:p>
        </w:tc>
        <w:tc>
          <w:tcPr>
            <w:tcW w:w="1041" w:type="dxa"/>
            <w:noWrap/>
            <w:hideMark/>
          </w:tcPr>
          <w:p w14:paraId="408BBCD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w:t>
            </w:r>
          </w:p>
        </w:tc>
        <w:tc>
          <w:tcPr>
            <w:tcW w:w="1132" w:type="dxa"/>
            <w:hideMark/>
          </w:tcPr>
          <w:p w14:paraId="4BD8BE9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2815/2</w:t>
            </w:r>
          </w:p>
        </w:tc>
        <w:tc>
          <w:tcPr>
            <w:tcW w:w="1703" w:type="dxa"/>
            <w:hideMark/>
          </w:tcPr>
          <w:p w14:paraId="5514F7C1"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plaža ispod hotela Maestral</w:t>
            </w:r>
          </w:p>
        </w:tc>
        <w:tc>
          <w:tcPr>
            <w:tcW w:w="708" w:type="dxa"/>
            <w:hideMark/>
          </w:tcPr>
          <w:p w14:paraId="207190D7"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11</w:t>
            </w:r>
          </w:p>
        </w:tc>
      </w:tr>
      <w:tr w:rsidR="00F14498" w:rsidRPr="00DD7173" w14:paraId="5BFE8037" w14:textId="77777777" w:rsidTr="00634C79">
        <w:trPr>
          <w:trHeight w:val="283"/>
        </w:trPr>
        <w:tc>
          <w:tcPr>
            <w:tcW w:w="993" w:type="dxa"/>
            <w:noWrap/>
            <w:hideMark/>
          </w:tcPr>
          <w:p w14:paraId="6782A145"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lastRenderedPageBreak/>
              <w:t>12.</w:t>
            </w:r>
          </w:p>
        </w:tc>
        <w:tc>
          <w:tcPr>
            <w:tcW w:w="992" w:type="dxa"/>
            <w:noWrap/>
            <w:hideMark/>
          </w:tcPr>
          <w:p w14:paraId="1971CB5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3D931C21"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ugostiteljstvo</w:t>
            </w:r>
          </w:p>
        </w:tc>
        <w:tc>
          <w:tcPr>
            <w:tcW w:w="1369" w:type="dxa"/>
            <w:hideMark/>
          </w:tcPr>
          <w:p w14:paraId="4FAAEF0F"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kiosk</w:t>
            </w:r>
          </w:p>
        </w:tc>
        <w:tc>
          <w:tcPr>
            <w:tcW w:w="1041" w:type="dxa"/>
            <w:noWrap/>
            <w:hideMark/>
          </w:tcPr>
          <w:p w14:paraId="6BA200D1"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w:t>
            </w:r>
          </w:p>
        </w:tc>
        <w:tc>
          <w:tcPr>
            <w:tcW w:w="1132" w:type="dxa"/>
            <w:hideMark/>
          </w:tcPr>
          <w:p w14:paraId="4106411F"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2815/2</w:t>
            </w:r>
          </w:p>
        </w:tc>
        <w:tc>
          <w:tcPr>
            <w:tcW w:w="1703" w:type="dxa"/>
            <w:hideMark/>
          </w:tcPr>
          <w:p w14:paraId="27FD0B05"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plaža ispod hotela Maestral</w:t>
            </w:r>
          </w:p>
        </w:tc>
        <w:tc>
          <w:tcPr>
            <w:tcW w:w="708" w:type="dxa"/>
            <w:hideMark/>
          </w:tcPr>
          <w:p w14:paraId="319C809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12</w:t>
            </w:r>
          </w:p>
        </w:tc>
      </w:tr>
      <w:tr w:rsidR="00F14498" w:rsidRPr="00DD7173" w14:paraId="790FEC57" w14:textId="77777777" w:rsidTr="00634C79">
        <w:trPr>
          <w:trHeight w:val="283"/>
        </w:trPr>
        <w:tc>
          <w:tcPr>
            <w:tcW w:w="993" w:type="dxa"/>
            <w:noWrap/>
            <w:hideMark/>
          </w:tcPr>
          <w:p w14:paraId="4D89A9E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13.</w:t>
            </w:r>
          </w:p>
        </w:tc>
        <w:tc>
          <w:tcPr>
            <w:tcW w:w="992" w:type="dxa"/>
            <w:noWrap/>
            <w:hideMark/>
          </w:tcPr>
          <w:p w14:paraId="3546E5C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7BEA7A67"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ugostiteljstvo</w:t>
            </w:r>
          </w:p>
        </w:tc>
        <w:tc>
          <w:tcPr>
            <w:tcW w:w="1369" w:type="dxa"/>
            <w:hideMark/>
          </w:tcPr>
          <w:p w14:paraId="6D66C391"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pripadajuća terasa</w:t>
            </w:r>
          </w:p>
        </w:tc>
        <w:tc>
          <w:tcPr>
            <w:tcW w:w="1041" w:type="dxa"/>
            <w:noWrap/>
            <w:hideMark/>
          </w:tcPr>
          <w:p w14:paraId="1A697F26"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Do 150m2</w:t>
            </w:r>
          </w:p>
        </w:tc>
        <w:tc>
          <w:tcPr>
            <w:tcW w:w="1132" w:type="dxa"/>
            <w:hideMark/>
          </w:tcPr>
          <w:p w14:paraId="5C3F96D1"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2815/2</w:t>
            </w:r>
          </w:p>
        </w:tc>
        <w:tc>
          <w:tcPr>
            <w:tcW w:w="1703" w:type="dxa"/>
            <w:hideMark/>
          </w:tcPr>
          <w:p w14:paraId="0E89AAB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plaža ispod hotela Maestral</w:t>
            </w:r>
          </w:p>
        </w:tc>
        <w:tc>
          <w:tcPr>
            <w:tcW w:w="708" w:type="dxa"/>
            <w:hideMark/>
          </w:tcPr>
          <w:p w14:paraId="5267F431"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13</w:t>
            </w:r>
          </w:p>
        </w:tc>
      </w:tr>
      <w:tr w:rsidR="00F14498" w:rsidRPr="00DD7173" w14:paraId="147B7351" w14:textId="77777777" w:rsidTr="00634C79">
        <w:trPr>
          <w:trHeight w:val="283"/>
        </w:trPr>
        <w:tc>
          <w:tcPr>
            <w:tcW w:w="993" w:type="dxa"/>
            <w:noWrap/>
            <w:hideMark/>
          </w:tcPr>
          <w:p w14:paraId="72EABF1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14.</w:t>
            </w:r>
          </w:p>
        </w:tc>
        <w:tc>
          <w:tcPr>
            <w:tcW w:w="992" w:type="dxa"/>
            <w:noWrap/>
            <w:hideMark/>
          </w:tcPr>
          <w:p w14:paraId="32B0B396"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3FE6553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025EE829"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suncobrani i ležaljke</w:t>
            </w:r>
          </w:p>
        </w:tc>
        <w:tc>
          <w:tcPr>
            <w:tcW w:w="1041" w:type="dxa"/>
            <w:noWrap/>
            <w:hideMark/>
          </w:tcPr>
          <w:p w14:paraId="0DFD1895"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70</w:t>
            </w:r>
          </w:p>
        </w:tc>
        <w:tc>
          <w:tcPr>
            <w:tcW w:w="1132" w:type="dxa"/>
            <w:hideMark/>
          </w:tcPr>
          <w:p w14:paraId="41A4BBA3"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2817/3</w:t>
            </w:r>
          </w:p>
        </w:tc>
        <w:tc>
          <w:tcPr>
            <w:tcW w:w="1703" w:type="dxa"/>
            <w:hideMark/>
          </w:tcPr>
          <w:p w14:paraId="67BF2CD6"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plaža ispod tenis terena</w:t>
            </w:r>
          </w:p>
        </w:tc>
        <w:tc>
          <w:tcPr>
            <w:tcW w:w="708" w:type="dxa"/>
            <w:hideMark/>
          </w:tcPr>
          <w:p w14:paraId="2C27F8A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14</w:t>
            </w:r>
          </w:p>
        </w:tc>
      </w:tr>
      <w:tr w:rsidR="00F14498" w:rsidRPr="00DD7173" w14:paraId="4706FB5A" w14:textId="77777777" w:rsidTr="00634C79">
        <w:trPr>
          <w:trHeight w:val="283"/>
        </w:trPr>
        <w:tc>
          <w:tcPr>
            <w:tcW w:w="993" w:type="dxa"/>
            <w:noWrap/>
            <w:hideMark/>
          </w:tcPr>
          <w:p w14:paraId="5F03B0EF"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15.</w:t>
            </w:r>
          </w:p>
        </w:tc>
        <w:tc>
          <w:tcPr>
            <w:tcW w:w="992" w:type="dxa"/>
            <w:noWrap/>
            <w:hideMark/>
          </w:tcPr>
          <w:p w14:paraId="2BA797B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57752279"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43B85C9D" w14:textId="77777777" w:rsidR="00F14498" w:rsidRPr="00DD7173" w:rsidRDefault="00F14498" w:rsidP="00634C79">
            <w:pPr>
              <w:spacing w:after="0" w:line="240" w:lineRule="auto"/>
              <w:ind w:right="43"/>
              <w:rPr>
                <w:rFonts w:ascii="Arial" w:hAnsi="Arial" w:cs="Arial"/>
                <w:sz w:val="20"/>
                <w:szCs w:val="20"/>
              </w:rPr>
            </w:pPr>
            <w:proofErr w:type="spellStart"/>
            <w:r w:rsidRPr="00DD7173">
              <w:rPr>
                <w:rFonts w:ascii="Arial" w:hAnsi="Arial" w:cs="Arial"/>
                <w:sz w:val="20"/>
                <w:szCs w:val="20"/>
              </w:rPr>
              <w:t>pedalina</w:t>
            </w:r>
            <w:proofErr w:type="spellEnd"/>
          </w:p>
        </w:tc>
        <w:tc>
          <w:tcPr>
            <w:tcW w:w="1041" w:type="dxa"/>
            <w:noWrap/>
            <w:hideMark/>
          </w:tcPr>
          <w:p w14:paraId="12C5D90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10</w:t>
            </w:r>
          </w:p>
        </w:tc>
        <w:tc>
          <w:tcPr>
            <w:tcW w:w="1132" w:type="dxa"/>
            <w:noWrap/>
            <w:hideMark/>
          </w:tcPr>
          <w:p w14:paraId="4B232A18"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2389/5</w:t>
            </w:r>
          </w:p>
        </w:tc>
        <w:tc>
          <w:tcPr>
            <w:tcW w:w="1703" w:type="dxa"/>
            <w:hideMark/>
          </w:tcPr>
          <w:p w14:paraId="1F12CB0A" w14:textId="77777777" w:rsidR="00F14498" w:rsidRPr="00DD7173" w:rsidRDefault="00F14498" w:rsidP="00634C79">
            <w:pPr>
              <w:spacing w:after="0" w:line="240" w:lineRule="auto"/>
              <w:ind w:right="43"/>
              <w:rPr>
                <w:rFonts w:ascii="Arial" w:hAnsi="Arial" w:cs="Arial"/>
                <w:sz w:val="20"/>
                <w:szCs w:val="20"/>
              </w:rPr>
            </w:pPr>
            <w:proofErr w:type="spellStart"/>
            <w:r w:rsidRPr="00DD7173">
              <w:rPr>
                <w:rFonts w:ascii="Arial" w:hAnsi="Arial" w:cs="Arial"/>
                <w:sz w:val="20"/>
                <w:szCs w:val="20"/>
              </w:rPr>
              <w:t>Rivarela</w:t>
            </w:r>
            <w:proofErr w:type="spellEnd"/>
            <w:r w:rsidRPr="00DD7173">
              <w:rPr>
                <w:rFonts w:ascii="Arial" w:hAnsi="Arial" w:cs="Arial"/>
                <w:sz w:val="20"/>
                <w:szCs w:val="20"/>
              </w:rPr>
              <w:t>, uz rampu za čamce</w:t>
            </w:r>
          </w:p>
        </w:tc>
        <w:tc>
          <w:tcPr>
            <w:tcW w:w="708" w:type="dxa"/>
            <w:noWrap/>
            <w:hideMark/>
          </w:tcPr>
          <w:p w14:paraId="2F03FCD3"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15</w:t>
            </w:r>
          </w:p>
        </w:tc>
      </w:tr>
      <w:tr w:rsidR="00F14498" w:rsidRPr="00DD7173" w14:paraId="0975A45B" w14:textId="77777777" w:rsidTr="00634C79">
        <w:trPr>
          <w:trHeight w:val="283"/>
        </w:trPr>
        <w:tc>
          <w:tcPr>
            <w:tcW w:w="993" w:type="dxa"/>
            <w:noWrap/>
            <w:hideMark/>
          </w:tcPr>
          <w:p w14:paraId="71E57738"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16.</w:t>
            </w:r>
          </w:p>
        </w:tc>
        <w:tc>
          <w:tcPr>
            <w:tcW w:w="992" w:type="dxa"/>
            <w:noWrap/>
            <w:hideMark/>
          </w:tcPr>
          <w:p w14:paraId="0B1BA325"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3E4E8966"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65F9E86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skuter</w:t>
            </w:r>
          </w:p>
        </w:tc>
        <w:tc>
          <w:tcPr>
            <w:tcW w:w="1041" w:type="dxa"/>
            <w:noWrap/>
            <w:hideMark/>
          </w:tcPr>
          <w:p w14:paraId="3F562CF5"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3</w:t>
            </w:r>
          </w:p>
        </w:tc>
        <w:tc>
          <w:tcPr>
            <w:tcW w:w="1132" w:type="dxa"/>
            <w:noWrap/>
            <w:hideMark/>
          </w:tcPr>
          <w:p w14:paraId="680795E8"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2389/5</w:t>
            </w:r>
          </w:p>
        </w:tc>
        <w:tc>
          <w:tcPr>
            <w:tcW w:w="1703" w:type="dxa"/>
            <w:hideMark/>
          </w:tcPr>
          <w:p w14:paraId="060EDC7F" w14:textId="77777777" w:rsidR="00F14498" w:rsidRPr="00DD7173" w:rsidRDefault="00F14498" w:rsidP="00634C79">
            <w:pPr>
              <w:spacing w:after="0" w:line="240" w:lineRule="auto"/>
              <w:ind w:right="43"/>
              <w:rPr>
                <w:rFonts w:ascii="Arial" w:hAnsi="Arial" w:cs="Arial"/>
                <w:sz w:val="20"/>
                <w:szCs w:val="20"/>
              </w:rPr>
            </w:pPr>
            <w:proofErr w:type="spellStart"/>
            <w:r w:rsidRPr="00DD7173">
              <w:rPr>
                <w:rFonts w:ascii="Arial" w:hAnsi="Arial" w:cs="Arial"/>
                <w:sz w:val="20"/>
                <w:szCs w:val="20"/>
              </w:rPr>
              <w:t>Rivarela</w:t>
            </w:r>
            <w:proofErr w:type="spellEnd"/>
            <w:r w:rsidRPr="00DD7173">
              <w:rPr>
                <w:rFonts w:ascii="Arial" w:hAnsi="Arial" w:cs="Arial"/>
                <w:sz w:val="20"/>
                <w:szCs w:val="20"/>
              </w:rPr>
              <w:t>, uz rampu za čamce</w:t>
            </w:r>
          </w:p>
        </w:tc>
        <w:tc>
          <w:tcPr>
            <w:tcW w:w="708" w:type="dxa"/>
            <w:noWrap/>
            <w:hideMark/>
          </w:tcPr>
          <w:p w14:paraId="032DA73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16</w:t>
            </w:r>
          </w:p>
        </w:tc>
      </w:tr>
      <w:tr w:rsidR="00F14498" w:rsidRPr="00DD7173" w14:paraId="61CE2920" w14:textId="77777777" w:rsidTr="00634C79">
        <w:trPr>
          <w:trHeight w:val="283"/>
        </w:trPr>
        <w:tc>
          <w:tcPr>
            <w:tcW w:w="993" w:type="dxa"/>
            <w:noWrap/>
            <w:hideMark/>
          </w:tcPr>
          <w:p w14:paraId="012EFEB2"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17.</w:t>
            </w:r>
          </w:p>
        </w:tc>
        <w:tc>
          <w:tcPr>
            <w:tcW w:w="992" w:type="dxa"/>
            <w:noWrap/>
            <w:hideMark/>
          </w:tcPr>
          <w:p w14:paraId="02EDAFA6"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73783857"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6616598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brodica na motorni pogon</w:t>
            </w:r>
          </w:p>
        </w:tc>
        <w:tc>
          <w:tcPr>
            <w:tcW w:w="1041" w:type="dxa"/>
            <w:noWrap/>
            <w:hideMark/>
          </w:tcPr>
          <w:p w14:paraId="0274FF3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 1</w:t>
            </w:r>
          </w:p>
        </w:tc>
        <w:tc>
          <w:tcPr>
            <w:tcW w:w="1132" w:type="dxa"/>
            <w:noWrap/>
            <w:hideMark/>
          </w:tcPr>
          <w:p w14:paraId="5D6E8CEF"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2389/5</w:t>
            </w:r>
          </w:p>
        </w:tc>
        <w:tc>
          <w:tcPr>
            <w:tcW w:w="1703" w:type="dxa"/>
            <w:hideMark/>
          </w:tcPr>
          <w:p w14:paraId="75218504" w14:textId="77777777" w:rsidR="00F14498" w:rsidRPr="00DD7173" w:rsidRDefault="00F14498" w:rsidP="00634C79">
            <w:pPr>
              <w:spacing w:after="0" w:line="240" w:lineRule="auto"/>
              <w:ind w:right="43"/>
              <w:rPr>
                <w:rFonts w:ascii="Arial" w:hAnsi="Arial" w:cs="Arial"/>
                <w:sz w:val="20"/>
                <w:szCs w:val="20"/>
              </w:rPr>
            </w:pPr>
            <w:proofErr w:type="spellStart"/>
            <w:r w:rsidRPr="00DD7173">
              <w:rPr>
                <w:rFonts w:ascii="Arial" w:hAnsi="Arial" w:cs="Arial"/>
                <w:sz w:val="20"/>
                <w:szCs w:val="20"/>
              </w:rPr>
              <w:t>Rivarela</w:t>
            </w:r>
            <w:proofErr w:type="spellEnd"/>
            <w:r w:rsidRPr="00DD7173">
              <w:rPr>
                <w:rFonts w:ascii="Arial" w:hAnsi="Arial" w:cs="Arial"/>
                <w:sz w:val="20"/>
                <w:szCs w:val="20"/>
              </w:rPr>
              <w:t>, uz rampu za čamce</w:t>
            </w:r>
          </w:p>
        </w:tc>
        <w:tc>
          <w:tcPr>
            <w:tcW w:w="708" w:type="dxa"/>
            <w:noWrap/>
            <w:hideMark/>
          </w:tcPr>
          <w:p w14:paraId="21F8D348"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17</w:t>
            </w:r>
          </w:p>
        </w:tc>
      </w:tr>
      <w:tr w:rsidR="00F14498" w:rsidRPr="00DD7173" w14:paraId="5B80544D" w14:textId="77777777" w:rsidTr="00634C79">
        <w:trPr>
          <w:trHeight w:val="283"/>
        </w:trPr>
        <w:tc>
          <w:tcPr>
            <w:tcW w:w="993" w:type="dxa"/>
            <w:noWrap/>
            <w:hideMark/>
          </w:tcPr>
          <w:p w14:paraId="3D0CA4C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18.</w:t>
            </w:r>
          </w:p>
        </w:tc>
        <w:tc>
          <w:tcPr>
            <w:tcW w:w="992" w:type="dxa"/>
            <w:noWrap/>
            <w:hideMark/>
          </w:tcPr>
          <w:p w14:paraId="2919BB83"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5B3B4EE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0D4FDF19" w14:textId="77777777" w:rsidR="00F14498" w:rsidRPr="00DD7173" w:rsidRDefault="00F14498" w:rsidP="00634C79">
            <w:pPr>
              <w:spacing w:after="0" w:line="240" w:lineRule="auto"/>
              <w:ind w:right="43"/>
              <w:rPr>
                <w:rFonts w:ascii="Arial" w:hAnsi="Arial" w:cs="Arial"/>
                <w:sz w:val="20"/>
                <w:szCs w:val="20"/>
              </w:rPr>
            </w:pPr>
            <w:proofErr w:type="spellStart"/>
            <w:r w:rsidRPr="00DD7173">
              <w:rPr>
                <w:rFonts w:ascii="Arial" w:hAnsi="Arial" w:cs="Arial"/>
                <w:sz w:val="20"/>
                <w:szCs w:val="20"/>
              </w:rPr>
              <w:t>pedalina</w:t>
            </w:r>
            <w:proofErr w:type="spellEnd"/>
          </w:p>
        </w:tc>
        <w:tc>
          <w:tcPr>
            <w:tcW w:w="1041" w:type="dxa"/>
            <w:noWrap/>
            <w:hideMark/>
          </w:tcPr>
          <w:p w14:paraId="4C2E855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8</w:t>
            </w:r>
          </w:p>
        </w:tc>
        <w:tc>
          <w:tcPr>
            <w:tcW w:w="1132" w:type="dxa"/>
            <w:noWrap/>
            <w:hideMark/>
          </w:tcPr>
          <w:p w14:paraId="2FBF4556"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2831/1</w:t>
            </w:r>
          </w:p>
        </w:tc>
        <w:tc>
          <w:tcPr>
            <w:tcW w:w="1703" w:type="dxa"/>
            <w:hideMark/>
          </w:tcPr>
          <w:p w14:paraId="57D3B41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 xml:space="preserve">Uvala istočno od </w:t>
            </w:r>
            <w:proofErr w:type="spellStart"/>
            <w:r w:rsidRPr="00DD7173">
              <w:rPr>
                <w:rFonts w:ascii="Arial" w:hAnsi="Arial" w:cs="Arial"/>
                <w:sz w:val="20"/>
                <w:szCs w:val="20"/>
              </w:rPr>
              <w:t>punte</w:t>
            </w:r>
            <w:proofErr w:type="spellEnd"/>
            <w:r w:rsidRPr="00DD7173">
              <w:rPr>
                <w:rFonts w:ascii="Arial" w:hAnsi="Arial" w:cs="Arial"/>
                <w:sz w:val="20"/>
                <w:szCs w:val="20"/>
              </w:rPr>
              <w:t xml:space="preserve"> Karpinjan</w:t>
            </w:r>
          </w:p>
        </w:tc>
        <w:tc>
          <w:tcPr>
            <w:tcW w:w="708" w:type="dxa"/>
            <w:noWrap/>
            <w:hideMark/>
          </w:tcPr>
          <w:p w14:paraId="6FB05A2D"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18</w:t>
            </w:r>
          </w:p>
        </w:tc>
      </w:tr>
      <w:tr w:rsidR="00F14498" w:rsidRPr="00DD7173" w14:paraId="2581ADE4" w14:textId="77777777" w:rsidTr="00634C79">
        <w:trPr>
          <w:trHeight w:val="283"/>
        </w:trPr>
        <w:tc>
          <w:tcPr>
            <w:tcW w:w="993" w:type="dxa"/>
            <w:noWrap/>
            <w:hideMark/>
          </w:tcPr>
          <w:p w14:paraId="652EF3CC"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19.</w:t>
            </w:r>
          </w:p>
        </w:tc>
        <w:tc>
          <w:tcPr>
            <w:tcW w:w="992" w:type="dxa"/>
            <w:noWrap/>
            <w:hideMark/>
          </w:tcPr>
          <w:p w14:paraId="554BD38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58FF4DB1"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5554631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suncobrani i ležaljke</w:t>
            </w:r>
          </w:p>
        </w:tc>
        <w:tc>
          <w:tcPr>
            <w:tcW w:w="1041" w:type="dxa"/>
            <w:noWrap/>
            <w:hideMark/>
          </w:tcPr>
          <w:p w14:paraId="216ADA8D"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60</w:t>
            </w:r>
          </w:p>
        </w:tc>
        <w:tc>
          <w:tcPr>
            <w:tcW w:w="1132" w:type="dxa"/>
            <w:hideMark/>
          </w:tcPr>
          <w:p w14:paraId="1B4F219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2831/1</w:t>
            </w:r>
          </w:p>
        </w:tc>
        <w:tc>
          <w:tcPr>
            <w:tcW w:w="1703" w:type="dxa"/>
            <w:hideMark/>
          </w:tcPr>
          <w:p w14:paraId="45C8C445"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 xml:space="preserve">Uvala istočno od </w:t>
            </w:r>
            <w:proofErr w:type="spellStart"/>
            <w:r w:rsidRPr="00DD7173">
              <w:rPr>
                <w:rFonts w:ascii="Arial" w:hAnsi="Arial" w:cs="Arial"/>
                <w:sz w:val="20"/>
                <w:szCs w:val="20"/>
              </w:rPr>
              <w:t>punte</w:t>
            </w:r>
            <w:proofErr w:type="spellEnd"/>
            <w:r w:rsidRPr="00DD7173">
              <w:rPr>
                <w:rFonts w:ascii="Arial" w:hAnsi="Arial" w:cs="Arial"/>
                <w:sz w:val="20"/>
                <w:szCs w:val="20"/>
              </w:rPr>
              <w:t xml:space="preserve"> Karpinjan</w:t>
            </w:r>
          </w:p>
        </w:tc>
        <w:tc>
          <w:tcPr>
            <w:tcW w:w="708" w:type="dxa"/>
            <w:hideMark/>
          </w:tcPr>
          <w:p w14:paraId="421E752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19</w:t>
            </w:r>
          </w:p>
        </w:tc>
      </w:tr>
      <w:tr w:rsidR="00F14498" w:rsidRPr="00DD7173" w14:paraId="4C3E187B" w14:textId="77777777" w:rsidTr="00634C79">
        <w:trPr>
          <w:trHeight w:val="283"/>
        </w:trPr>
        <w:tc>
          <w:tcPr>
            <w:tcW w:w="993" w:type="dxa"/>
            <w:noWrap/>
            <w:hideMark/>
          </w:tcPr>
          <w:p w14:paraId="7AF8D14D"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20.</w:t>
            </w:r>
          </w:p>
        </w:tc>
        <w:tc>
          <w:tcPr>
            <w:tcW w:w="992" w:type="dxa"/>
            <w:noWrap/>
            <w:hideMark/>
          </w:tcPr>
          <w:p w14:paraId="36827022"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4514974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ugostiteljstvo</w:t>
            </w:r>
          </w:p>
        </w:tc>
        <w:tc>
          <w:tcPr>
            <w:tcW w:w="1369" w:type="dxa"/>
            <w:hideMark/>
          </w:tcPr>
          <w:p w14:paraId="41FB565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 xml:space="preserve">pripadajuća terasa </w:t>
            </w:r>
          </w:p>
        </w:tc>
        <w:tc>
          <w:tcPr>
            <w:tcW w:w="1041" w:type="dxa"/>
            <w:noWrap/>
            <w:hideMark/>
          </w:tcPr>
          <w:p w14:paraId="622CAE4F"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Do 50m2</w:t>
            </w:r>
          </w:p>
        </w:tc>
        <w:tc>
          <w:tcPr>
            <w:tcW w:w="1132" w:type="dxa"/>
            <w:hideMark/>
          </w:tcPr>
          <w:p w14:paraId="6727F0F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2831/1</w:t>
            </w:r>
          </w:p>
        </w:tc>
        <w:tc>
          <w:tcPr>
            <w:tcW w:w="1703" w:type="dxa"/>
            <w:hideMark/>
          </w:tcPr>
          <w:p w14:paraId="02539BD5"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 xml:space="preserve">Uvala istočno od </w:t>
            </w:r>
            <w:proofErr w:type="spellStart"/>
            <w:r w:rsidRPr="00DD7173">
              <w:rPr>
                <w:rFonts w:ascii="Arial" w:hAnsi="Arial" w:cs="Arial"/>
                <w:sz w:val="20"/>
                <w:szCs w:val="20"/>
              </w:rPr>
              <w:t>punte</w:t>
            </w:r>
            <w:proofErr w:type="spellEnd"/>
            <w:r w:rsidRPr="00DD7173">
              <w:rPr>
                <w:rFonts w:ascii="Arial" w:hAnsi="Arial" w:cs="Arial"/>
                <w:sz w:val="20"/>
                <w:szCs w:val="20"/>
              </w:rPr>
              <w:t xml:space="preserve"> Karpinjan</w:t>
            </w:r>
          </w:p>
        </w:tc>
        <w:tc>
          <w:tcPr>
            <w:tcW w:w="708" w:type="dxa"/>
            <w:hideMark/>
          </w:tcPr>
          <w:p w14:paraId="5C8DF007"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20</w:t>
            </w:r>
          </w:p>
        </w:tc>
      </w:tr>
      <w:tr w:rsidR="00F14498" w:rsidRPr="00DD7173" w14:paraId="0B958AD0" w14:textId="77777777" w:rsidTr="00634C79">
        <w:trPr>
          <w:trHeight w:val="283"/>
        </w:trPr>
        <w:tc>
          <w:tcPr>
            <w:tcW w:w="993" w:type="dxa"/>
            <w:noWrap/>
            <w:hideMark/>
          </w:tcPr>
          <w:p w14:paraId="053E12A9"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21.</w:t>
            </w:r>
          </w:p>
        </w:tc>
        <w:tc>
          <w:tcPr>
            <w:tcW w:w="992" w:type="dxa"/>
            <w:noWrap/>
            <w:hideMark/>
          </w:tcPr>
          <w:p w14:paraId="395E870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7A6FFD9F"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ugostiteljstvo</w:t>
            </w:r>
          </w:p>
        </w:tc>
        <w:tc>
          <w:tcPr>
            <w:tcW w:w="1369" w:type="dxa"/>
            <w:hideMark/>
          </w:tcPr>
          <w:p w14:paraId="3561BF4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montažni objekt</w:t>
            </w:r>
          </w:p>
        </w:tc>
        <w:tc>
          <w:tcPr>
            <w:tcW w:w="1041" w:type="dxa"/>
            <w:noWrap/>
            <w:hideMark/>
          </w:tcPr>
          <w:p w14:paraId="01F43D8C"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w:t>
            </w:r>
          </w:p>
        </w:tc>
        <w:tc>
          <w:tcPr>
            <w:tcW w:w="1132" w:type="dxa"/>
            <w:hideMark/>
          </w:tcPr>
          <w:p w14:paraId="11E9D82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1561/2</w:t>
            </w:r>
          </w:p>
        </w:tc>
        <w:tc>
          <w:tcPr>
            <w:tcW w:w="1703" w:type="dxa"/>
            <w:hideMark/>
          </w:tcPr>
          <w:p w14:paraId="53166E7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 xml:space="preserve">Uvala istočno od </w:t>
            </w:r>
            <w:proofErr w:type="spellStart"/>
            <w:r w:rsidRPr="00DD7173">
              <w:rPr>
                <w:rFonts w:ascii="Arial" w:hAnsi="Arial" w:cs="Arial"/>
                <w:sz w:val="20"/>
                <w:szCs w:val="20"/>
              </w:rPr>
              <w:t>punte</w:t>
            </w:r>
            <w:proofErr w:type="spellEnd"/>
            <w:r w:rsidRPr="00DD7173">
              <w:rPr>
                <w:rFonts w:ascii="Arial" w:hAnsi="Arial" w:cs="Arial"/>
                <w:sz w:val="20"/>
                <w:szCs w:val="20"/>
              </w:rPr>
              <w:t xml:space="preserve"> Karpinjan</w:t>
            </w:r>
          </w:p>
        </w:tc>
        <w:tc>
          <w:tcPr>
            <w:tcW w:w="708" w:type="dxa"/>
            <w:hideMark/>
          </w:tcPr>
          <w:p w14:paraId="1E99C133"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21</w:t>
            </w:r>
          </w:p>
        </w:tc>
      </w:tr>
      <w:tr w:rsidR="00F14498" w:rsidRPr="00DD7173" w14:paraId="1821028D" w14:textId="77777777" w:rsidTr="00634C79">
        <w:trPr>
          <w:trHeight w:val="283"/>
        </w:trPr>
        <w:tc>
          <w:tcPr>
            <w:tcW w:w="993" w:type="dxa"/>
            <w:noWrap/>
            <w:hideMark/>
          </w:tcPr>
          <w:p w14:paraId="02FAF368"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22.</w:t>
            </w:r>
          </w:p>
        </w:tc>
        <w:tc>
          <w:tcPr>
            <w:tcW w:w="992" w:type="dxa"/>
            <w:noWrap/>
            <w:hideMark/>
          </w:tcPr>
          <w:p w14:paraId="705885D7"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0F1377A1"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78E122E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brodica na motorni pogon</w:t>
            </w:r>
          </w:p>
        </w:tc>
        <w:tc>
          <w:tcPr>
            <w:tcW w:w="1041" w:type="dxa"/>
            <w:noWrap/>
            <w:hideMark/>
          </w:tcPr>
          <w:p w14:paraId="7004890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w:t>
            </w:r>
          </w:p>
        </w:tc>
        <w:tc>
          <w:tcPr>
            <w:tcW w:w="1132" w:type="dxa"/>
            <w:noWrap/>
            <w:hideMark/>
          </w:tcPr>
          <w:p w14:paraId="7908AEB8"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2831/1</w:t>
            </w:r>
          </w:p>
        </w:tc>
        <w:tc>
          <w:tcPr>
            <w:tcW w:w="1703" w:type="dxa"/>
            <w:hideMark/>
          </w:tcPr>
          <w:p w14:paraId="5D23D46F"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 xml:space="preserve">Uvala istočno od </w:t>
            </w:r>
            <w:proofErr w:type="spellStart"/>
            <w:r w:rsidRPr="00DD7173">
              <w:rPr>
                <w:rFonts w:ascii="Arial" w:hAnsi="Arial" w:cs="Arial"/>
                <w:sz w:val="20"/>
                <w:szCs w:val="20"/>
              </w:rPr>
              <w:t>punte</w:t>
            </w:r>
            <w:proofErr w:type="spellEnd"/>
            <w:r w:rsidRPr="00DD7173">
              <w:rPr>
                <w:rFonts w:ascii="Arial" w:hAnsi="Arial" w:cs="Arial"/>
                <w:sz w:val="20"/>
                <w:szCs w:val="20"/>
              </w:rPr>
              <w:t xml:space="preserve"> Karpinjan-rampa-</w:t>
            </w:r>
          </w:p>
        </w:tc>
        <w:tc>
          <w:tcPr>
            <w:tcW w:w="708" w:type="dxa"/>
            <w:noWrap/>
            <w:hideMark/>
          </w:tcPr>
          <w:p w14:paraId="42998F73"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22</w:t>
            </w:r>
          </w:p>
        </w:tc>
      </w:tr>
      <w:tr w:rsidR="00F14498" w:rsidRPr="00DD7173" w14:paraId="3E1BA751" w14:textId="77777777" w:rsidTr="00634C79">
        <w:trPr>
          <w:trHeight w:val="283"/>
        </w:trPr>
        <w:tc>
          <w:tcPr>
            <w:tcW w:w="993" w:type="dxa"/>
            <w:noWrap/>
            <w:hideMark/>
          </w:tcPr>
          <w:p w14:paraId="456B918C"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23.</w:t>
            </w:r>
          </w:p>
        </w:tc>
        <w:tc>
          <w:tcPr>
            <w:tcW w:w="992" w:type="dxa"/>
            <w:noWrap/>
            <w:hideMark/>
          </w:tcPr>
          <w:p w14:paraId="4ABB75C9"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14A2764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djelatnost za njegu i masažu</w:t>
            </w:r>
          </w:p>
        </w:tc>
        <w:tc>
          <w:tcPr>
            <w:tcW w:w="1369" w:type="dxa"/>
            <w:hideMark/>
          </w:tcPr>
          <w:p w14:paraId="379FC4CD"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 xml:space="preserve"> masaža</w:t>
            </w:r>
          </w:p>
        </w:tc>
        <w:tc>
          <w:tcPr>
            <w:tcW w:w="1041" w:type="dxa"/>
            <w:noWrap/>
            <w:hideMark/>
          </w:tcPr>
          <w:p w14:paraId="074DCBDC"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w:t>
            </w:r>
          </w:p>
        </w:tc>
        <w:tc>
          <w:tcPr>
            <w:tcW w:w="1132" w:type="dxa"/>
            <w:hideMark/>
          </w:tcPr>
          <w:p w14:paraId="4E92732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1561/2</w:t>
            </w:r>
          </w:p>
        </w:tc>
        <w:tc>
          <w:tcPr>
            <w:tcW w:w="1703" w:type="dxa"/>
            <w:hideMark/>
          </w:tcPr>
          <w:p w14:paraId="6358ED98"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 xml:space="preserve">Uvala istočno od </w:t>
            </w:r>
            <w:proofErr w:type="spellStart"/>
            <w:r w:rsidRPr="00DD7173">
              <w:rPr>
                <w:rFonts w:ascii="Arial" w:hAnsi="Arial" w:cs="Arial"/>
                <w:sz w:val="20"/>
                <w:szCs w:val="20"/>
              </w:rPr>
              <w:t>punte</w:t>
            </w:r>
            <w:proofErr w:type="spellEnd"/>
            <w:r w:rsidRPr="00DD7173">
              <w:rPr>
                <w:rFonts w:ascii="Arial" w:hAnsi="Arial" w:cs="Arial"/>
                <w:sz w:val="20"/>
                <w:szCs w:val="20"/>
              </w:rPr>
              <w:t xml:space="preserve"> Karpinjan</w:t>
            </w:r>
          </w:p>
        </w:tc>
        <w:tc>
          <w:tcPr>
            <w:tcW w:w="708" w:type="dxa"/>
            <w:hideMark/>
          </w:tcPr>
          <w:p w14:paraId="659FCA2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23</w:t>
            </w:r>
          </w:p>
        </w:tc>
      </w:tr>
      <w:tr w:rsidR="00F14498" w:rsidRPr="00DD7173" w14:paraId="57971E1F" w14:textId="77777777" w:rsidTr="00634C79">
        <w:trPr>
          <w:trHeight w:val="283"/>
        </w:trPr>
        <w:tc>
          <w:tcPr>
            <w:tcW w:w="993" w:type="dxa"/>
            <w:noWrap/>
            <w:hideMark/>
          </w:tcPr>
          <w:p w14:paraId="45EEA425"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24.</w:t>
            </w:r>
          </w:p>
        </w:tc>
        <w:tc>
          <w:tcPr>
            <w:tcW w:w="992" w:type="dxa"/>
            <w:noWrap/>
            <w:hideMark/>
          </w:tcPr>
          <w:p w14:paraId="6F1BF17C"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1E0C1E48"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51F269ED"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suncobrani i ležaljke</w:t>
            </w:r>
          </w:p>
        </w:tc>
        <w:tc>
          <w:tcPr>
            <w:tcW w:w="1041" w:type="dxa"/>
            <w:noWrap/>
            <w:hideMark/>
          </w:tcPr>
          <w:p w14:paraId="5BD684A9"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20</w:t>
            </w:r>
          </w:p>
        </w:tc>
        <w:tc>
          <w:tcPr>
            <w:tcW w:w="1132" w:type="dxa"/>
            <w:hideMark/>
          </w:tcPr>
          <w:p w14:paraId="4FAC1FE2"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2831/1</w:t>
            </w:r>
          </w:p>
        </w:tc>
        <w:tc>
          <w:tcPr>
            <w:tcW w:w="1703" w:type="dxa"/>
            <w:hideMark/>
          </w:tcPr>
          <w:p w14:paraId="19500ECD"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Punta Karpinjan, zapadna strana</w:t>
            </w:r>
          </w:p>
        </w:tc>
        <w:tc>
          <w:tcPr>
            <w:tcW w:w="708" w:type="dxa"/>
            <w:hideMark/>
          </w:tcPr>
          <w:p w14:paraId="2F547EF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24</w:t>
            </w:r>
          </w:p>
        </w:tc>
      </w:tr>
      <w:tr w:rsidR="00F14498" w:rsidRPr="00DD7173" w14:paraId="3E34A876" w14:textId="77777777" w:rsidTr="00634C79">
        <w:trPr>
          <w:trHeight w:val="283"/>
        </w:trPr>
        <w:tc>
          <w:tcPr>
            <w:tcW w:w="993" w:type="dxa"/>
            <w:noWrap/>
            <w:hideMark/>
          </w:tcPr>
          <w:p w14:paraId="5B6B700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25.</w:t>
            </w:r>
          </w:p>
        </w:tc>
        <w:tc>
          <w:tcPr>
            <w:tcW w:w="992" w:type="dxa"/>
            <w:noWrap/>
            <w:hideMark/>
          </w:tcPr>
          <w:p w14:paraId="43B6153C"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3B598453"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ugostiteljstvo</w:t>
            </w:r>
          </w:p>
        </w:tc>
        <w:tc>
          <w:tcPr>
            <w:tcW w:w="1369" w:type="dxa"/>
            <w:hideMark/>
          </w:tcPr>
          <w:p w14:paraId="743642B6"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kiosk</w:t>
            </w:r>
          </w:p>
        </w:tc>
        <w:tc>
          <w:tcPr>
            <w:tcW w:w="1041" w:type="dxa"/>
            <w:noWrap/>
            <w:hideMark/>
          </w:tcPr>
          <w:p w14:paraId="60AA22CC"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w:t>
            </w:r>
          </w:p>
        </w:tc>
        <w:tc>
          <w:tcPr>
            <w:tcW w:w="1132" w:type="dxa"/>
            <w:hideMark/>
          </w:tcPr>
          <w:p w14:paraId="7A05CE7D"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1550</w:t>
            </w:r>
          </w:p>
        </w:tc>
        <w:tc>
          <w:tcPr>
            <w:tcW w:w="1703" w:type="dxa"/>
            <w:hideMark/>
          </w:tcPr>
          <w:p w14:paraId="4BCF7E35"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Punta Karpinjan, zapadna strana</w:t>
            </w:r>
          </w:p>
        </w:tc>
        <w:tc>
          <w:tcPr>
            <w:tcW w:w="708" w:type="dxa"/>
            <w:hideMark/>
          </w:tcPr>
          <w:p w14:paraId="72298733"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25</w:t>
            </w:r>
          </w:p>
        </w:tc>
      </w:tr>
      <w:tr w:rsidR="00F14498" w:rsidRPr="00DD7173" w14:paraId="7035CCAA" w14:textId="77777777" w:rsidTr="00634C79">
        <w:trPr>
          <w:trHeight w:val="283"/>
        </w:trPr>
        <w:tc>
          <w:tcPr>
            <w:tcW w:w="993" w:type="dxa"/>
            <w:noWrap/>
            <w:hideMark/>
          </w:tcPr>
          <w:p w14:paraId="052F974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26.</w:t>
            </w:r>
          </w:p>
        </w:tc>
        <w:tc>
          <w:tcPr>
            <w:tcW w:w="992" w:type="dxa"/>
            <w:noWrap/>
            <w:hideMark/>
          </w:tcPr>
          <w:p w14:paraId="0DCC360C"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6E42325D"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ugostiteljstvo</w:t>
            </w:r>
          </w:p>
        </w:tc>
        <w:tc>
          <w:tcPr>
            <w:tcW w:w="1369" w:type="dxa"/>
            <w:hideMark/>
          </w:tcPr>
          <w:p w14:paraId="7C9308F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pripadajuća terasa</w:t>
            </w:r>
          </w:p>
        </w:tc>
        <w:tc>
          <w:tcPr>
            <w:tcW w:w="1041" w:type="dxa"/>
            <w:noWrap/>
            <w:hideMark/>
          </w:tcPr>
          <w:p w14:paraId="2FCC4DF1"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Do 50m2</w:t>
            </w:r>
          </w:p>
        </w:tc>
        <w:tc>
          <w:tcPr>
            <w:tcW w:w="1132" w:type="dxa"/>
            <w:hideMark/>
          </w:tcPr>
          <w:p w14:paraId="4BD6D86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1550</w:t>
            </w:r>
          </w:p>
        </w:tc>
        <w:tc>
          <w:tcPr>
            <w:tcW w:w="1703" w:type="dxa"/>
            <w:hideMark/>
          </w:tcPr>
          <w:p w14:paraId="0C392763"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Punta Karpinjan, zapadna strana</w:t>
            </w:r>
          </w:p>
        </w:tc>
        <w:tc>
          <w:tcPr>
            <w:tcW w:w="708" w:type="dxa"/>
            <w:hideMark/>
          </w:tcPr>
          <w:p w14:paraId="07A8C262"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26</w:t>
            </w:r>
          </w:p>
        </w:tc>
      </w:tr>
      <w:tr w:rsidR="00F14498" w:rsidRPr="00DD7173" w14:paraId="5B369F90" w14:textId="77777777" w:rsidTr="00634C79">
        <w:trPr>
          <w:trHeight w:val="283"/>
        </w:trPr>
        <w:tc>
          <w:tcPr>
            <w:tcW w:w="993" w:type="dxa"/>
            <w:noWrap/>
            <w:hideMark/>
          </w:tcPr>
          <w:p w14:paraId="5AF99642"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27.</w:t>
            </w:r>
          </w:p>
        </w:tc>
        <w:tc>
          <w:tcPr>
            <w:tcW w:w="992" w:type="dxa"/>
            <w:noWrap/>
            <w:hideMark/>
          </w:tcPr>
          <w:p w14:paraId="34064F99"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7128707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ugostiteljstvo</w:t>
            </w:r>
          </w:p>
        </w:tc>
        <w:tc>
          <w:tcPr>
            <w:tcW w:w="1369" w:type="dxa"/>
            <w:hideMark/>
          </w:tcPr>
          <w:p w14:paraId="376F041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kiosk</w:t>
            </w:r>
          </w:p>
        </w:tc>
        <w:tc>
          <w:tcPr>
            <w:tcW w:w="1041" w:type="dxa"/>
            <w:noWrap/>
            <w:hideMark/>
          </w:tcPr>
          <w:p w14:paraId="38FD644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w:t>
            </w:r>
          </w:p>
        </w:tc>
        <w:tc>
          <w:tcPr>
            <w:tcW w:w="1132" w:type="dxa"/>
            <w:hideMark/>
          </w:tcPr>
          <w:p w14:paraId="6BFD349C"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1549</w:t>
            </w:r>
          </w:p>
        </w:tc>
        <w:tc>
          <w:tcPr>
            <w:tcW w:w="1703" w:type="dxa"/>
            <w:hideMark/>
          </w:tcPr>
          <w:p w14:paraId="6BD83AA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Punta Karpinjan, zapadna strana  (Erica)</w:t>
            </w:r>
          </w:p>
        </w:tc>
        <w:tc>
          <w:tcPr>
            <w:tcW w:w="708" w:type="dxa"/>
            <w:hideMark/>
          </w:tcPr>
          <w:p w14:paraId="615028B5"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27</w:t>
            </w:r>
          </w:p>
        </w:tc>
      </w:tr>
      <w:tr w:rsidR="00F14498" w:rsidRPr="00DD7173" w14:paraId="37A55A0F" w14:textId="77777777" w:rsidTr="00634C79">
        <w:trPr>
          <w:trHeight w:val="283"/>
        </w:trPr>
        <w:tc>
          <w:tcPr>
            <w:tcW w:w="993" w:type="dxa"/>
            <w:noWrap/>
            <w:hideMark/>
          </w:tcPr>
          <w:p w14:paraId="59944229"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w:t>
            </w:r>
          </w:p>
        </w:tc>
        <w:tc>
          <w:tcPr>
            <w:tcW w:w="992" w:type="dxa"/>
            <w:noWrap/>
            <w:hideMark/>
          </w:tcPr>
          <w:p w14:paraId="27BAF97C"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4B01D4AD"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2048C76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suncobrani i ležaljke</w:t>
            </w:r>
          </w:p>
        </w:tc>
        <w:tc>
          <w:tcPr>
            <w:tcW w:w="1041" w:type="dxa"/>
            <w:noWrap/>
            <w:hideMark/>
          </w:tcPr>
          <w:p w14:paraId="2316194D"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40</w:t>
            </w:r>
          </w:p>
        </w:tc>
        <w:tc>
          <w:tcPr>
            <w:tcW w:w="1132" w:type="dxa"/>
            <w:hideMark/>
          </w:tcPr>
          <w:p w14:paraId="21D56DE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2831/1</w:t>
            </w:r>
          </w:p>
        </w:tc>
        <w:tc>
          <w:tcPr>
            <w:tcW w:w="1703" w:type="dxa"/>
            <w:hideMark/>
          </w:tcPr>
          <w:p w14:paraId="13E4E81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Punta Karpinjan, zapadna strana  (Erica)</w:t>
            </w:r>
          </w:p>
        </w:tc>
        <w:tc>
          <w:tcPr>
            <w:tcW w:w="708" w:type="dxa"/>
            <w:hideMark/>
          </w:tcPr>
          <w:p w14:paraId="4FA99426"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w:t>
            </w:r>
          </w:p>
        </w:tc>
      </w:tr>
      <w:tr w:rsidR="00F14498" w:rsidRPr="00DD7173" w14:paraId="5E4F3679" w14:textId="77777777" w:rsidTr="00634C79">
        <w:trPr>
          <w:trHeight w:val="283"/>
        </w:trPr>
        <w:tc>
          <w:tcPr>
            <w:tcW w:w="993" w:type="dxa"/>
            <w:noWrap/>
            <w:hideMark/>
          </w:tcPr>
          <w:p w14:paraId="5D7CCCA3"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29.</w:t>
            </w:r>
          </w:p>
        </w:tc>
        <w:tc>
          <w:tcPr>
            <w:tcW w:w="992" w:type="dxa"/>
            <w:noWrap/>
            <w:hideMark/>
          </w:tcPr>
          <w:p w14:paraId="17C3653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3E0F3E02"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69CAA7B1" w14:textId="77777777" w:rsidR="00F14498" w:rsidRPr="00DD7173" w:rsidRDefault="00F14498" w:rsidP="00634C79">
            <w:pPr>
              <w:spacing w:after="0" w:line="240" w:lineRule="auto"/>
              <w:ind w:right="43"/>
              <w:rPr>
                <w:rFonts w:ascii="Arial" w:hAnsi="Arial" w:cs="Arial"/>
                <w:sz w:val="20"/>
                <w:szCs w:val="20"/>
              </w:rPr>
            </w:pPr>
            <w:proofErr w:type="spellStart"/>
            <w:r w:rsidRPr="00DD7173">
              <w:rPr>
                <w:rFonts w:ascii="Arial" w:hAnsi="Arial" w:cs="Arial"/>
                <w:sz w:val="20"/>
                <w:szCs w:val="20"/>
              </w:rPr>
              <w:t>masažni</w:t>
            </w:r>
            <w:proofErr w:type="spellEnd"/>
            <w:r w:rsidRPr="00DD7173">
              <w:rPr>
                <w:rFonts w:ascii="Arial" w:hAnsi="Arial" w:cs="Arial"/>
                <w:sz w:val="20"/>
                <w:szCs w:val="20"/>
              </w:rPr>
              <w:t xml:space="preserve"> stol</w:t>
            </w:r>
          </w:p>
        </w:tc>
        <w:tc>
          <w:tcPr>
            <w:tcW w:w="1041" w:type="dxa"/>
            <w:hideMark/>
          </w:tcPr>
          <w:p w14:paraId="1E9030C2"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w:t>
            </w:r>
          </w:p>
        </w:tc>
        <w:tc>
          <w:tcPr>
            <w:tcW w:w="1132" w:type="dxa"/>
            <w:hideMark/>
          </w:tcPr>
          <w:p w14:paraId="1CAB34D5"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1549</w:t>
            </w:r>
          </w:p>
        </w:tc>
        <w:tc>
          <w:tcPr>
            <w:tcW w:w="1703" w:type="dxa"/>
            <w:hideMark/>
          </w:tcPr>
          <w:p w14:paraId="6F16854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Punta Karpinjan zapadni dio</w:t>
            </w:r>
          </w:p>
        </w:tc>
        <w:tc>
          <w:tcPr>
            <w:tcW w:w="708" w:type="dxa"/>
            <w:hideMark/>
          </w:tcPr>
          <w:p w14:paraId="4E02D917"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29</w:t>
            </w:r>
          </w:p>
        </w:tc>
      </w:tr>
      <w:tr w:rsidR="00F14498" w:rsidRPr="00DD7173" w14:paraId="72F4111B" w14:textId="77777777" w:rsidTr="00634C79">
        <w:trPr>
          <w:trHeight w:val="283"/>
        </w:trPr>
        <w:tc>
          <w:tcPr>
            <w:tcW w:w="993" w:type="dxa"/>
            <w:noWrap/>
            <w:hideMark/>
          </w:tcPr>
          <w:p w14:paraId="1FE9A81C"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30.</w:t>
            </w:r>
          </w:p>
        </w:tc>
        <w:tc>
          <w:tcPr>
            <w:tcW w:w="992" w:type="dxa"/>
            <w:noWrap/>
            <w:hideMark/>
          </w:tcPr>
          <w:p w14:paraId="61E3001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5C86EB29"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3EF87350" w14:textId="77777777" w:rsidR="00F14498" w:rsidRPr="00DD7173" w:rsidRDefault="00F14498" w:rsidP="00634C79">
            <w:pPr>
              <w:spacing w:after="0" w:line="240" w:lineRule="auto"/>
              <w:ind w:right="43"/>
              <w:rPr>
                <w:rFonts w:ascii="Arial" w:hAnsi="Arial" w:cs="Arial"/>
                <w:sz w:val="20"/>
                <w:szCs w:val="20"/>
              </w:rPr>
            </w:pPr>
            <w:proofErr w:type="spellStart"/>
            <w:r w:rsidRPr="00DD7173">
              <w:rPr>
                <w:rFonts w:ascii="Arial" w:hAnsi="Arial" w:cs="Arial"/>
                <w:sz w:val="20"/>
                <w:szCs w:val="20"/>
              </w:rPr>
              <w:t>pedaline</w:t>
            </w:r>
            <w:proofErr w:type="spellEnd"/>
            <w:r w:rsidRPr="00DD7173">
              <w:rPr>
                <w:rFonts w:ascii="Arial" w:hAnsi="Arial" w:cs="Arial"/>
                <w:sz w:val="20"/>
                <w:szCs w:val="20"/>
              </w:rPr>
              <w:t xml:space="preserve"> i sandoline</w:t>
            </w:r>
          </w:p>
        </w:tc>
        <w:tc>
          <w:tcPr>
            <w:tcW w:w="1041" w:type="dxa"/>
            <w:noWrap/>
            <w:hideMark/>
          </w:tcPr>
          <w:p w14:paraId="5C6CA1B9"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10</w:t>
            </w:r>
          </w:p>
        </w:tc>
        <w:tc>
          <w:tcPr>
            <w:tcW w:w="1132" w:type="dxa"/>
            <w:hideMark/>
          </w:tcPr>
          <w:p w14:paraId="4E8511F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2831/1</w:t>
            </w:r>
          </w:p>
        </w:tc>
        <w:tc>
          <w:tcPr>
            <w:tcW w:w="1703" w:type="dxa"/>
            <w:hideMark/>
          </w:tcPr>
          <w:p w14:paraId="62102AA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Kastanija istok</w:t>
            </w:r>
          </w:p>
        </w:tc>
        <w:tc>
          <w:tcPr>
            <w:tcW w:w="708" w:type="dxa"/>
            <w:hideMark/>
          </w:tcPr>
          <w:p w14:paraId="2141C375"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30</w:t>
            </w:r>
          </w:p>
        </w:tc>
      </w:tr>
      <w:tr w:rsidR="00F14498" w:rsidRPr="00DD7173" w14:paraId="75325645" w14:textId="77777777" w:rsidTr="00634C79">
        <w:trPr>
          <w:trHeight w:val="283"/>
        </w:trPr>
        <w:tc>
          <w:tcPr>
            <w:tcW w:w="993" w:type="dxa"/>
            <w:noWrap/>
            <w:hideMark/>
          </w:tcPr>
          <w:p w14:paraId="18411C17"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31.</w:t>
            </w:r>
          </w:p>
        </w:tc>
        <w:tc>
          <w:tcPr>
            <w:tcW w:w="992" w:type="dxa"/>
            <w:noWrap/>
            <w:hideMark/>
          </w:tcPr>
          <w:p w14:paraId="14DF6BC2"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5A35BD4D"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5AAC2C48"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vodeni skuter</w:t>
            </w:r>
          </w:p>
        </w:tc>
        <w:tc>
          <w:tcPr>
            <w:tcW w:w="1041" w:type="dxa"/>
            <w:noWrap/>
            <w:hideMark/>
          </w:tcPr>
          <w:p w14:paraId="1A2BA2EC"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w:t>
            </w:r>
          </w:p>
        </w:tc>
        <w:tc>
          <w:tcPr>
            <w:tcW w:w="1132" w:type="dxa"/>
            <w:hideMark/>
          </w:tcPr>
          <w:p w14:paraId="1715E645"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2831/1</w:t>
            </w:r>
          </w:p>
        </w:tc>
        <w:tc>
          <w:tcPr>
            <w:tcW w:w="1703" w:type="dxa"/>
            <w:hideMark/>
          </w:tcPr>
          <w:p w14:paraId="3E2F90D3"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Kastanija istok</w:t>
            </w:r>
          </w:p>
        </w:tc>
        <w:tc>
          <w:tcPr>
            <w:tcW w:w="708" w:type="dxa"/>
            <w:hideMark/>
          </w:tcPr>
          <w:p w14:paraId="41D3CB7D"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31</w:t>
            </w:r>
          </w:p>
        </w:tc>
      </w:tr>
      <w:tr w:rsidR="00F14498" w:rsidRPr="00DD7173" w14:paraId="59FC1F93" w14:textId="77777777" w:rsidTr="00634C79">
        <w:trPr>
          <w:trHeight w:val="283"/>
        </w:trPr>
        <w:tc>
          <w:tcPr>
            <w:tcW w:w="993" w:type="dxa"/>
            <w:noWrap/>
            <w:hideMark/>
          </w:tcPr>
          <w:p w14:paraId="2724896F"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lastRenderedPageBreak/>
              <w:t>32.</w:t>
            </w:r>
          </w:p>
        </w:tc>
        <w:tc>
          <w:tcPr>
            <w:tcW w:w="992" w:type="dxa"/>
            <w:noWrap/>
            <w:hideMark/>
          </w:tcPr>
          <w:p w14:paraId="3FB91E3F"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3BCA3632"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578DF7CD"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brodica na motorni pogon</w:t>
            </w:r>
          </w:p>
        </w:tc>
        <w:tc>
          <w:tcPr>
            <w:tcW w:w="1041" w:type="dxa"/>
            <w:noWrap/>
            <w:hideMark/>
          </w:tcPr>
          <w:p w14:paraId="7C6852E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w:t>
            </w:r>
          </w:p>
        </w:tc>
        <w:tc>
          <w:tcPr>
            <w:tcW w:w="1132" w:type="dxa"/>
            <w:hideMark/>
          </w:tcPr>
          <w:p w14:paraId="49425E09"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2831/1</w:t>
            </w:r>
          </w:p>
        </w:tc>
        <w:tc>
          <w:tcPr>
            <w:tcW w:w="1703" w:type="dxa"/>
            <w:hideMark/>
          </w:tcPr>
          <w:p w14:paraId="121E569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Kastanija istok</w:t>
            </w:r>
          </w:p>
        </w:tc>
        <w:tc>
          <w:tcPr>
            <w:tcW w:w="708" w:type="dxa"/>
            <w:hideMark/>
          </w:tcPr>
          <w:p w14:paraId="30EB9D3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32</w:t>
            </w:r>
          </w:p>
        </w:tc>
      </w:tr>
      <w:tr w:rsidR="00F14498" w:rsidRPr="00DD7173" w14:paraId="479492FB" w14:textId="77777777" w:rsidTr="00634C79">
        <w:trPr>
          <w:trHeight w:val="283"/>
        </w:trPr>
        <w:tc>
          <w:tcPr>
            <w:tcW w:w="993" w:type="dxa"/>
            <w:noWrap/>
            <w:hideMark/>
          </w:tcPr>
          <w:p w14:paraId="38543241"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33.</w:t>
            </w:r>
          </w:p>
        </w:tc>
        <w:tc>
          <w:tcPr>
            <w:tcW w:w="992" w:type="dxa"/>
            <w:noWrap/>
            <w:hideMark/>
          </w:tcPr>
          <w:p w14:paraId="1118B80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7C58211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djelatnost za njegu i masažu</w:t>
            </w:r>
          </w:p>
        </w:tc>
        <w:tc>
          <w:tcPr>
            <w:tcW w:w="1369" w:type="dxa"/>
            <w:hideMark/>
          </w:tcPr>
          <w:p w14:paraId="5BFAF6B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 xml:space="preserve"> </w:t>
            </w:r>
            <w:proofErr w:type="spellStart"/>
            <w:r w:rsidRPr="00DD7173">
              <w:rPr>
                <w:rFonts w:ascii="Arial" w:hAnsi="Arial" w:cs="Arial"/>
                <w:sz w:val="20"/>
                <w:szCs w:val="20"/>
              </w:rPr>
              <w:t>masažni</w:t>
            </w:r>
            <w:proofErr w:type="spellEnd"/>
            <w:r w:rsidRPr="00DD7173">
              <w:rPr>
                <w:rFonts w:ascii="Arial" w:hAnsi="Arial" w:cs="Arial"/>
                <w:sz w:val="20"/>
                <w:szCs w:val="20"/>
              </w:rPr>
              <w:t xml:space="preserve"> stol</w:t>
            </w:r>
          </w:p>
        </w:tc>
        <w:tc>
          <w:tcPr>
            <w:tcW w:w="1041" w:type="dxa"/>
            <w:noWrap/>
            <w:hideMark/>
          </w:tcPr>
          <w:p w14:paraId="45D8296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w:t>
            </w:r>
          </w:p>
        </w:tc>
        <w:tc>
          <w:tcPr>
            <w:tcW w:w="1132" w:type="dxa"/>
            <w:hideMark/>
          </w:tcPr>
          <w:p w14:paraId="10B8C9C8"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1291</w:t>
            </w:r>
          </w:p>
        </w:tc>
        <w:tc>
          <w:tcPr>
            <w:tcW w:w="1703" w:type="dxa"/>
            <w:hideMark/>
          </w:tcPr>
          <w:p w14:paraId="1C21B91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 xml:space="preserve">Punta </w:t>
            </w:r>
            <w:proofErr w:type="spellStart"/>
            <w:r w:rsidRPr="00DD7173">
              <w:rPr>
                <w:rFonts w:ascii="Arial" w:hAnsi="Arial" w:cs="Arial"/>
                <w:sz w:val="20"/>
                <w:szCs w:val="20"/>
              </w:rPr>
              <w:t>Pineta</w:t>
            </w:r>
            <w:proofErr w:type="spellEnd"/>
            <w:r w:rsidRPr="00DD7173">
              <w:rPr>
                <w:rFonts w:ascii="Arial" w:hAnsi="Arial" w:cs="Arial"/>
                <w:sz w:val="20"/>
                <w:szCs w:val="20"/>
              </w:rPr>
              <w:t>-Kastanija</w:t>
            </w:r>
          </w:p>
        </w:tc>
        <w:tc>
          <w:tcPr>
            <w:tcW w:w="708" w:type="dxa"/>
            <w:hideMark/>
          </w:tcPr>
          <w:p w14:paraId="54C5E95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33</w:t>
            </w:r>
          </w:p>
        </w:tc>
      </w:tr>
      <w:tr w:rsidR="00F14498" w:rsidRPr="00DD7173" w14:paraId="1ECEFEE6" w14:textId="77777777" w:rsidTr="00634C79">
        <w:trPr>
          <w:trHeight w:val="283"/>
        </w:trPr>
        <w:tc>
          <w:tcPr>
            <w:tcW w:w="993" w:type="dxa"/>
            <w:noWrap/>
            <w:hideMark/>
          </w:tcPr>
          <w:p w14:paraId="29D776C2"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34.</w:t>
            </w:r>
          </w:p>
        </w:tc>
        <w:tc>
          <w:tcPr>
            <w:tcW w:w="992" w:type="dxa"/>
            <w:noWrap/>
            <w:hideMark/>
          </w:tcPr>
          <w:p w14:paraId="49F3C692"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28159D91"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604A84F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suncobrani i ležaljke</w:t>
            </w:r>
          </w:p>
        </w:tc>
        <w:tc>
          <w:tcPr>
            <w:tcW w:w="1041" w:type="dxa"/>
            <w:noWrap/>
            <w:hideMark/>
          </w:tcPr>
          <w:p w14:paraId="25DACD0C"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40</w:t>
            </w:r>
          </w:p>
        </w:tc>
        <w:tc>
          <w:tcPr>
            <w:tcW w:w="1132" w:type="dxa"/>
            <w:hideMark/>
          </w:tcPr>
          <w:p w14:paraId="55F9016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2831/1</w:t>
            </w:r>
          </w:p>
        </w:tc>
        <w:tc>
          <w:tcPr>
            <w:tcW w:w="1703" w:type="dxa"/>
            <w:hideMark/>
          </w:tcPr>
          <w:p w14:paraId="4CB6ACAC"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Plaža Kastanija kamp novi dio</w:t>
            </w:r>
          </w:p>
        </w:tc>
        <w:tc>
          <w:tcPr>
            <w:tcW w:w="708" w:type="dxa"/>
            <w:hideMark/>
          </w:tcPr>
          <w:p w14:paraId="170B127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34</w:t>
            </w:r>
          </w:p>
        </w:tc>
      </w:tr>
      <w:tr w:rsidR="00F14498" w:rsidRPr="00DD7173" w14:paraId="48A73BD7" w14:textId="77777777" w:rsidTr="00634C79">
        <w:trPr>
          <w:trHeight w:val="283"/>
        </w:trPr>
        <w:tc>
          <w:tcPr>
            <w:tcW w:w="993" w:type="dxa"/>
            <w:noWrap/>
            <w:hideMark/>
          </w:tcPr>
          <w:p w14:paraId="0615777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35.</w:t>
            </w:r>
          </w:p>
        </w:tc>
        <w:tc>
          <w:tcPr>
            <w:tcW w:w="992" w:type="dxa"/>
            <w:noWrap/>
            <w:hideMark/>
          </w:tcPr>
          <w:p w14:paraId="00954676"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79BCC6C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5A21A232" w14:textId="77777777" w:rsidR="00F14498" w:rsidRPr="00DD7173" w:rsidRDefault="00F14498" w:rsidP="00634C79">
            <w:pPr>
              <w:spacing w:after="0" w:line="240" w:lineRule="auto"/>
              <w:ind w:right="43"/>
              <w:rPr>
                <w:rFonts w:ascii="Arial" w:hAnsi="Arial" w:cs="Arial"/>
                <w:sz w:val="20"/>
                <w:szCs w:val="20"/>
              </w:rPr>
            </w:pPr>
            <w:proofErr w:type="spellStart"/>
            <w:r w:rsidRPr="00DD7173">
              <w:rPr>
                <w:rFonts w:ascii="Arial" w:hAnsi="Arial" w:cs="Arial"/>
                <w:sz w:val="20"/>
                <w:szCs w:val="20"/>
              </w:rPr>
              <w:t>pedaline</w:t>
            </w:r>
            <w:proofErr w:type="spellEnd"/>
            <w:r w:rsidRPr="00DD7173">
              <w:rPr>
                <w:rFonts w:ascii="Arial" w:hAnsi="Arial" w:cs="Arial"/>
                <w:sz w:val="20"/>
                <w:szCs w:val="20"/>
              </w:rPr>
              <w:t xml:space="preserve"> i sandoline</w:t>
            </w:r>
          </w:p>
        </w:tc>
        <w:tc>
          <w:tcPr>
            <w:tcW w:w="1041" w:type="dxa"/>
            <w:hideMark/>
          </w:tcPr>
          <w:p w14:paraId="5758338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8</w:t>
            </w:r>
          </w:p>
        </w:tc>
        <w:tc>
          <w:tcPr>
            <w:tcW w:w="1132" w:type="dxa"/>
            <w:hideMark/>
          </w:tcPr>
          <w:p w14:paraId="6DBC9F72"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2831/1</w:t>
            </w:r>
          </w:p>
        </w:tc>
        <w:tc>
          <w:tcPr>
            <w:tcW w:w="1703" w:type="dxa"/>
            <w:hideMark/>
          </w:tcPr>
          <w:p w14:paraId="783DD278"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Plaža Kastanija uz plažu za pse</w:t>
            </w:r>
          </w:p>
        </w:tc>
        <w:tc>
          <w:tcPr>
            <w:tcW w:w="708" w:type="dxa"/>
            <w:hideMark/>
          </w:tcPr>
          <w:p w14:paraId="76C041BF"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35</w:t>
            </w:r>
          </w:p>
        </w:tc>
      </w:tr>
      <w:tr w:rsidR="00F14498" w:rsidRPr="00DD7173" w14:paraId="6F81498C" w14:textId="77777777" w:rsidTr="00634C79">
        <w:trPr>
          <w:trHeight w:val="283"/>
        </w:trPr>
        <w:tc>
          <w:tcPr>
            <w:tcW w:w="993" w:type="dxa"/>
            <w:noWrap/>
            <w:hideMark/>
          </w:tcPr>
          <w:p w14:paraId="52AF7FE5"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36</w:t>
            </w:r>
          </w:p>
        </w:tc>
        <w:tc>
          <w:tcPr>
            <w:tcW w:w="992" w:type="dxa"/>
            <w:noWrap/>
            <w:hideMark/>
          </w:tcPr>
          <w:p w14:paraId="31CA5766"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3A87AA6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01A16D7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suncobrani i ležaljke</w:t>
            </w:r>
          </w:p>
        </w:tc>
        <w:tc>
          <w:tcPr>
            <w:tcW w:w="1041" w:type="dxa"/>
            <w:noWrap/>
            <w:hideMark/>
          </w:tcPr>
          <w:p w14:paraId="28F22B1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15</w:t>
            </w:r>
          </w:p>
        </w:tc>
        <w:tc>
          <w:tcPr>
            <w:tcW w:w="1132" w:type="dxa"/>
            <w:hideMark/>
          </w:tcPr>
          <w:p w14:paraId="6D6C645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2831/1</w:t>
            </w:r>
          </w:p>
        </w:tc>
        <w:tc>
          <w:tcPr>
            <w:tcW w:w="1703" w:type="dxa"/>
            <w:hideMark/>
          </w:tcPr>
          <w:p w14:paraId="7252C937" w14:textId="77777777" w:rsidR="00F14498" w:rsidRPr="00DD7173" w:rsidRDefault="00F14498" w:rsidP="00634C79">
            <w:pPr>
              <w:spacing w:after="0" w:line="240" w:lineRule="auto"/>
              <w:ind w:right="43"/>
              <w:rPr>
                <w:rFonts w:ascii="Arial" w:hAnsi="Arial" w:cs="Arial"/>
                <w:sz w:val="20"/>
                <w:szCs w:val="20"/>
              </w:rPr>
            </w:pPr>
            <w:proofErr w:type="spellStart"/>
            <w:r w:rsidRPr="00DD7173">
              <w:rPr>
                <w:rFonts w:ascii="Arial" w:hAnsi="Arial" w:cs="Arial"/>
                <w:sz w:val="20"/>
                <w:szCs w:val="20"/>
              </w:rPr>
              <w:t>Pineta</w:t>
            </w:r>
            <w:proofErr w:type="spellEnd"/>
            <w:r w:rsidRPr="00DD7173">
              <w:rPr>
                <w:rFonts w:ascii="Arial" w:hAnsi="Arial" w:cs="Arial"/>
                <w:sz w:val="20"/>
                <w:szCs w:val="20"/>
              </w:rPr>
              <w:t xml:space="preserve"> - Kastanija</w:t>
            </w:r>
          </w:p>
        </w:tc>
        <w:tc>
          <w:tcPr>
            <w:tcW w:w="708" w:type="dxa"/>
            <w:hideMark/>
          </w:tcPr>
          <w:p w14:paraId="6CFE3698"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36</w:t>
            </w:r>
          </w:p>
        </w:tc>
      </w:tr>
      <w:tr w:rsidR="00F14498" w:rsidRPr="00DD7173" w14:paraId="45FCF217" w14:textId="77777777" w:rsidTr="00634C79">
        <w:trPr>
          <w:trHeight w:val="283"/>
        </w:trPr>
        <w:tc>
          <w:tcPr>
            <w:tcW w:w="993" w:type="dxa"/>
            <w:noWrap/>
            <w:hideMark/>
          </w:tcPr>
          <w:p w14:paraId="4DEF6217"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37.</w:t>
            </w:r>
          </w:p>
        </w:tc>
        <w:tc>
          <w:tcPr>
            <w:tcW w:w="992" w:type="dxa"/>
            <w:noWrap/>
            <w:hideMark/>
          </w:tcPr>
          <w:p w14:paraId="7392EB49"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6659550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ugostiteljstvo</w:t>
            </w:r>
          </w:p>
        </w:tc>
        <w:tc>
          <w:tcPr>
            <w:tcW w:w="1369" w:type="dxa"/>
            <w:hideMark/>
          </w:tcPr>
          <w:p w14:paraId="0C2054D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pripadajuća terasa</w:t>
            </w:r>
          </w:p>
        </w:tc>
        <w:tc>
          <w:tcPr>
            <w:tcW w:w="1041" w:type="dxa"/>
            <w:noWrap/>
            <w:hideMark/>
          </w:tcPr>
          <w:p w14:paraId="4F63D81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Do 40m2</w:t>
            </w:r>
          </w:p>
        </w:tc>
        <w:tc>
          <w:tcPr>
            <w:tcW w:w="1132" w:type="dxa"/>
            <w:hideMark/>
          </w:tcPr>
          <w:p w14:paraId="4466646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2831./1</w:t>
            </w:r>
          </w:p>
        </w:tc>
        <w:tc>
          <w:tcPr>
            <w:tcW w:w="1703" w:type="dxa"/>
            <w:hideMark/>
          </w:tcPr>
          <w:p w14:paraId="27262F57"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Kastanija   -plaža za pse</w:t>
            </w:r>
          </w:p>
        </w:tc>
        <w:tc>
          <w:tcPr>
            <w:tcW w:w="708" w:type="dxa"/>
            <w:hideMark/>
          </w:tcPr>
          <w:p w14:paraId="7EF2DC5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37</w:t>
            </w:r>
          </w:p>
        </w:tc>
      </w:tr>
      <w:tr w:rsidR="00F14498" w:rsidRPr="00DD7173" w14:paraId="0345D65F" w14:textId="77777777" w:rsidTr="00634C79">
        <w:trPr>
          <w:trHeight w:val="283"/>
        </w:trPr>
        <w:tc>
          <w:tcPr>
            <w:tcW w:w="993" w:type="dxa"/>
            <w:noWrap/>
            <w:hideMark/>
          </w:tcPr>
          <w:p w14:paraId="13E04495"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38.</w:t>
            </w:r>
          </w:p>
        </w:tc>
        <w:tc>
          <w:tcPr>
            <w:tcW w:w="992" w:type="dxa"/>
            <w:noWrap/>
            <w:hideMark/>
          </w:tcPr>
          <w:p w14:paraId="1DB3D502"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16FF6F2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ugostiteljstvo</w:t>
            </w:r>
          </w:p>
        </w:tc>
        <w:tc>
          <w:tcPr>
            <w:tcW w:w="1369" w:type="dxa"/>
          </w:tcPr>
          <w:p w14:paraId="60578182"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Kiosk</w:t>
            </w:r>
          </w:p>
          <w:p w14:paraId="1810325E" w14:textId="77777777" w:rsidR="00F14498" w:rsidRPr="00DD7173" w:rsidRDefault="00F14498" w:rsidP="00634C79">
            <w:pPr>
              <w:spacing w:after="0" w:line="240" w:lineRule="auto"/>
              <w:ind w:right="43"/>
              <w:rPr>
                <w:rFonts w:ascii="Arial" w:hAnsi="Arial" w:cs="Arial"/>
                <w:sz w:val="20"/>
                <w:szCs w:val="20"/>
              </w:rPr>
            </w:pPr>
          </w:p>
        </w:tc>
        <w:tc>
          <w:tcPr>
            <w:tcW w:w="1041" w:type="dxa"/>
            <w:noWrap/>
          </w:tcPr>
          <w:p w14:paraId="40690755"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w:t>
            </w:r>
          </w:p>
        </w:tc>
        <w:tc>
          <w:tcPr>
            <w:tcW w:w="1132" w:type="dxa"/>
            <w:hideMark/>
          </w:tcPr>
          <w:p w14:paraId="184B10C9"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2831/1</w:t>
            </w:r>
          </w:p>
        </w:tc>
        <w:tc>
          <w:tcPr>
            <w:tcW w:w="1703" w:type="dxa"/>
            <w:hideMark/>
          </w:tcPr>
          <w:p w14:paraId="12CFBEBF"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Kastanija-plaža za pse</w:t>
            </w:r>
          </w:p>
        </w:tc>
        <w:tc>
          <w:tcPr>
            <w:tcW w:w="708" w:type="dxa"/>
            <w:hideMark/>
          </w:tcPr>
          <w:p w14:paraId="46D5630D"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38</w:t>
            </w:r>
          </w:p>
        </w:tc>
      </w:tr>
      <w:tr w:rsidR="00F14498" w:rsidRPr="00DD7173" w14:paraId="18E03CBD" w14:textId="77777777" w:rsidTr="00634C79">
        <w:trPr>
          <w:trHeight w:val="283"/>
        </w:trPr>
        <w:tc>
          <w:tcPr>
            <w:tcW w:w="993" w:type="dxa"/>
            <w:noWrap/>
            <w:hideMark/>
          </w:tcPr>
          <w:p w14:paraId="293DBC86"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39.</w:t>
            </w:r>
          </w:p>
        </w:tc>
        <w:tc>
          <w:tcPr>
            <w:tcW w:w="992" w:type="dxa"/>
            <w:noWrap/>
            <w:hideMark/>
          </w:tcPr>
          <w:p w14:paraId="40763B7F"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12D5475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ugostiteljstvo i trgovina</w:t>
            </w:r>
          </w:p>
        </w:tc>
        <w:tc>
          <w:tcPr>
            <w:tcW w:w="1369" w:type="dxa"/>
            <w:hideMark/>
          </w:tcPr>
          <w:p w14:paraId="1B1D892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ambulantna prodaja</w:t>
            </w:r>
          </w:p>
        </w:tc>
        <w:tc>
          <w:tcPr>
            <w:tcW w:w="1041" w:type="dxa"/>
            <w:noWrap/>
            <w:hideMark/>
          </w:tcPr>
          <w:p w14:paraId="5724574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w:t>
            </w:r>
          </w:p>
        </w:tc>
        <w:tc>
          <w:tcPr>
            <w:tcW w:w="1132" w:type="dxa"/>
            <w:hideMark/>
          </w:tcPr>
          <w:p w14:paraId="2834B65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930 dio i 2831/1</w:t>
            </w:r>
          </w:p>
        </w:tc>
        <w:tc>
          <w:tcPr>
            <w:tcW w:w="1703" w:type="dxa"/>
            <w:hideMark/>
          </w:tcPr>
          <w:p w14:paraId="09437A3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punta Dajla</w:t>
            </w:r>
          </w:p>
        </w:tc>
        <w:tc>
          <w:tcPr>
            <w:tcW w:w="708" w:type="dxa"/>
            <w:hideMark/>
          </w:tcPr>
          <w:p w14:paraId="7CB3CD8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39</w:t>
            </w:r>
          </w:p>
        </w:tc>
      </w:tr>
      <w:tr w:rsidR="00F14498" w:rsidRPr="00DD7173" w14:paraId="3F874578" w14:textId="77777777" w:rsidTr="00634C79">
        <w:trPr>
          <w:trHeight w:val="283"/>
        </w:trPr>
        <w:tc>
          <w:tcPr>
            <w:tcW w:w="993" w:type="dxa"/>
            <w:noWrap/>
            <w:hideMark/>
          </w:tcPr>
          <w:p w14:paraId="6D86D4D5"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40.</w:t>
            </w:r>
          </w:p>
        </w:tc>
        <w:tc>
          <w:tcPr>
            <w:tcW w:w="992" w:type="dxa"/>
            <w:noWrap/>
            <w:hideMark/>
          </w:tcPr>
          <w:p w14:paraId="689FD5B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56D74591"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ugostiteljstvo i trgovina</w:t>
            </w:r>
          </w:p>
        </w:tc>
        <w:tc>
          <w:tcPr>
            <w:tcW w:w="1369" w:type="dxa"/>
            <w:hideMark/>
          </w:tcPr>
          <w:p w14:paraId="1B94B55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kiosk</w:t>
            </w:r>
          </w:p>
        </w:tc>
        <w:tc>
          <w:tcPr>
            <w:tcW w:w="1041" w:type="dxa"/>
            <w:noWrap/>
            <w:hideMark/>
          </w:tcPr>
          <w:p w14:paraId="32FD0F57"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w:t>
            </w:r>
          </w:p>
        </w:tc>
        <w:tc>
          <w:tcPr>
            <w:tcW w:w="1132" w:type="dxa"/>
            <w:hideMark/>
          </w:tcPr>
          <w:p w14:paraId="31423C72"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718 dio</w:t>
            </w:r>
          </w:p>
        </w:tc>
        <w:tc>
          <w:tcPr>
            <w:tcW w:w="1703" w:type="dxa"/>
            <w:hideMark/>
          </w:tcPr>
          <w:p w14:paraId="5515B1F6"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Dajla-Belveder</w:t>
            </w:r>
          </w:p>
        </w:tc>
        <w:tc>
          <w:tcPr>
            <w:tcW w:w="708" w:type="dxa"/>
            <w:hideMark/>
          </w:tcPr>
          <w:p w14:paraId="3C590E52"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40</w:t>
            </w:r>
          </w:p>
        </w:tc>
      </w:tr>
      <w:tr w:rsidR="00F14498" w:rsidRPr="00DD7173" w14:paraId="2AB60326" w14:textId="77777777" w:rsidTr="00634C79">
        <w:trPr>
          <w:trHeight w:val="283"/>
        </w:trPr>
        <w:tc>
          <w:tcPr>
            <w:tcW w:w="993" w:type="dxa"/>
            <w:noWrap/>
            <w:hideMark/>
          </w:tcPr>
          <w:p w14:paraId="4380D2B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41.</w:t>
            </w:r>
          </w:p>
        </w:tc>
        <w:tc>
          <w:tcPr>
            <w:tcW w:w="992" w:type="dxa"/>
            <w:noWrap/>
            <w:hideMark/>
          </w:tcPr>
          <w:p w14:paraId="40210402"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4DA3A3C8"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ugostiteljstvo i trgovina</w:t>
            </w:r>
          </w:p>
        </w:tc>
        <w:tc>
          <w:tcPr>
            <w:tcW w:w="1369" w:type="dxa"/>
            <w:hideMark/>
          </w:tcPr>
          <w:p w14:paraId="19CF0E71"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 xml:space="preserve">pripadajuća terasa </w:t>
            </w:r>
          </w:p>
        </w:tc>
        <w:tc>
          <w:tcPr>
            <w:tcW w:w="1041" w:type="dxa"/>
            <w:noWrap/>
            <w:hideMark/>
          </w:tcPr>
          <w:p w14:paraId="3769D646"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Do 50m2</w:t>
            </w:r>
          </w:p>
        </w:tc>
        <w:tc>
          <w:tcPr>
            <w:tcW w:w="1132" w:type="dxa"/>
            <w:hideMark/>
          </w:tcPr>
          <w:p w14:paraId="724E115F"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718dio i 2831/1</w:t>
            </w:r>
          </w:p>
        </w:tc>
        <w:tc>
          <w:tcPr>
            <w:tcW w:w="1703" w:type="dxa"/>
            <w:hideMark/>
          </w:tcPr>
          <w:p w14:paraId="37FD5077"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Dajla-Belveder</w:t>
            </w:r>
          </w:p>
        </w:tc>
        <w:tc>
          <w:tcPr>
            <w:tcW w:w="708" w:type="dxa"/>
            <w:hideMark/>
          </w:tcPr>
          <w:p w14:paraId="0C04AEE3"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41</w:t>
            </w:r>
          </w:p>
        </w:tc>
      </w:tr>
      <w:tr w:rsidR="00F14498" w:rsidRPr="00DD7173" w14:paraId="0950A5E5" w14:textId="77777777" w:rsidTr="00634C79">
        <w:trPr>
          <w:trHeight w:val="283"/>
        </w:trPr>
        <w:tc>
          <w:tcPr>
            <w:tcW w:w="993" w:type="dxa"/>
            <w:noWrap/>
            <w:hideMark/>
          </w:tcPr>
          <w:p w14:paraId="23A383A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42.</w:t>
            </w:r>
          </w:p>
        </w:tc>
        <w:tc>
          <w:tcPr>
            <w:tcW w:w="992" w:type="dxa"/>
            <w:noWrap/>
            <w:hideMark/>
          </w:tcPr>
          <w:p w14:paraId="52FD5B27"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5C9ED2B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54059CE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suncobrani i ležaljke</w:t>
            </w:r>
          </w:p>
        </w:tc>
        <w:tc>
          <w:tcPr>
            <w:tcW w:w="1041" w:type="dxa"/>
            <w:noWrap/>
            <w:hideMark/>
          </w:tcPr>
          <w:p w14:paraId="76602FA3"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60</w:t>
            </w:r>
          </w:p>
        </w:tc>
        <w:tc>
          <w:tcPr>
            <w:tcW w:w="1132" w:type="dxa"/>
            <w:hideMark/>
          </w:tcPr>
          <w:p w14:paraId="6310807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2831/1</w:t>
            </w:r>
          </w:p>
        </w:tc>
        <w:tc>
          <w:tcPr>
            <w:tcW w:w="1703" w:type="dxa"/>
            <w:hideMark/>
          </w:tcPr>
          <w:p w14:paraId="0B1E3A6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Dajla-Belveder</w:t>
            </w:r>
          </w:p>
        </w:tc>
        <w:tc>
          <w:tcPr>
            <w:tcW w:w="708" w:type="dxa"/>
            <w:hideMark/>
          </w:tcPr>
          <w:p w14:paraId="21B3C9C7"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42</w:t>
            </w:r>
          </w:p>
        </w:tc>
      </w:tr>
      <w:tr w:rsidR="00F14498" w:rsidRPr="00DD7173" w14:paraId="6C583606" w14:textId="77777777" w:rsidTr="00634C79">
        <w:trPr>
          <w:trHeight w:val="283"/>
        </w:trPr>
        <w:tc>
          <w:tcPr>
            <w:tcW w:w="993" w:type="dxa"/>
            <w:noWrap/>
            <w:hideMark/>
          </w:tcPr>
          <w:p w14:paraId="75F90A6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43.</w:t>
            </w:r>
          </w:p>
        </w:tc>
        <w:tc>
          <w:tcPr>
            <w:tcW w:w="992" w:type="dxa"/>
            <w:noWrap/>
            <w:hideMark/>
          </w:tcPr>
          <w:p w14:paraId="6E11AEF8"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377242ED"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357E480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suncobrani i ležaljke</w:t>
            </w:r>
          </w:p>
        </w:tc>
        <w:tc>
          <w:tcPr>
            <w:tcW w:w="1041" w:type="dxa"/>
            <w:noWrap/>
            <w:hideMark/>
          </w:tcPr>
          <w:p w14:paraId="489EFF47"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90</w:t>
            </w:r>
          </w:p>
        </w:tc>
        <w:tc>
          <w:tcPr>
            <w:tcW w:w="1132" w:type="dxa"/>
            <w:hideMark/>
          </w:tcPr>
          <w:p w14:paraId="16B4177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2831/1</w:t>
            </w:r>
          </w:p>
        </w:tc>
        <w:tc>
          <w:tcPr>
            <w:tcW w:w="1703" w:type="dxa"/>
            <w:hideMark/>
          </w:tcPr>
          <w:p w14:paraId="15F6084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Mareda uz kamp</w:t>
            </w:r>
          </w:p>
        </w:tc>
        <w:tc>
          <w:tcPr>
            <w:tcW w:w="708" w:type="dxa"/>
            <w:hideMark/>
          </w:tcPr>
          <w:p w14:paraId="1AA94F69"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43</w:t>
            </w:r>
          </w:p>
        </w:tc>
      </w:tr>
      <w:tr w:rsidR="00F14498" w:rsidRPr="00DD7173" w14:paraId="573A3071" w14:textId="77777777" w:rsidTr="00634C79">
        <w:trPr>
          <w:trHeight w:val="283"/>
        </w:trPr>
        <w:tc>
          <w:tcPr>
            <w:tcW w:w="993" w:type="dxa"/>
            <w:noWrap/>
            <w:hideMark/>
          </w:tcPr>
          <w:p w14:paraId="0F1D7DF1"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44.</w:t>
            </w:r>
          </w:p>
        </w:tc>
        <w:tc>
          <w:tcPr>
            <w:tcW w:w="992" w:type="dxa"/>
            <w:noWrap/>
            <w:hideMark/>
          </w:tcPr>
          <w:p w14:paraId="79754078"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22372518"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ugostiteljstvo</w:t>
            </w:r>
          </w:p>
        </w:tc>
        <w:tc>
          <w:tcPr>
            <w:tcW w:w="1369" w:type="dxa"/>
            <w:hideMark/>
          </w:tcPr>
          <w:p w14:paraId="3896D9F8"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kiosk</w:t>
            </w:r>
          </w:p>
        </w:tc>
        <w:tc>
          <w:tcPr>
            <w:tcW w:w="1041" w:type="dxa"/>
            <w:hideMark/>
          </w:tcPr>
          <w:p w14:paraId="0E34C72E"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w:t>
            </w:r>
          </w:p>
        </w:tc>
        <w:tc>
          <w:tcPr>
            <w:tcW w:w="1132" w:type="dxa"/>
            <w:noWrap/>
            <w:hideMark/>
          </w:tcPr>
          <w:p w14:paraId="19C9D926"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1187</w:t>
            </w:r>
          </w:p>
        </w:tc>
        <w:tc>
          <w:tcPr>
            <w:tcW w:w="1703" w:type="dxa"/>
            <w:hideMark/>
          </w:tcPr>
          <w:p w14:paraId="6F9C4B7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Mareda</w:t>
            </w:r>
          </w:p>
        </w:tc>
        <w:tc>
          <w:tcPr>
            <w:tcW w:w="708" w:type="dxa"/>
            <w:hideMark/>
          </w:tcPr>
          <w:p w14:paraId="5A06F036"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44</w:t>
            </w:r>
          </w:p>
        </w:tc>
      </w:tr>
      <w:tr w:rsidR="00F14498" w:rsidRPr="00DD7173" w14:paraId="5CF1A20A" w14:textId="77777777" w:rsidTr="00634C79">
        <w:trPr>
          <w:trHeight w:val="283"/>
        </w:trPr>
        <w:tc>
          <w:tcPr>
            <w:tcW w:w="993" w:type="dxa"/>
            <w:noWrap/>
            <w:hideMark/>
          </w:tcPr>
          <w:p w14:paraId="6E613D4F"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45.</w:t>
            </w:r>
          </w:p>
        </w:tc>
        <w:tc>
          <w:tcPr>
            <w:tcW w:w="992" w:type="dxa"/>
            <w:noWrap/>
            <w:hideMark/>
          </w:tcPr>
          <w:p w14:paraId="2379ECDF"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1780F38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ugostiteljstvo</w:t>
            </w:r>
          </w:p>
        </w:tc>
        <w:tc>
          <w:tcPr>
            <w:tcW w:w="1369" w:type="dxa"/>
            <w:hideMark/>
          </w:tcPr>
          <w:p w14:paraId="490AD3E3"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kiosk</w:t>
            </w:r>
          </w:p>
        </w:tc>
        <w:tc>
          <w:tcPr>
            <w:tcW w:w="1041" w:type="dxa"/>
            <w:hideMark/>
          </w:tcPr>
          <w:p w14:paraId="3F6F898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w:t>
            </w:r>
          </w:p>
        </w:tc>
        <w:tc>
          <w:tcPr>
            <w:tcW w:w="1132" w:type="dxa"/>
            <w:hideMark/>
          </w:tcPr>
          <w:p w14:paraId="34FACBC4"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1187</w:t>
            </w:r>
          </w:p>
        </w:tc>
        <w:tc>
          <w:tcPr>
            <w:tcW w:w="1703" w:type="dxa"/>
            <w:hideMark/>
          </w:tcPr>
          <w:p w14:paraId="1467F6FF"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Mareda</w:t>
            </w:r>
          </w:p>
        </w:tc>
        <w:tc>
          <w:tcPr>
            <w:tcW w:w="708" w:type="dxa"/>
            <w:hideMark/>
          </w:tcPr>
          <w:p w14:paraId="737B517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45</w:t>
            </w:r>
          </w:p>
        </w:tc>
      </w:tr>
      <w:tr w:rsidR="00F14498" w:rsidRPr="00DD7173" w14:paraId="084ECCCD" w14:textId="77777777" w:rsidTr="00634C79">
        <w:trPr>
          <w:trHeight w:val="283"/>
        </w:trPr>
        <w:tc>
          <w:tcPr>
            <w:tcW w:w="993" w:type="dxa"/>
            <w:noWrap/>
            <w:hideMark/>
          </w:tcPr>
          <w:p w14:paraId="3CE2490D"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46.</w:t>
            </w:r>
          </w:p>
        </w:tc>
        <w:tc>
          <w:tcPr>
            <w:tcW w:w="992" w:type="dxa"/>
            <w:noWrap/>
            <w:hideMark/>
          </w:tcPr>
          <w:p w14:paraId="50195562"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76ED6C63"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ugostiteljstvo</w:t>
            </w:r>
          </w:p>
        </w:tc>
        <w:tc>
          <w:tcPr>
            <w:tcW w:w="1369" w:type="dxa"/>
            <w:hideMark/>
          </w:tcPr>
          <w:p w14:paraId="0D63FF5D"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kiosk</w:t>
            </w:r>
          </w:p>
        </w:tc>
        <w:tc>
          <w:tcPr>
            <w:tcW w:w="1041" w:type="dxa"/>
            <w:noWrap/>
            <w:hideMark/>
          </w:tcPr>
          <w:p w14:paraId="50484DC1"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w:t>
            </w:r>
          </w:p>
        </w:tc>
        <w:tc>
          <w:tcPr>
            <w:tcW w:w="1132" w:type="dxa"/>
            <w:noWrap/>
            <w:hideMark/>
          </w:tcPr>
          <w:p w14:paraId="00DBBD15"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1187</w:t>
            </w:r>
          </w:p>
        </w:tc>
        <w:tc>
          <w:tcPr>
            <w:tcW w:w="1703" w:type="dxa"/>
            <w:noWrap/>
            <w:hideMark/>
          </w:tcPr>
          <w:p w14:paraId="08F18B8D"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Mareda</w:t>
            </w:r>
          </w:p>
        </w:tc>
        <w:tc>
          <w:tcPr>
            <w:tcW w:w="708" w:type="dxa"/>
            <w:hideMark/>
          </w:tcPr>
          <w:p w14:paraId="3583473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46</w:t>
            </w:r>
          </w:p>
        </w:tc>
      </w:tr>
      <w:tr w:rsidR="00F14498" w:rsidRPr="00DD7173" w14:paraId="5936061A" w14:textId="77777777" w:rsidTr="00634C79">
        <w:trPr>
          <w:trHeight w:val="283"/>
        </w:trPr>
        <w:tc>
          <w:tcPr>
            <w:tcW w:w="993" w:type="dxa"/>
            <w:noWrap/>
            <w:hideMark/>
          </w:tcPr>
          <w:p w14:paraId="521393DC"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47.</w:t>
            </w:r>
          </w:p>
        </w:tc>
        <w:tc>
          <w:tcPr>
            <w:tcW w:w="992" w:type="dxa"/>
            <w:noWrap/>
            <w:hideMark/>
          </w:tcPr>
          <w:p w14:paraId="541C5263"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5D917648"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ugostiteljstvo</w:t>
            </w:r>
          </w:p>
        </w:tc>
        <w:tc>
          <w:tcPr>
            <w:tcW w:w="1369" w:type="dxa"/>
            <w:hideMark/>
          </w:tcPr>
          <w:p w14:paraId="30738B96"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pripadajuća terasa</w:t>
            </w:r>
          </w:p>
        </w:tc>
        <w:tc>
          <w:tcPr>
            <w:tcW w:w="1041" w:type="dxa"/>
            <w:noWrap/>
            <w:hideMark/>
          </w:tcPr>
          <w:p w14:paraId="5BBED4C1"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Do 150m2</w:t>
            </w:r>
          </w:p>
        </w:tc>
        <w:tc>
          <w:tcPr>
            <w:tcW w:w="1132" w:type="dxa"/>
            <w:noWrap/>
            <w:hideMark/>
          </w:tcPr>
          <w:p w14:paraId="42F4D318"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1170</w:t>
            </w:r>
          </w:p>
        </w:tc>
        <w:tc>
          <w:tcPr>
            <w:tcW w:w="1703" w:type="dxa"/>
            <w:noWrap/>
            <w:hideMark/>
          </w:tcPr>
          <w:p w14:paraId="45531789"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Mareda</w:t>
            </w:r>
          </w:p>
        </w:tc>
        <w:tc>
          <w:tcPr>
            <w:tcW w:w="708" w:type="dxa"/>
            <w:hideMark/>
          </w:tcPr>
          <w:p w14:paraId="1FBAB81D"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47</w:t>
            </w:r>
          </w:p>
        </w:tc>
      </w:tr>
      <w:tr w:rsidR="00F14498" w:rsidRPr="00DD7173" w14:paraId="71D9DE73" w14:textId="77777777" w:rsidTr="00634C79">
        <w:trPr>
          <w:trHeight w:val="283"/>
        </w:trPr>
        <w:tc>
          <w:tcPr>
            <w:tcW w:w="993" w:type="dxa"/>
            <w:noWrap/>
            <w:hideMark/>
          </w:tcPr>
          <w:p w14:paraId="0894FDEC"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48.</w:t>
            </w:r>
          </w:p>
        </w:tc>
        <w:tc>
          <w:tcPr>
            <w:tcW w:w="992" w:type="dxa"/>
            <w:noWrap/>
            <w:hideMark/>
          </w:tcPr>
          <w:p w14:paraId="56DDFE7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1D7893E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35CF730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suncobrani i ležaljke</w:t>
            </w:r>
          </w:p>
        </w:tc>
        <w:tc>
          <w:tcPr>
            <w:tcW w:w="1041" w:type="dxa"/>
            <w:noWrap/>
            <w:hideMark/>
          </w:tcPr>
          <w:p w14:paraId="727D2A36"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40</w:t>
            </w:r>
          </w:p>
        </w:tc>
        <w:tc>
          <w:tcPr>
            <w:tcW w:w="1132" w:type="dxa"/>
            <w:noWrap/>
            <w:hideMark/>
          </w:tcPr>
          <w:p w14:paraId="46C942D1"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2831/1</w:t>
            </w:r>
          </w:p>
        </w:tc>
        <w:tc>
          <w:tcPr>
            <w:tcW w:w="1703" w:type="dxa"/>
            <w:noWrap/>
            <w:hideMark/>
          </w:tcPr>
          <w:p w14:paraId="321526A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Plaža Karpinjan istočni dio</w:t>
            </w:r>
          </w:p>
        </w:tc>
        <w:tc>
          <w:tcPr>
            <w:tcW w:w="708" w:type="dxa"/>
            <w:hideMark/>
          </w:tcPr>
          <w:p w14:paraId="70792052"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48</w:t>
            </w:r>
          </w:p>
        </w:tc>
      </w:tr>
      <w:tr w:rsidR="00F14498" w:rsidRPr="00DD7173" w14:paraId="1411F736" w14:textId="77777777" w:rsidTr="00634C79">
        <w:trPr>
          <w:trHeight w:val="283"/>
        </w:trPr>
        <w:tc>
          <w:tcPr>
            <w:tcW w:w="993" w:type="dxa"/>
            <w:noWrap/>
            <w:hideMark/>
          </w:tcPr>
          <w:p w14:paraId="4E37DAF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49.</w:t>
            </w:r>
          </w:p>
        </w:tc>
        <w:tc>
          <w:tcPr>
            <w:tcW w:w="992" w:type="dxa"/>
            <w:noWrap/>
            <w:hideMark/>
          </w:tcPr>
          <w:p w14:paraId="4FD6F816"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5g</w:t>
            </w:r>
          </w:p>
        </w:tc>
        <w:tc>
          <w:tcPr>
            <w:tcW w:w="1701" w:type="dxa"/>
            <w:hideMark/>
          </w:tcPr>
          <w:p w14:paraId="04F8481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iznajmljivanje opreme</w:t>
            </w:r>
          </w:p>
        </w:tc>
        <w:tc>
          <w:tcPr>
            <w:tcW w:w="1369" w:type="dxa"/>
            <w:hideMark/>
          </w:tcPr>
          <w:p w14:paraId="43F2B455"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sandoline</w:t>
            </w:r>
          </w:p>
        </w:tc>
        <w:tc>
          <w:tcPr>
            <w:tcW w:w="1041" w:type="dxa"/>
            <w:noWrap/>
            <w:hideMark/>
          </w:tcPr>
          <w:p w14:paraId="50FD0522"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w:t>
            </w:r>
          </w:p>
        </w:tc>
        <w:tc>
          <w:tcPr>
            <w:tcW w:w="1132" w:type="dxa"/>
            <w:noWrap/>
            <w:hideMark/>
          </w:tcPr>
          <w:p w14:paraId="15BAC48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2831/1</w:t>
            </w:r>
          </w:p>
        </w:tc>
        <w:tc>
          <w:tcPr>
            <w:tcW w:w="1703" w:type="dxa"/>
            <w:noWrap/>
            <w:hideMark/>
          </w:tcPr>
          <w:p w14:paraId="3912BE25"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Mareda uz kamp</w:t>
            </w:r>
          </w:p>
        </w:tc>
        <w:tc>
          <w:tcPr>
            <w:tcW w:w="708" w:type="dxa"/>
            <w:hideMark/>
          </w:tcPr>
          <w:p w14:paraId="1F156D61"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49</w:t>
            </w:r>
          </w:p>
        </w:tc>
      </w:tr>
      <w:tr w:rsidR="00F14498" w:rsidRPr="00DD7173" w14:paraId="68EBAFBE" w14:textId="77777777" w:rsidTr="00634C79">
        <w:trPr>
          <w:trHeight w:val="283"/>
        </w:trPr>
        <w:tc>
          <w:tcPr>
            <w:tcW w:w="993" w:type="dxa"/>
            <w:noWrap/>
          </w:tcPr>
          <w:p w14:paraId="10458559"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50.</w:t>
            </w:r>
          </w:p>
        </w:tc>
        <w:tc>
          <w:tcPr>
            <w:tcW w:w="992" w:type="dxa"/>
            <w:noWrap/>
          </w:tcPr>
          <w:p w14:paraId="561959AF"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3g</w:t>
            </w:r>
          </w:p>
        </w:tc>
        <w:tc>
          <w:tcPr>
            <w:tcW w:w="1701" w:type="dxa"/>
          </w:tcPr>
          <w:p w14:paraId="25926AD0"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zabavno rekreacijski sadržaj</w:t>
            </w:r>
          </w:p>
        </w:tc>
        <w:tc>
          <w:tcPr>
            <w:tcW w:w="1369" w:type="dxa"/>
          </w:tcPr>
          <w:p w14:paraId="7D18780A" w14:textId="77777777" w:rsidR="00F14498" w:rsidRPr="00DD7173" w:rsidRDefault="00F14498" w:rsidP="00634C79">
            <w:pPr>
              <w:spacing w:after="0" w:line="240" w:lineRule="auto"/>
              <w:ind w:right="43"/>
              <w:rPr>
                <w:rFonts w:ascii="Arial" w:hAnsi="Arial" w:cs="Arial"/>
                <w:sz w:val="20"/>
                <w:szCs w:val="20"/>
              </w:rPr>
            </w:pPr>
            <w:proofErr w:type="spellStart"/>
            <w:r w:rsidRPr="00DD7173">
              <w:rPr>
                <w:rFonts w:ascii="Arial" w:hAnsi="Arial" w:cs="Arial"/>
                <w:sz w:val="20"/>
                <w:szCs w:val="20"/>
              </w:rPr>
              <w:t>aquapark</w:t>
            </w:r>
            <w:proofErr w:type="spellEnd"/>
          </w:p>
        </w:tc>
        <w:tc>
          <w:tcPr>
            <w:tcW w:w="1041" w:type="dxa"/>
            <w:noWrap/>
          </w:tcPr>
          <w:p w14:paraId="2EC2069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1</w:t>
            </w:r>
          </w:p>
        </w:tc>
        <w:tc>
          <w:tcPr>
            <w:tcW w:w="1132" w:type="dxa"/>
            <w:noWrap/>
          </w:tcPr>
          <w:p w14:paraId="64841C3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2831/1</w:t>
            </w:r>
          </w:p>
        </w:tc>
        <w:tc>
          <w:tcPr>
            <w:tcW w:w="1703" w:type="dxa"/>
            <w:noWrap/>
          </w:tcPr>
          <w:p w14:paraId="3B3BFEEB"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Plaža Kastanija</w:t>
            </w:r>
          </w:p>
        </w:tc>
        <w:tc>
          <w:tcPr>
            <w:tcW w:w="708" w:type="dxa"/>
          </w:tcPr>
          <w:p w14:paraId="07AF3E0A" w14:textId="77777777" w:rsidR="00F14498" w:rsidRPr="00DD7173" w:rsidRDefault="00F14498" w:rsidP="00634C79">
            <w:pPr>
              <w:spacing w:after="0" w:line="240" w:lineRule="auto"/>
              <w:ind w:right="43"/>
              <w:rPr>
                <w:rFonts w:ascii="Arial" w:hAnsi="Arial" w:cs="Arial"/>
                <w:sz w:val="20"/>
                <w:szCs w:val="20"/>
              </w:rPr>
            </w:pPr>
            <w:r w:rsidRPr="00DD7173">
              <w:rPr>
                <w:rFonts w:ascii="Arial" w:hAnsi="Arial" w:cs="Arial"/>
                <w:sz w:val="20"/>
                <w:szCs w:val="20"/>
              </w:rPr>
              <w:t>50</w:t>
            </w:r>
          </w:p>
        </w:tc>
      </w:tr>
      <w:tr w:rsidR="00F14498" w:rsidRPr="00DD7173" w14:paraId="3537896F" w14:textId="77777777" w:rsidTr="00634C79">
        <w:trPr>
          <w:trHeight w:val="283"/>
        </w:trPr>
        <w:tc>
          <w:tcPr>
            <w:tcW w:w="993" w:type="dxa"/>
            <w:noWrap/>
          </w:tcPr>
          <w:p w14:paraId="34C1E903" w14:textId="77777777" w:rsidR="00F14498" w:rsidRPr="00DD7173" w:rsidRDefault="00F14498" w:rsidP="00634C79">
            <w:pPr>
              <w:spacing w:after="0" w:line="240" w:lineRule="auto"/>
              <w:ind w:right="43"/>
              <w:rPr>
                <w:rFonts w:ascii="Arial" w:hAnsi="Arial" w:cs="Arial"/>
                <w:sz w:val="20"/>
                <w:szCs w:val="20"/>
              </w:rPr>
            </w:pPr>
          </w:p>
          <w:p w14:paraId="0E14DB87" w14:textId="77777777" w:rsidR="00F14498" w:rsidRPr="00DD7173" w:rsidRDefault="00F14498" w:rsidP="00634C79">
            <w:pPr>
              <w:spacing w:after="0" w:line="240" w:lineRule="auto"/>
              <w:ind w:right="43"/>
              <w:jc w:val="center"/>
              <w:rPr>
                <w:rFonts w:ascii="Arial" w:hAnsi="Arial" w:cs="Arial"/>
                <w:b/>
                <w:bCs/>
                <w:sz w:val="20"/>
                <w:szCs w:val="20"/>
              </w:rPr>
            </w:pPr>
            <w:r w:rsidRPr="00DD7173">
              <w:rPr>
                <w:rFonts w:ascii="Arial" w:hAnsi="Arial" w:cs="Arial"/>
                <w:b/>
                <w:bCs/>
                <w:sz w:val="20"/>
                <w:szCs w:val="20"/>
              </w:rPr>
              <w:t>x</w:t>
            </w:r>
          </w:p>
        </w:tc>
        <w:tc>
          <w:tcPr>
            <w:tcW w:w="8646" w:type="dxa"/>
            <w:gridSpan w:val="7"/>
            <w:noWrap/>
          </w:tcPr>
          <w:p w14:paraId="51368FCD" w14:textId="77777777" w:rsidR="00F14498" w:rsidRPr="00DD7173" w:rsidRDefault="00F14498" w:rsidP="00634C79">
            <w:pPr>
              <w:spacing w:after="0" w:line="240" w:lineRule="auto"/>
              <w:ind w:right="43"/>
              <w:jc w:val="both"/>
              <w:rPr>
                <w:rFonts w:ascii="Arial" w:hAnsi="Arial" w:cs="Arial"/>
                <w:sz w:val="20"/>
                <w:szCs w:val="20"/>
              </w:rPr>
            </w:pPr>
            <w:r w:rsidRPr="00DD7173">
              <w:rPr>
                <w:rFonts w:ascii="Arial" w:hAnsi="Arial" w:cs="Arial"/>
                <w:sz w:val="20"/>
                <w:szCs w:val="20"/>
              </w:rPr>
              <w:t xml:space="preserve">Pozicija dužnosti držanja </w:t>
            </w:r>
            <w:proofErr w:type="spellStart"/>
            <w:r w:rsidRPr="00DD7173">
              <w:rPr>
                <w:rFonts w:ascii="Arial" w:hAnsi="Arial" w:cs="Arial"/>
                <w:sz w:val="20"/>
                <w:szCs w:val="20"/>
              </w:rPr>
              <w:t>plažne</w:t>
            </w:r>
            <w:proofErr w:type="spellEnd"/>
            <w:r w:rsidRPr="00DD7173">
              <w:rPr>
                <w:rFonts w:ascii="Arial" w:hAnsi="Arial" w:cs="Arial"/>
                <w:sz w:val="20"/>
                <w:szCs w:val="20"/>
              </w:rPr>
              <w:t xml:space="preserve"> opreme (suncobrani, ležaljke, ronilačka oprema, oprema za plivanje i sl.) uredno složene i smještene na dijelu pomorskog dobra koje je dozvolom na pomorskom dobru određeno za njihov smještaj i izdavanje kada nisu iznajmljene korisniku.</w:t>
            </w:r>
          </w:p>
        </w:tc>
      </w:tr>
    </w:tbl>
    <w:p w14:paraId="2EA0389F" w14:textId="77777777" w:rsidR="00F14498" w:rsidRPr="00DD7173" w:rsidRDefault="00F14498" w:rsidP="00F14498">
      <w:pPr>
        <w:spacing w:after="0" w:line="240" w:lineRule="auto"/>
        <w:ind w:right="43"/>
        <w:rPr>
          <w:rFonts w:ascii="Arial" w:hAnsi="Arial" w:cs="Arial"/>
          <w:sz w:val="20"/>
          <w:szCs w:val="20"/>
        </w:rPr>
      </w:pPr>
    </w:p>
    <w:p w14:paraId="53A908AC" w14:textId="77777777" w:rsidR="00F14498" w:rsidRPr="00DD7173" w:rsidRDefault="00F14498" w:rsidP="00F14498">
      <w:pPr>
        <w:spacing w:after="0" w:line="240" w:lineRule="auto"/>
        <w:ind w:right="43"/>
        <w:jc w:val="center"/>
        <w:rPr>
          <w:rFonts w:ascii="Arial" w:hAnsi="Arial" w:cs="Arial"/>
          <w:b/>
          <w:bCs/>
          <w:sz w:val="20"/>
          <w:szCs w:val="20"/>
        </w:rPr>
      </w:pPr>
      <w:r w:rsidRPr="00DD7173">
        <w:rPr>
          <w:rFonts w:ascii="Arial" w:hAnsi="Arial" w:cs="Arial"/>
          <w:noProof/>
          <w:sz w:val="20"/>
          <w:szCs w:val="20"/>
        </w:rPr>
        <w:lastRenderedPageBreak/>
        <w:drawing>
          <wp:inline distT="0" distB="0" distL="0" distR="0" wp14:anchorId="52CFA5AC" wp14:editId="0313AC4D">
            <wp:extent cx="4320000" cy="2552787"/>
            <wp:effectExtent l="0" t="0" r="4445" b="0"/>
            <wp:docPr id="734880098" name="Slika 1" descr="Slika na kojoj se prikazuje tekst, karta, snimka zaslona, softver&#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880098" name="Slika 1" descr="Slika na kojoj se prikazuje tekst, karta, snimka zaslona, softver&#10;&#10;Opis je automatski generiran"/>
                    <pic:cNvPicPr/>
                  </pic:nvPicPr>
                  <pic:blipFill rotWithShape="1">
                    <a:blip r:embed="rId12"/>
                    <a:srcRect l="1224" t="15242" r="21593" b="8554"/>
                    <a:stretch/>
                  </pic:blipFill>
                  <pic:spPr bwMode="auto">
                    <a:xfrm>
                      <a:off x="0" y="0"/>
                      <a:ext cx="4320000" cy="2552787"/>
                    </a:xfrm>
                    <a:prstGeom prst="rect">
                      <a:avLst/>
                    </a:prstGeom>
                    <a:ln>
                      <a:noFill/>
                    </a:ln>
                    <a:extLst>
                      <a:ext uri="{53640926-AAD7-44D8-BBD7-CCE9431645EC}">
                        <a14:shadowObscured xmlns:a14="http://schemas.microsoft.com/office/drawing/2010/main"/>
                      </a:ext>
                    </a:extLst>
                  </pic:spPr>
                </pic:pic>
              </a:graphicData>
            </a:graphic>
          </wp:inline>
        </w:drawing>
      </w:r>
    </w:p>
    <w:p w14:paraId="16BE9151" w14:textId="77777777" w:rsidR="00F14498" w:rsidRPr="00DD7173" w:rsidRDefault="00F14498" w:rsidP="00F14498">
      <w:pPr>
        <w:spacing w:after="0" w:line="240" w:lineRule="auto"/>
        <w:ind w:right="43"/>
        <w:jc w:val="center"/>
        <w:rPr>
          <w:rFonts w:ascii="Arial" w:hAnsi="Arial" w:cs="Arial"/>
          <w:sz w:val="20"/>
          <w:szCs w:val="20"/>
        </w:rPr>
      </w:pPr>
    </w:p>
    <w:p w14:paraId="27D99A4F" w14:textId="77777777" w:rsidR="00F14498" w:rsidRPr="00DD7173" w:rsidRDefault="00F14498" w:rsidP="00F14498">
      <w:pPr>
        <w:spacing w:after="0" w:line="240" w:lineRule="auto"/>
        <w:ind w:right="43"/>
        <w:jc w:val="center"/>
        <w:rPr>
          <w:rFonts w:ascii="Arial" w:hAnsi="Arial" w:cs="Arial"/>
          <w:sz w:val="20"/>
          <w:szCs w:val="20"/>
        </w:rPr>
      </w:pPr>
      <w:r w:rsidRPr="00DD7173">
        <w:rPr>
          <w:rFonts w:ascii="Arial" w:hAnsi="Arial" w:cs="Arial"/>
          <w:noProof/>
          <w:sz w:val="20"/>
          <w:szCs w:val="20"/>
        </w:rPr>
        <w:drawing>
          <wp:inline distT="0" distB="0" distL="0" distR="0" wp14:anchorId="24C5C045" wp14:editId="516DD6AF">
            <wp:extent cx="4299849" cy="2556000"/>
            <wp:effectExtent l="0" t="0" r="5715" b="0"/>
            <wp:docPr id="966859223" name="Slika 1" descr="Slika na kojoj se prikazuje tekst, snimka zaslona, softver, Multimedijski softver&#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859223" name="Slika 1" descr="Slika na kojoj se prikazuje tekst, snimka zaslona, softver, Multimedijski softver&#10;&#10;Opis je automatski generiran"/>
                    <pic:cNvPicPr/>
                  </pic:nvPicPr>
                  <pic:blipFill rotWithShape="1">
                    <a:blip r:embed="rId13"/>
                    <a:srcRect l="856" t="21262" r="38130" b="10296"/>
                    <a:stretch/>
                  </pic:blipFill>
                  <pic:spPr bwMode="auto">
                    <a:xfrm>
                      <a:off x="0" y="0"/>
                      <a:ext cx="4299849" cy="2556000"/>
                    </a:xfrm>
                    <a:prstGeom prst="rect">
                      <a:avLst/>
                    </a:prstGeom>
                    <a:ln>
                      <a:noFill/>
                    </a:ln>
                    <a:extLst>
                      <a:ext uri="{53640926-AAD7-44D8-BBD7-CCE9431645EC}">
                        <a14:shadowObscured xmlns:a14="http://schemas.microsoft.com/office/drawing/2010/main"/>
                      </a:ext>
                    </a:extLst>
                  </pic:spPr>
                </pic:pic>
              </a:graphicData>
            </a:graphic>
          </wp:inline>
        </w:drawing>
      </w:r>
    </w:p>
    <w:p w14:paraId="62017FEB" w14:textId="77777777" w:rsidR="00F14498" w:rsidRPr="00DD7173" w:rsidRDefault="00F14498" w:rsidP="00F14498">
      <w:pPr>
        <w:spacing w:after="0" w:line="240" w:lineRule="auto"/>
        <w:ind w:right="43"/>
        <w:jc w:val="center"/>
        <w:rPr>
          <w:rFonts w:ascii="Arial" w:hAnsi="Arial" w:cs="Arial"/>
          <w:sz w:val="20"/>
          <w:szCs w:val="20"/>
        </w:rPr>
      </w:pPr>
    </w:p>
    <w:p w14:paraId="6E95558D" w14:textId="77777777" w:rsidR="00F14498" w:rsidRPr="00DD7173" w:rsidRDefault="00F14498" w:rsidP="00F14498">
      <w:pPr>
        <w:spacing w:after="0" w:line="240" w:lineRule="auto"/>
        <w:ind w:right="43"/>
        <w:jc w:val="center"/>
        <w:rPr>
          <w:rFonts w:ascii="Arial" w:hAnsi="Arial" w:cs="Arial"/>
          <w:noProof/>
          <w:sz w:val="20"/>
          <w:szCs w:val="20"/>
        </w:rPr>
      </w:pPr>
      <w:r w:rsidRPr="00DD7173">
        <w:rPr>
          <w:rFonts w:ascii="Arial" w:hAnsi="Arial" w:cs="Arial"/>
          <w:noProof/>
          <w:sz w:val="20"/>
          <w:szCs w:val="20"/>
        </w:rPr>
        <w:drawing>
          <wp:inline distT="0" distB="0" distL="0" distR="0" wp14:anchorId="7DD1CA37" wp14:editId="7447AD98">
            <wp:extent cx="4319670" cy="2484000"/>
            <wp:effectExtent l="0" t="0" r="5080" b="0"/>
            <wp:docPr id="385897787" name="Slika 1" descr="Slika na kojoj se prikazuje snimka zaslona, tekst, karta, Multimedijski softver&#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897787" name="Slika 1" descr="Slika na kojoj se prikazuje snimka zaslona, tekst, karta, Multimedijski softver&#10;&#10;Opis je automatski generiran"/>
                    <pic:cNvPicPr/>
                  </pic:nvPicPr>
                  <pic:blipFill rotWithShape="1">
                    <a:blip r:embed="rId14"/>
                    <a:srcRect l="1102" t="13500" r="39476" b="25756"/>
                    <a:stretch/>
                  </pic:blipFill>
                  <pic:spPr bwMode="auto">
                    <a:xfrm>
                      <a:off x="0" y="0"/>
                      <a:ext cx="4319670" cy="2484000"/>
                    </a:xfrm>
                    <a:prstGeom prst="rect">
                      <a:avLst/>
                    </a:prstGeom>
                    <a:ln>
                      <a:noFill/>
                    </a:ln>
                    <a:extLst>
                      <a:ext uri="{53640926-AAD7-44D8-BBD7-CCE9431645EC}">
                        <a14:shadowObscured xmlns:a14="http://schemas.microsoft.com/office/drawing/2010/main"/>
                      </a:ext>
                    </a:extLst>
                  </pic:spPr>
                </pic:pic>
              </a:graphicData>
            </a:graphic>
          </wp:inline>
        </w:drawing>
      </w:r>
    </w:p>
    <w:p w14:paraId="71FFF3BC" w14:textId="77777777" w:rsidR="00F14498" w:rsidRPr="00DD7173" w:rsidRDefault="00F14498" w:rsidP="00F14498">
      <w:pPr>
        <w:spacing w:after="0" w:line="240" w:lineRule="auto"/>
        <w:ind w:right="43"/>
        <w:jc w:val="center"/>
        <w:rPr>
          <w:rFonts w:ascii="Arial" w:hAnsi="Arial" w:cs="Arial"/>
          <w:sz w:val="20"/>
          <w:szCs w:val="20"/>
        </w:rPr>
      </w:pPr>
    </w:p>
    <w:p w14:paraId="03367AB2" w14:textId="77777777" w:rsidR="00F14498" w:rsidRPr="00DD7173" w:rsidRDefault="00F14498" w:rsidP="00F14498">
      <w:pPr>
        <w:spacing w:after="0" w:line="240" w:lineRule="auto"/>
        <w:ind w:right="43"/>
        <w:jc w:val="center"/>
        <w:rPr>
          <w:rFonts w:ascii="Arial" w:hAnsi="Arial" w:cs="Arial"/>
          <w:sz w:val="20"/>
          <w:szCs w:val="20"/>
        </w:rPr>
      </w:pPr>
      <w:r w:rsidRPr="00DD7173">
        <w:rPr>
          <w:rFonts w:ascii="Arial" w:hAnsi="Arial" w:cs="Arial"/>
          <w:noProof/>
          <w:sz w:val="20"/>
          <w:szCs w:val="20"/>
        </w:rPr>
        <w:lastRenderedPageBreak/>
        <w:drawing>
          <wp:inline distT="0" distB="0" distL="0" distR="0" wp14:anchorId="7CDB85BE" wp14:editId="0CA6CF06">
            <wp:extent cx="4338851" cy="2624074"/>
            <wp:effectExtent l="0" t="0" r="5080" b="5080"/>
            <wp:docPr id="46008252" name="Slika 1" descr="Slika na kojoj se prikazuje snimka zaslona, tekst, karta, Multimedijski softver&#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08252" name="Slika 1" descr="Slika na kojoj se prikazuje snimka zaslona, tekst, karta, Multimedijski softver&#10;&#10;Opis je automatski generiran"/>
                    <pic:cNvPicPr/>
                  </pic:nvPicPr>
                  <pic:blipFill rotWithShape="1">
                    <a:blip r:embed="rId15"/>
                    <a:srcRect l="857" t="28830" r="40093" b="7683"/>
                    <a:stretch/>
                  </pic:blipFill>
                  <pic:spPr bwMode="auto">
                    <a:xfrm>
                      <a:off x="0" y="0"/>
                      <a:ext cx="4339568" cy="2624508"/>
                    </a:xfrm>
                    <a:prstGeom prst="rect">
                      <a:avLst/>
                    </a:prstGeom>
                    <a:ln>
                      <a:noFill/>
                    </a:ln>
                    <a:extLst>
                      <a:ext uri="{53640926-AAD7-44D8-BBD7-CCE9431645EC}">
                        <a14:shadowObscured xmlns:a14="http://schemas.microsoft.com/office/drawing/2010/main"/>
                      </a:ext>
                    </a:extLst>
                  </pic:spPr>
                </pic:pic>
              </a:graphicData>
            </a:graphic>
          </wp:inline>
        </w:drawing>
      </w:r>
    </w:p>
    <w:p w14:paraId="5C0DBAD5" w14:textId="77777777" w:rsidR="00F14498" w:rsidRPr="00DD7173" w:rsidRDefault="00F14498" w:rsidP="00F14498">
      <w:pPr>
        <w:spacing w:after="0" w:line="240" w:lineRule="auto"/>
        <w:ind w:right="43"/>
        <w:jc w:val="center"/>
        <w:rPr>
          <w:rFonts w:ascii="Arial" w:hAnsi="Arial" w:cs="Arial"/>
          <w:sz w:val="20"/>
          <w:szCs w:val="20"/>
        </w:rPr>
      </w:pPr>
    </w:p>
    <w:p w14:paraId="15C551C1" w14:textId="77777777" w:rsidR="00F14498" w:rsidRPr="00DD7173" w:rsidRDefault="00F14498" w:rsidP="00F14498">
      <w:pPr>
        <w:spacing w:after="0" w:line="240" w:lineRule="auto"/>
        <w:ind w:right="43"/>
        <w:jc w:val="center"/>
        <w:rPr>
          <w:rFonts w:ascii="Arial" w:hAnsi="Arial" w:cs="Arial"/>
          <w:sz w:val="20"/>
          <w:szCs w:val="20"/>
        </w:rPr>
      </w:pPr>
      <w:r w:rsidRPr="00DD7173">
        <w:rPr>
          <w:rFonts w:ascii="Arial" w:hAnsi="Arial" w:cs="Arial"/>
          <w:noProof/>
          <w:sz w:val="20"/>
          <w:szCs w:val="20"/>
        </w:rPr>
        <w:drawing>
          <wp:inline distT="0" distB="0" distL="0" distR="0" wp14:anchorId="7660DC8A" wp14:editId="7CF97F48">
            <wp:extent cx="4402349" cy="2698928"/>
            <wp:effectExtent l="0" t="0" r="0" b="6350"/>
            <wp:docPr id="101265649" name="Slika 1" descr="Slika na kojoj se prikazuje karta, tekst, snimka zaslona, Multimedijski softver&#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65649" name="Slika 1" descr="Slika na kojoj se prikazuje karta, tekst, snimka zaslona, Multimedijski softver&#10;&#10;Opis je automatski generiran"/>
                    <pic:cNvPicPr/>
                  </pic:nvPicPr>
                  <pic:blipFill rotWithShape="1">
                    <a:blip r:embed="rId16"/>
                    <a:srcRect l="1470" t="15720" r="36919" b="17133"/>
                    <a:stretch/>
                  </pic:blipFill>
                  <pic:spPr bwMode="auto">
                    <a:xfrm>
                      <a:off x="0" y="0"/>
                      <a:ext cx="4403372" cy="2699555"/>
                    </a:xfrm>
                    <a:prstGeom prst="rect">
                      <a:avLst/>
                    </a:prstGeom>
                    <a:ln>
                      <a:noFill/>
                    </a:ln>
                    <a:extLst>
                      <a:ext uri="{53640926-AAD7-44D8-BBD7-CCE9431645EC}">
                        <a14:shadowObscured xmlns:a14="http://schemas.microsoft.com/office/drawing/2010/main"/>
                      </a:ext>
                    </a:extLst>
                  </pic:spPr>
                </pic:pic>
              </a:graphicData>
            </a:graphic>
          </wp:inline>
        </w:drawing>
      </w:r>
    </w:p>
    <w:p w14:paraId="4DDE1175" w14:textId="77777777" w:rsidR="00F14498" w:rsidRPr="00DD7173" w:rsidRDefault="00F14498" w:rsidP="00F14498">
      <w:pPr>
        <w:spacing w:after="0" w:line="240" w:lineRule="auto"/>
        <w:ind w:right="43"/>
        <w:jc w:val="center"/>
        <w:rPr>
          <w:rFonts w:ascii="Arial" w:hAnsi="Arial" w:cs="Arial"/>
          <w:sz w:val="20"/>
          <w:szCs w:val="20"/>
        </w:rPr>
      </w:pPr>
    </w:p>
    <w:p w14:paraId="5B50A61F" w14:textId="77777777" w:rsidR="00F14498" w:rsidRPr="00DD7173" w:rsidRDefault="00F14498" w:rsidP="00F14498">
      <w:pPr>
        <w:spacing w:after="0" w:line="240" w:lineRule="auto"/>
        <w:ind w:right="43"/>
        <w:jc w:val="center"/>
        <w:rPr>
          <w:rFonts w:ascii="Arial" w:hAnsi="Arial" w:cs="Arial"/>
          <w:sz w:val="20"/>
          <w:szCs w:val="20"/>
        </w:rPr>
      </w:pPr>
      <w:r w:rsidRPr="00DD7173">
        <w:rPr>
          <w:rFonts w:ascii="Arial" w:hAnsi="Arial" w:cs="Arial"/>
          <w:noProof/>
          <w:sz w:val="20"/>
          <w:szCs w:val="20"/>
        </w:rPr>
        <w:drawing>
          <wp:inline distT="0" distB="0" distL="0" distR="0" wp14:anchorId="0A94F5C1" wp14:editId="0FA4A5B0">
            <wp:extent cx="4384947" cy="2628000"/>
            <wp:effectExtent l="0" t="0" r="0" b="1270"/>
            <wp:docPr id="141799533" name="Slika 1" descr="Slika na kojoj se prikazuje tekst, karta, snimka zaslona, softver&#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99533" name="Slika 1" descr="Slika na kojoj se prikazuje tekst, karta, snimka zaslona, softver&#10;&#10;Opis je automatski generiran"/>
                    <pic:cNvPicPr/>
                  </pic:nvPicPr>
                  <pic:blipFill rotWithShape="1">
                    <a:blip r:embed="rId17"/>
                    <a:srcRect l="1592" t="31722" r="41943" b="8119"/>
                    <a:stretch/>
                  </pic:blipFill>
                  <pic:spPr bwMode="auto">
                    <a:xfrm>
                      <a:off x="0" y="0"/>
                      <a:ext cx="4384947" cy="2628000"/>
                    </a:xfrm>
                    <a:prstGeom prst="rect">
                      <a:avLst/>
                    </a:prstGeom>
                    <a:ln>
                      <a:noFill/>
                    </a:ln>
                    <a:extLst>
                      <a:ext uri="{53640926-AAD7-44D8-BBD7-CCE9431645EC}">
                        <a14:shadowObscured xmlns:a14="http://schemas.microsoft.com/office/drawing/2010/main"/>
                      </a:ext>
                    </a:extLst>
                  </pic:spPr>
                </pic:pic>
              </a:graphicData>
            </a:graphic>
          </wp:inline>
        </w:drawing>
      </w:r>
    </w:p>
    <w:p w14:paraId="4001CD53" w14:textId="77777777" w:rsidR="00F14498" w:rsidRPr="00DD7173" w:rsidRDefault="00F14498" w:rsidP="00F14498">
      <w:pPr>
        <w:spacing w:after="0" w:line="240" w:lineRule="auto"/>
        <w:ind w:right="43"/>
        <w:jc w:val="center"/>
        <w:rPr>
          <w:rFonts w:ascii="Arial" w:hAnsi="Arial" w:cs="Arial"/>
          <w:sz w:val="20"/>
          <w:szCs w:val="20"/>
        </w:rPr>
      </w:pPr>
    </w:p>
    <w:p w14:paraId="202ECFBB" w14:textId="77777777" w:rsidR="00F14498" w:rsidRPr="00DD7173" w:rsidRDefault="00F14498" w:rsidP="00F14498">
      <w:pPr>
        <w:spacing w:after="0" w:line="240" w:lineRule="auto"/>
        <w:ind w:right="43"/>
        <w:jc w:val="center"/>
        <w:rPr>
          <w:rFonts w:ascii="Arial" w:hAnsi="Arial" w:cs="Arial"/>
          <w:sz w:val="20"/>
          <w:szCs w:val="20"/>
        </w:rPr>
      </w:pPr>
      <w:r w:rsidRPr="00DD7173">
        <w:rPr>
          <w:rFonts w:ascii="Arial" w:hAnsi="Arial" w:cs="Arial"/>
          <w:noProof/>
          <w:sz w:val="20"/>
          <w:szCs w:val="20"/>
        </w:rPr>
        <w:lastRenderedPageBreak/>
        <w:drawing>
          <wp:inline distT="0" distB="0" distL="0" distR="0" wp14:anchorId="3A7509BC" wp14:editId="37033F00">
            <wp:extent cx="4318871" cy="2443276"/>
            <wp:effectExtent l="0" t="0" r="5715" b="0"/>
            <wp:docPr id="388391555" name="Slika 1" descr="Slika na kojoj se prikazuje tekst, snimka zaslona, Multimedijski softver, softver&#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391555" name="Slika 1" descr="Slika na kojoj se prikazuje tekst, snimka zaslona, Multimedijski softver, softver&#10;&#10;Opis je automatski generiran"/>
                    <pic:cNvPicPr/>
                  </pic:nvPicPr>
                  <pic:blipFill rotWithShape="1">
                    <a:blip r:embed="rId18"/>
                    <a:srcRect l="1716" t="22283" r="40187" b="19288"/>
                    <a:stretch/>
                  </pic:blipFill>
                  <pic:spPr bwMode="auto">
                    <a:xfrm>
                      <a:off x="0" y="0"/>
                      <a:ext cx="4320000" cy="2443915"/>
                    </a:xfrm>
                    <a:prstGeom prst="rect">
                      <a:avLst/>
                    </a:prstGeom>
                    <a:ln>
                      <a:noFill/>
                    </a:ln>
                    <a:extLst>
                      <a:ext uri="{53640926-AAD7-44D8-BBD7-CCE9431645EC}">
                        <a14:shadowObscured xmlns:a14="http://schemas.microsoft.com/office/drawing/2010/main"/>
                      </a:ext>
                    </a:extLst>
                  </pic:spPr>
                </pic:pic>
              </a:graphicData>
            </a:graphic>
          </wp:inline>
        </w:drawing>
      </w:r>
    </w:p>
    <w:p w14:paraId="3EE405F6" w14:textId="77777777" w:rsidR="00F14498" w:rsidRPr="00DD7173" w:rsidRDefault="00F14498" w:rsidP="00F14498">
      <w:pPr>
        <w:spacing w:after="0" w:line="240" w:lineRule="auto"/>
        <w:ind w:right="43"/>
        <w:jc w:val="center"/>
        <w:rPr>
          <w:rFonts w:ascii="Arial" w:hAnsi="Arial" w:cs="Arial"/>
          <w:sz w:val="20"/>
          <w:szCs w:val="20"/>
        </w:rPr>
      </w:pPr>
    </w:p>
    <w:p w14:paraId="4CC57DB7" w14:textId="77777777" w:rsidR="00F14498" w:rsidRPr="00DD7173" w:rsidRDefault="00F14498" w:rsidP="00F14498">
      <w:pPr>
        <w:spacing w:after="0" w:line="240" w:lineRule="auto"/>
        <w:ind w:right="43"/>
        <w:jc w:val="center"/>
        <w:rPr>
          <w:rFonts w:ascii="Arial" w:hAnsi="Arial" w:cs="Arial"/>
          <w:sz w:val="20"/>
          <w:szCs w:val="20"/>
        </w:rPr>
      </w:pPr>
      <w:r w:rsidRPr="00DD7173">
        <w:rPr>
          <w:rFonts w:ascii="Arial" w:hAnsi="Arial" w:cs="Arial"/>
          <w:noProof/>
          <w:sz w:val="20"/>
          <w:szCs w:val="20"/>
        </w:rPr>
        <w:drawing>
          <wp:inline distT="0" distB="0" distL="0" distR="0" wp14:anchorId="1294A457" wp14:editId="6B716011">
            <wp:extent cx="4307606" cy="2700000"/>
            <wp:effectExtent l="0" t="0" r="0" b="5715"/>
            <wp:docPr id="1751793284" name="Slika 1" descr="Slika na kojoj se prikazuje tekst, snimka zaslona, karta, Multimedijski softver&#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793284" name="Slika 1" descr="Slika na kojoj se prikazuje tekst, snimka zaslona, karta, Multimedijski softver&#10;&#10;Opis je automatski generiran"/>
                    <pic:cNvPicPr/>
                  </pic:nvPicPr>
                  <pic:blipFill rotWithShape="1">
                    <a:blip r:embed="rId19"/>
                    <a:srcRect l="1471" t="15023" r="43411" b="23559"/>
                    <a:stretch/>
                  </pic:blipFill>
                  <pic:spPr bwMode="auto">
                    <a:xfrm>
                      <a:off x="0" y="0"/>
                      <a:ext cx="4307606" cy="2700000"/>
                    </a:xfrm>
                    <a:prstGeom prst="rect">
                      <a:avLst/>
                    </a:prstGeom>
                    <a:ln>
                      <a:noFill/>
                    </a:ln>
                    <a:extLst>
                      <a:ext uri="{53640926-AAD7-44D8-BBD7-CCE9431645EC}">
                        <a14:shadowObscured xmlns:a14="http://schemas.microsoft.com/office/drawing/2010/main"/>
                      </a:ext>
                    </a:extLst>
                  </pic:spPr>
                </pic:pic>
              </a:graphicData>
            </a:graphic>
          </wp:inline>
        </w:drawing>
      </w:r>
    </w:p>
    <w:p w14:paraId="4F74BD08" w14:textId="77777777" w:rsidR="00F14498" w:rsidRPr="00DD7173" w:rsidRDefault="00F14498" w:rsidP="00F14498">
      <w:pPr>
        <w:spacing w:after="0" w:line="240" w:lineRule="auto"/>
        <w:ind w:right="43"/>
        <w:jc w:val="center"/>
        <w:rPr>
          <w:rFonts w:ascii="Arial" w:hAnsi="Arial" w:cs="Arial"/>
          <w:sz w:val="20"/>
          <w:szCs w:val="20"/>
        </w:rPr>
      </w:pPr>
    </w:p>
    <w:p w14:paraId="4C84B6CB" w14:textId="77777777" w:rsidR="00F14498" w:rsidRPr="00DD7173" w:rsidRDefault="00F14498" w:rsidP="00F14498">
      <w:pPr>
        <w:spacing w:after="0" w:line="240" w:lineRule="auto"/>
        <w:ind w:right="43"/>
        <w:jc w:val="center"/>
        <w:rPr>
          <w:rFonts w:ascii="Arial" w:hAnsi="Arial" w:cs="Arial"/>
          <w:sz w:val="20"/>
          <w:szCs w:val="20"/>
        </w:rPr>
      </w:pPr>
      <w:r w:rsidRPr="00DD7173">
        <w:rPr>
          <w:rFonts w:ascii="Arial" w:hAnsi="Arial" w:cs="Arial"/>
          <w:noProof/>
          <w:sz w:val="20"/>
          <w:szCs w:val="20"/>
        </w:rPr>
        <w:drawing>
          <wp:inline distT="0" distB="0" distL="0" distR="0" wp14:anchorId="777F4A6F" wp14:editId="695771A4">
            <wp:extent cx="4356000" cy="2628930"/>
            <wp:effectExtent l="0" t="0" r="6985" b="0"/>
            <wp:docPr id="325513312" name="Slika 1" descr="Slika na kojoj se prikazuje tekst, karta, snimka zaslona, Multimedijski softver&#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13312" name="Slika 1" descr="Slika na kojoj se prikazuje tekst, karta, snimka zaslona, Multimedijski softver&#10;&#10;Opis je automatski generiran"/>
                    <pic:cNvPicPr/>
                  </pic:nvPicPr>
                  <pic:blipFill rotWithShape="1">
                    <a:blip r:embed="rId20"/>
                    <a:srcRect l="1615" t="24858" r="41395" b="13997"/>
                    <a:stretch/>
                  </pic:blipFill>
                  <pic:spPr bwMode="auto">
                    <a:xfrm>
                      <a:off x="0" y="0"/>
                      <a:ext cx="4356000" cy="2628930"/>
                    </a:xfrm>
                    <a:prstGeom prst="rect">
                      <a:avLst/>
                    </a:prstGeom>
                    <a:ln>
                      <a:noFill/>
                    </a:ln>
                    <a:extLst>
                      <a:ext uri="{53640926-AAD7-44D8-BBD7-CCE9431645EC}">
                        <a14:shadowObscured xmlns:a14="http://schemas.microsoft.com/office/drawing/2010/main"/>
                      </a:ext>
                    </a:extLst>
                  </pic:spPr>
                </pic:pic>
              </a:graphicData>
            </a:graphic>
          </wp:inline>
        </w:drawing>
      </w:r>
    </w:p>
    <w:p w14:paraId="1A657040" w14:textId="77777777" w:rsidR="00F14498" w:rsidRPr="00DD7173" w:rsidRDefault="00F14498" w:rsidP="00F14498">
      <w:pPr>
        <w:spacing w:after="0" w:line="240" w:lineRule="auto"/>
        <w:ind w:right="43"/>
        <w:jc w:val="center"/>
        <w:rPr>
          <w:rFonts w:ascii="Arial" w:hAnsi="Arial" w:cs="Arial"/>
          <w:sz w:val="20"/>
          <w:szCs w:val="20"/>
        </w:rPr>
      </w:pPr>
    </w:p>
    <w:p w14:paraId="40900D4F" w14:textId="77777777" w:rsidR="00F14498" w:rsidRPr="00DD7173" w:rsidRDefault="00F14498" w:rsidP="00F14498">
      <w:pPr>
        <w:spacing w:after="0" w:line="240" w:lineRule="auto"/>
        <w:ind w:right="43"/>
        <w:jc w:val="center"/>
        <w:rPr>
          <w:rFonts w:ascii="Arial" w:hAnsi="Arial" w:cs="Arial"/>
          <w:sz w:val="20"/>
          <w:szCs w:val="20"/>
        </w:rPr>
      </w:pPr>
      <w:r w:rsidRPr="00DD7173">
        <w:rPr>
          <w:rFonts w:ascii="Arial" w:hAnsi="Arial" w:cs="Arial"/>
          <w:noProof/>
          <w:sz w:val="20"/>
          <w:szCs w:val="20"/>
        </w:rPr>
        <w:lastRenderedPageBreak/>
        <w:drawing>
          <wp:inline distT="0" distB="0" distL="0" distR="0" wp14:anchorId="5AAFA161" wp14:editId="1ECEE94C">
            <wp:extent cx="4284303" cy="2664000"/>
            <wp:effectExtent l="0" t="0" r="2540" b="3175"/>
            <wp:docPr id="216908276" name="Slika 1" descr="Slika na kojoj se prikazuje karta, snimka zaslona, iz zrak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08276" name="Slika 1" descr="Slika na kojoj se prikazuje karta, snimka zaslona, iz zraka&#10;&#10;Sadržaj generiran uz AI možda nije točan."/>
                    <pic:cNvPicPr/>
                  </pic:nvPicPr>
                  <pic:blipFill>
                    <a:blip r:embed="rId21"/>
                    <a:stretch>
                      <a:fillRect/>
                    </a:stretch>
                  </pic:blipFill>
                  <pic:spPr>
                    <a:xfrm>
                      <a:off x="0" y="0"/>
                      <a:ext cx="4284303" cy="2664000"/>
                    </a:xfrm>
                    <a:prstGeom prst="rect">
                      <a:avLst/>
                    </a:prstGeom>
                  </pic:spPr>
                </pic:pic>
              </a:graphicData>
            </a:graphic>
          </wp:inline>
        </w:drawing>
      </w:r>
    </w:p>
    <w:p w14:paraId="715B632B" w14:textId="77777777" w:rsidR="00F14498" w:rsidRPr="00DD7173" w:rsidRDefault="00F14498" w:rsidP="00F14498">
      <w:pPr>
        <w:spacing w:after="0" w:line="240" w:lineRule="auto"/>
        <w:ind w:right="43"/>
        <w:jc w:val="center"/>
        <w:rPr>
          <w:rFonts w:ascii="Arial" w:hAnsi="Arial" w:cs="Arial"/>
          <w:sz w:val="20"/>
          <w:szCs w:val="20"/>
        </w:rPr>
      </w:pPr>
      <w:r w:rsidRPr="00DD7173">
        <w:rPr>
          <w:rFonts w:ascii="Arial" w:hAnsi="Arial" w:cs="Arial"/>
          <w:noProof/>
          <w:sz w:val="20"/>
          <w:szCs w:val="20"/>
        </w:rPr>
        <w:drawing>
          <wp:inline distT="0" distB="0" distL="0" distR="0" wp14:anchorId="02D8C109" wp14:editId="50722121">
            <wp:extent cx="4023152" cy="2844000"/>
            <wp:effectExtent l="0" t="0" r="0" b="0"/>
            <wp:docPr id="1011936491" name="Slika 1" descr="Slika na kojoj se prikazuje tekst, karta, snimka zaslona, softver&#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936491" name="Slika 1" descr="Slika na kojoj se prikazuje tekst, karta, snimka zaslona, softver&#10;&#10;Opis je automatski generiran"/>
                    <pic:cNvPicPr/>
                  </pic:nvPicPr>
                  <pic:blipFill rotWithShape="1">
                    <a:blip r:embed="rId22"/>
                    <a:srcRect l="5577" t="15024" r="51766" b="31370"/>
                    <a:stretch/>
                  </pic:blipFill>
                  <pic:spPr bwMode="auto">
                    <a:xfrm>
                      <a:off x="0" y="0"/>
                      <a:ext cx="4023152" cy="2844000"/>
                    </a:xfrm>
                    <a:prstGeom prst="rect">
                      <a:avLst/>
                    </a:prstGeom>
                    <a:ln>
                      <a:noFill/>
                    </a:ln>
                    <a:extLst>
                      <a:ext uri="{53640926-AAD7-44D8-BBD7-CCE9431645EC}">
                        <a14:shadowObscured xmlns:a14="http://schemas.microsoft.com/office/drawing/2010/main"/>
                      </a:ext>
                    </a:extLst>
                  </pic:spPr>
                </pic:pic>
              </a:graphicData>
            </a:graphic>
          </wp:inline>
        </w:drawing>
      </w:r>
    </w:p>
    <w:p w14:paraId="59F84FCC" w14:textId="77777777" w:rsidR="00F14498" w:rsidRPr="00DD7173" w:rsidRDefault="00F14498" w:rsidP="00F14498">
      <w:pPr>
        <w:spacing w:after="0" w:line="240" w:lineRule="auto"/>
        <w:ind w:right="43"/>
        <w:jc w:val="center"/>
        <w:rPr>
          <w:rFonts w:ascii="Arial" w:hAnsi="Arial" w:cs="Arial"/>
          <w:b/>
          <w:bCs/>
          <w:color w:val="000000"/>
          <w:sz w:val="20"/>
          <w:szCs w:val="20"/>
        </w:rPr>
      </w:pPr>
    </w:p>
    <w:p w14:paraId="261A2399" w14:textId="77777777" w:rsidR="00F14498" w:rsidRPr="00DD7173" w:rsidRDefault="00F14498" w:rsidP="00F14498">
      <w:pPr>
        <w:spacing w:after="0" w:line="240" w:lineRule="auto"/>
        <w:ind w:right="43"/>
        <w:jc w:val="center"/>
        <w:rPr>
          <w:rFonts w:ascii="Arial" w:hAnsi="Arial" w:cs="Arial"/>
          <w:b/>
          <w:bCs/>
          <w:color w:val="000000"/>
          <w:sz w:val="20"/>
          <w:szCs w:val="20"/>
        </w:rPr>
      </w:pPr>
      <w:r w:rsidRPr="00DD7173">
        <w:rPr>
          <w:rFonts w:ascii="Arial" w:hAnsi="Arial" w:cs="Arial"/>
          <w:b/>
          <w:bCs/>
          <w:color w:val="000000"/>
          <w:sz w:val="20"/>
          <w:szCs w:val="20"/>
        </w:rPr>
        <w:t>II</w:t>
      </w:r>
    </w:p>
    <w:p w14:paraId="53D459EE" w14:textId="77777777" w:rsidR="00F14498" w:rsidRPr="00DD7173" w:rsidRDefault="00F14498" w:rsidP="00F14498">
      <w:pPr>
        <w:spacing w:after="0" w:line="240" w:lineRule="auto"/>
        <w:ind w:right="43"/>
        <w:jc w:val="both"/>
        <w:rPr>
          <w:rFonts w:ascii="Arial" w:hAnsi="Arial" w:cs="Arial"/>
          <w:color w:val="000000"/>
          <w:sz w:val="20"/>
          <w:szCs w:val="20"/>
        </w:rPr>
      </w:pPr>
      <w:r w:rsidRPr="00DD7173">
        <w:rPr>
          <w:rFonts w:ascii="Arial" w:hAnsi="Arial" w:cs="Arial"/>
          <w:color w:val="000000"/>
          <w:sz w:val="20"/>
          <w:szCs w:val="20"/>
        </w:rPr>
        <w:tab/>
        <w:t xml:space="preserve">Ostale odredbe Plana ostaju nepromijenjene i na snazi. </w:t>
      </w:r>
    </w:p>
    <w:p w14:paraId="148AE5E4" w14:textId="77777777" w:rsidR="00F14498" w:rsidRPr="00DD7173" w:rsidRDefault="00F14498" w:rsidP="00F14498">
      <w:pPr>
        <w:spacing w:after="0" w:line="240" w:lineRule="auto"/>
        <w:ind w:right="43" w:firstLine="720"/>
        <w:jc w:val="both"/>
        <w:rPr>
          <w:rFonts w:ascii="Arial" w:hAnsi="Arial" w:cs="Arial"/>
          <w:color w:val="000000"/>
          <w:sz w:val="20"/>
          <w:szCs w:val="20"/>
        </w:rPr>
      </w:pPr>
      <w:r w:rsidRPr="00DD7173">
        <w:rPr>
          <w:rFonts w:ascii="Arial" w:hAnsi="Arial" w:cs="Arial"/>
          <w:color w:val="000000"/>
          <w:sz w:val="20"/>
          <w:szCs w:val="20"/>
        </w:rPr>
        <w:t>II ID Plana stupaju na snagu 8 (osam) dana od dana objave u Službenim novinama Grada Novigrada-Cittanova.</w:t>
      </w:r>
    </w:p>
    <w:p w14:paraId="2FA21AEB" w14:textId="77777777" w:rsidR="00F14498" w:rsidRPr="00DD7173" w:rsidRDefault="00F14498" w:rsidP="00F14498">
      <w:pPr>
        <w:spacing w:after="0" w:line="240" w:lineRule="auto"/>
        <w:ind w:right="43"/>
        <w:jc w:val="both"/>
        <w:rPr>
          <w:rFonts w:ascii="Arial" w:hAnsi="Arial" w:cs="Arial"/>
          <w:color w:val="000000"/>
          <w:sz w:val="20"/>
          <w:szCs w:val="20"/>
        </w:rPr>
      </w:pPr>
    </w:p>
    <w:p w14:paraId="78EF80F6" w14:textId="77777777" w:rsidR="00F14498" w:rsidRPr="00DD7173" w:rsidRDefault="00F14498" w:rsidP="00F14498">
      <w:pPr>
        <w:spacing w:after="0" w:line="240" w:lineRule="auto"/>
        <w:ind w:right="43"/>
        <w:jc w:val="both"/>
        <w:rPr>
          <w:rFonts w:ascii="Arial" w:hAnsi="Arial" w:cs="Arial"/>
          <w:color w:val="000000"/>
          <w:sz w:val="20"/>
          <w:szCs w:val="20"/>
        </w:rPr>
      </w:pPr>
      <w:r w:rsidRPr="00DD7173">
        <w:rPr>
          <w:rFonts w:ascii="Arial" w:hAnsi="Arial" w:cs="Arial"/>
          <w:color w:val="000000"/>
          <w:sz w:val="20"/>
          <w:szCs w:val="20"/>
        </w:rPr>
        <w:t>KLASA:</w:t>
      </w:r>
      <w:r w:rsidRPr="00DD7173">
        <w:rPr>
          <w:rFonts w:ascii="Arial" w:hAnsi="Arial" w:cs="Arial"/>
          <w:sz w:val="20"/>
          <w:szCs w:val="20"/>
          <w:lang w:val="it-IT"/>
        </w:rPr>
        <w:t xml:space="preserve"> </w:t>
      </w:r>
      <w:r w:rsidRPr="00DD7173">
        <w:rPr>
          <w:rFonts w:ascii="Arial" w:hAnsi="Arial" w:cs="Arial"/>
          <w:color w:val="000000"/>
          <w:sz w:val="20"/>
          <w:szCs w:val="20"/>
        </w:rPr>
        <w:t>342-03/23-01/05</w:t>
      </w:r>
    </w:p>
    <w:p w14:paraId="1733442C" w14:textId="77777777" w:rsidR="00F14498" w:rsidRPr="00DD7173" w:rsidRDefault="00F14498" w:rsidP="00F14498">
      <w:pPr>
        <w:spacing w:after="0" w:line="240" w:lineRule="auto"/>
        <w:ind w:right="43"/>
        <w:jc w:val="both"/>
        <w:rPr>
          <w:rFonts w:ascii="Arial" w:hAnsi="Arial" w:cs="Arial"/>
          <w:color w:val="000000"/>
          <w:sz w:val="20"/>
          <w:szCs w:val="20"/>
        </w:rPr>
      </w:pPr>
      <w:proofErr w:type="spellStart"/>
      <w:r w:rsidRPr="00DD7173">
        <w:rPr>
          <w:rFonts w:ascii="Arial" w:hAnsi="Arial" w:cs="Arial"/>
          <w:color w:val="000000"/>
          <w:sz w:val="20"/>
          <w:szCs w:val="20"/>
        </w:rPr>
        <w:t>URBROJ</w:t>
      </w:r>
      <w:proofErr w:type="spellEnd"/>
      <w:r w:rsidRPr="00DD7173">
        <w:rPr>
          <w:rFonts w:ascii="Arial" w:hAnsi="Arial" w:cs="Arial"/>
          <w:color w:val="000000"/>
          <w:sz w:val="20"/>
          <w:szCs w:val="20"/>
        </w:rPr>
        <w:t>: 2163-5-02-26-5</w:t>
      </w:r>
    </w:p>
    <w:p w14:paraId="24CB078E" w14:textId="77777777" w:rsidR="00F14498" w:rsidRPr="00DD7173" w:rsidRDefault="00F14498" w:rsidP="00F14498">
      <w:pPr>
        <w:spacing w:after="0" w:line="240" w:lineRule="auto"/>
        <w:ind w:right="43"/>
        <w:jc w:val="both"/>
        <w:rPr>
          <w:rFonts w:ascii="Arial" w:hAnsi="Arial" w:cs="Arial"/>
          <w:color w:val="000000"/>
          <w:sz w:val="20"/>
          <w:szCs w:val="20"/>
        </w:rPr>
      </w:pPr>
      <w:r w:rsidRPr="00DD7173">
        <w:rPr>
          <w:rFonts w:ascii="Arial" w:hAnsi="Arial" w:cs="Arial"/>
          <w:color w:val="000000"/>
          <w:sz w:val="20"/>
          <w:szCs w:val="20"/>
        </w:rPr>
        <w:t>Novigrad,17.03.2026.</w:t>
      </w:r>
    </w:p>
    <w:p w14:paraId="1BED9593" w14:textId="77777777" w:rsidR="00F14498" w:rsidRPr="00DD7173" w:rsidRDefault="00F14498" w:rsidP="00F14498">
      <w:pPr>
        <w:spacing w:after="0" w:line="240" w:lineRule="auto"/>
        <w:ind w:right="43"/>
        <w:jc w:val="both"/>
        <w:rPr>
          <w:rFonts w:ascii="Arial" w:hAnsi="Arial" w:cs="Arial"/>
          <w:color w:val="000000"/>
          <w:sz w:val="20"/>
          <w:szCs w:val="20"/>
        </w:rPr>
      </w:pPr>
    </w:p>
    <w:p w14:paraId="048FEAB8" w14:textId="77777777" w:rsidR="00F14498" w:rsidRPr="00DD7173" w:rsidRDefault="00F14498" w:rsidP="00F14498">
      <w:pPr>
        <w:spacing w:after="0" w:line="240" w:lineRule="auto"/>
        <w:ind w:right="43"/>
        <w:jc w:val="both"/>
        <w:rPr>
          <w:rFonts w:ascii="Arial" w:hAnsi="Arial" w:cs="Arial"/>
          <w:color w:val="000000"/>
          <w:sz w:val="20"/>
          <w:szCs w:val="20"/>
        </w:rPr>
      </w:pPr>
    </w:p>
    <w:p w14:paraId="202C3ECE" w14:textId="77777777" w:rsidR="00F14498" w:rsidRPr="00DD7173" w:rsidRDefault="00F14498" w:rsidP="00F14498">
      <w:pPr>
        <w:spacing w:after="0" w:line="240" w:lineRule="auto"/>
        <w:ind w:right="43"/>
        <w:jc w:val="center"/>
        <w:rPr>
          <w:rFonts w:ascii="Arial" w:hAnsi="Arial" w:cs="Arial"/>
          <w:sz w:val="20"/>
          <w:szCs w:val="20"/>
        </w:rPr>
      </w:pPr>
      <w:r w:rsidRPr="00DD7173">
        <w:rPr>
          <w:rFonts w:ascii="Arial" w:hAnsi="Arial" w:cs="Arial"/>
          <w:sz w:val="20"/>
          <w:szCs w:val="20"/>
        </w:rPr>
        <w:t>GRADSKO  VIJEĆE GRADA NOVIGRAD-CITTANOVA</w:t>
      </w:r>
    </w:p>
    <w:p w14:paraId="5C7233E2" w14:textId="77777777" w:rsidR="00F14498" w:rsidRPr="00DD7173" w:rsidRDefault="00F14498" w:rsidP="00F14498">
      <w:pPr>
        <w:spacing w:after="0" w:line="240" w:lineRule="auto"/>
        <w:ind w:right="43"/>
        <w:jc w:val="center"/>
        <w:rPr>
          <w:rFonts w:ascii="Arial" w:hAnsi="Arial" w:cs="Arial"/>
          <w:sz w:val="20"/>
          <w:szCs w:val="20"/>
        </w:rPr>
      </w:pPr>
      <w:r w:rsidRPr="00DD7173">
        <w:rPr>
          <w:rFonts w:ascii="Arial" w:hAnsi="Arial" w:cs="Arial"/>
          <w:sz w:val="20"/>
          <w:szCs w:val="20"/>
        </w:rPr>
        <w:t>PREDSJEDNICA GRADSKOG VIJEĆA</w:t>
      </w:r>
    </w:p>
    <w:p w14:paraId="243D5725" w14:textId="77777777" w:rsidR="00F14498" w:rsidRPr="00DD7173" w:rsidRDefault="00F14498" w:rsidP="00F14498">
      <w:pPr>
        <w:spacing w:after="0" w:line="240" w:lineRule="auto"/>
        <w:ind w:right="43"/>
        <w:jc w:val="center"/>
        <w:rPr>
          <w:rFonts w:ascii="Arial" w:hAnsi="Arial" w:cs="Arial"/>
          <w:sz w:val="20"/>
          <w:szCs w:val="20"/>
        </w:rPr>
      </w:pPr>
      <w:r w:rsidRPr="00DD7173">
        <w:rPr>
          <w:rFonts w:ascii="Arial" w:hAnsi="Arial" w:cs="Arial"/>
          <w:sz w:val="20"/>
          <w:szCs w:val="20"/>
        </w:rPr>
        <w:t>Katarina Nemet</w:t>
      </w:r>
    </w:p>
    <w:p w14:paraId="6044EB73" w14:textId="77777777" w:rsidR="00F14498" w:rsidRPr="00DD7173" w:rsidRDefault="00F14498" w:rsidP="00F14498">
      <w:pPr>
        <w:spacing w:after="0" w:line="240" w:lineRule="auto"/>
        <w:ind w:right="43"/>
        <w:jc w:val="center"/>
        <w:rPr>
          <w:rFonts w:ascii="Arial" w:hAnsi="Arial" w:cs="Arial"/>
          <w:sz w:val="20"/>
          <w:szCs w:val="20"/>
        </w:rPr>
      </w:pPr>
    </w:p>
    <w:p w14:paraId="4F097FC8" w14:textId="77777777" w:rsidR="00F14498" w:rsidRPr="00DD7173" w:rsidRDefault="00F14498" w:rsidP="00F14498">
      <w:pPr>
        <w:spacing w:after="0" w:line="240" w:lineRule="auto"/>
        <w:ind w:right="43"/>
        <w:jc w:val="center"/>
        <w:rPr>
          <w:rFonts w:ascii="Arial" w:hAnsi="Arial" w:cs="Arial"/>
          <w:sz w:val="20"/>
          <w:szCs w:val="20"/>
        </w:rPr>
      </w:pPr>
    </w:p>
    <w:p w14:paraId="3A77EFCD" w14:textId="77777777" w:rsidR="00F14498" w:rsidRDefault="00F14498" w:rsidP="00F14498">
      <w:pPr>
        <w:spacing w:after="0" w:line="240" w:lineRule="auto"/>
        <w:rPr>
          <w:rFonts w:ascii="Arial" w:hAnsi="Arial" w:cs="Arial"/>
          <w:sz w:val="20"/>
          <w:szCs w:val="20"/>
        </w:rPr>
      </w:pPr>
      <w:r>
        <w:rPr>
          <w:rFonts w:ascii="Arial" w:hAnsi="Arial" w:cs="Arial"/>
          <w:sz w:val="20"/>
          <w:szCs w:val="20"/>
        </w:rPr>
        <w:br w:type="page"/>
      </w:r>
      <w:r>
        <w:rPr>
          <w:rFonts w:ascii="Arial" w:hAnsi="Arial" w:cs="Arial"/>
          <w:sz w:val="20"/>
          <w:szCs w:val="20"/>
        </w:rPr>
        <w:lastRenderedPageBreak/>
        <w:t>15.</w:t>
      </w:r>
      <w:bookmarkStart w:id="201" w:name="točka15"/>
      <w:bookmarkEnd w:id="201"/>
    </w:p>
    <w:p w14:paraId="263764A4" w14:textId="77777777" w:rsidR="00F14498" w:rsidRDefault="00F14498" w:rsidP="00F14498">
      <w:pPr>
        <w:spacing w:after="0" w:line="240" w:lineRule="auto"/>
        <w:rPr>
          <w:rFonts w:ascii="Arial" w:hAnsi="Arial" w:cs="Arial"/>
          <w:sz w:val="20"/>
          <w:szCs w:val="20"/>
        </w:rPr>
      </w:pPr>
    </w:p>
    <w:p w14:paraId="361CA0E6" w14:textId="77777777" w:rsidR="00F14498" w:rsidRPr="0048664E" w:rsidRDefault="00F14498" w:rsidP="00F14498">
      <w:pPr>
        <w:suppressAutoHyphens/>
        <w:spacing w:after="0" w:line="240" w:lineRule="auto"/>
        <w:jc w:val="both"/>
        <w:rPr>
          <w:rFonts w:ascii="Arial" w:hAnsi="Arial"/>
          <w:spacing w:val="-3"/>
          <w:sz w:val="6"/>
          <w:szCs w:val="6"/>
        </w:rPr>
      </w:pPr>
    </w:p>
    <w:p w14:paraId="03556FAD" w14:textId="77777777" w:rsidR="00F14498" w:rsidRPr="00B5499E" w:rsidRDefault="00F14498" w:rsidP="00F14498">
      <w:pPr>
        <w:pStyle w:val="BodyText21"/>
        <w:ind w:firstLine="0"/>
        <w:rPr>
          <w:rFonts w:cs="Arial"/>
          <w:sz w:val="20"/>
        </w:rPr>
      </w:pPr>
      <w:r w:rsidRPr="00B5499E">
        <w:rPr>
          <w:rFonts w:cs="Arial"/>
          <w:sz w:val="20"/>
        </w:rPr>
        <w:t>Na temelju članka 35. stavka 2. Zakona o vlasništvu i drugim stvarnim pravima (NN 91/96, 68/98, 137/99, 22/00, 73/00, 129/00, 114/01, 79/06, 141/06, 146/08, 38/09, 153/09, 143/12, 152/14, 81/15, 94/17) i članka 101. Statuta Grada Novigrada – Cittanova („Službene novine Grada Novigrada- Cittanova“ broj 5/09, 3/13, 2/14, 2/17, 1/18, 2/20, 1/21, 6/21, 7/21- pročišćeni tekst i 3/22) Gradsko vijeće Grada Novigrada – Cittanova dana 17.03.2026. godine, donosi</w:t>
      </w:r>
    </w:p>
    <w:p w14:paraId="7FA9E456" w14:textId="77777777" w:rsidR="00F14498" w:rsidRPr="00B5499E" w:rsidRDefault="00F14498" w:rsidP="00F14498">
      <w:pPr>
        <w:spacing w:after="0" w:line="240" w:lineRule="auto"/>
        <w:rPr>
          <w:rFonts w:ascii="Arial" w:hAnsi="Arial" w:cs="Arial"/>
          <w:sz w:val="20"/>
          <w:szCs w:val="20"/>
        </w:rPr>
      </w:pPr>
    </w:p>
    <w:p w14:paraId="33A9A2B1" w14:textId="77777777" w:rsidR="00F14498" w:rsidRPr="00B5499E" w:rsidRDefault="00F14498" w:rsidP="00F14498">
      <w:pPr>
        <w:spacing w:after="0" w:line="240" w:lineRule="auto"/>
        <w:jc w:val="both"/>
        <w:rPr>
          <w:rFonts w:ascii="Arial" w:hAnsi="Arial" w:cs="Arial"/>
          <w:sz w:val="20"/>
          <w:szCs w:val="20"/>
        </w:rPr>
      </w:pPr>
      <w:r w:rsidRPr="00B5499E">
        <w:rPr>
          <w:rFonts w:ascii="Arial" w:hAnsi="Arial" w:cs="Arial"/>
          <w:sz w:val="20"/>
          <w:szCs w:val="20"/>
        </w:rPr>
        <w:tab/>
      </w:r>
    </w:p>
    <w:p w14:paraId="0DD33CFE" w14:textId="77777777" w:rsidR="00F14498" w:rsidRPr="00B5499E" w:rsidRDefault="00F14498" w:rsidP="00F14498">
      <w:pPr>
        <w:spacing w:after="0" w:line="240" w:lineRule="auto"/>
        <w:jc w:val="center"/>
        <w:rPr>
          <w:rFonts w:ascii="Arial" w:hAnsi="Arial" w:cs="Arial"/>
          <w:b/>
          <w:bCs/>
          <w:sz w:val="20"/>
          <w:szCs w:val="20"/>
        </w:rPr>
      </w:pPr>
      <w:r w:rsidRPr="00B5499E">
        <w:rPr>
          <w:rFonts w:ascii="Arial" w:hAnsi="Arial" w:cs="Arial"/>
          <w:b/>
          <w:bCs/>
          <w:sz w:val="20"/>
          <w:szCs w:val="20"/>
        </w:rPr>
        <w:t xml:space="preserve">ODLUKU </w:t>
      </w:r>
    </w:p>
    <w:p w14:paraId="7BD783D5" w14:textId="77777777" w:rsidR="00F14498" w:rsidRPr="00B5499E" w:rsidRDefault="00F14498" w:rsidP="00F14498">
      <w:pPr>
        <w:spacing w:after="0" w:line="240" w:lineRule="auto"/>
        <w:jc w:val="center"/>
        <w:rPr>
          <w:rFonts w:ascii="Arial" w:hAnsi="Arial" w:cs="Arial"/>
          <w:b/>
          <w:bCs/>
          <w:sz w:val="20"/>
          <w:szCs w:val="20"/>
        </w:rPr>
      </w:pPr>
      <w:r w:rsidRPr="00B5499E">
        <w:rPr>
          <w:rFonts w:ascii="Arial" w:hAnsi="Arial" w:cs="Arial"/>
          <w:b/>
          <w:bCs/>
          <w:sz w:val="20"/>
          <w:szCs w:val="20"/>
        </w:rPr>
        <w:t>O UKIDANJU STATUSA JAVNOG DOBRA</w:t>
      </w:r>
    </w:p>
    <w:p w14:paraId="15E97EFD" w14:textId="77777777" w:rsidR="00F14498" w:rsidRPr="00B5499E" w:rsidRDefault="00F14498" w:rsidP="00F14498">
      <w:pPr>
        <w:spacing w:after="0" w:line="240" w:lineRule="auto"/>
        <w:jc w:val="center"/>
        <w:rPr>
          <w:rFonts w:ascii="Arial" w:hAnsi="Arial" w:cs="Arial"/>
          <w:sz w:val="20"/>
          <w:szCs w:val="20"/>
        </w:rPr>
      </w:pPr>
      <w:r w:rsidRPr="00B5499E">
        <w:rPr>
          <w:rFonts w:ascii="Arial" w:hAnsi="Arial" w:cs="Arial"/>
          <w:b/>
          <w:bCs/>
          <w:sz w:val="20"/>
          <w:szCs w:val="20"/>
        </w:rPr>
        <w:t>U OPĆOJ UPORABI NEKRETNINE K.Č.BR. 3632 K.O. NOVIGRAD</w:t>
      </w:r>
    </w:p>
    <w:p w14:paraId="39B96616" w14:textId="77777777" w:rsidR="00F14498" w:rsidRPr="00B5499E" w:rsidRDefault="00F14498" w:rsidP="00F14498">
      <w:pPr>
        <w:spacing w:after="0" w:line="240" w:lineRule="auto"/>
        <w:jc w:val="center"/>
        <w:rPr>
          <w:rFonts w:ascii="Arial" w:hAnsi="Arial" w:cs="Arial"/>
          <w:sz w:val="20"/>
          <w:szCs w:val="20"/>
        </w:rPr>
      </w:pPr>
    </w:p>
    <w:p w14:paraId="188E19FC" w14:textId="77777777" w:rsidR="00F14498" w:rsidRPr="00B5499E" w:rsidRDefault="00F14498" w:rsidP="00F14498">
      <w:pPr>
        <w:numPr>
          <w:ilvl w:val="0"/>
          <w:numId w:val="119"/>
        </w:numPr>
        <w:tabs>
          <w:tab w:val="clear" w:pos="1080"/>
        </w:tabs>
        <w:overflowPunct w:val="0"/>
        <w:autoSpaceDE w:val="0"/>
        <w:autoSpaceDN w:val="0"/>
        <w:adjustRightInd w:val="0"/>
        <w:spacing w:after="0" w:line="240" w:lineRule="auto"/>
        <w:ind w:left="567"/>
        <w:jc w:val="both"/>
        <w:textAlignment w:val="baseline"/>
        <w:rPr>
          <w:rFonts w:ascii="Arial" w:hAnsi="Arial" w:cs="Arial"/>
          <w:sz w:val="20"/>
          <w:szCs w:val="20"/>
        </w:rPr>
      </w:pPr>
      <w:r w:rsidRPr="00B5499E">
        <w:rPr>
          <w:rFonts w:ascii="Arial" w:hAnsi="Arial" w:cs="Arial"/>
          <w:sz w:val="20"/>
          <w:szCs w:val="20"/>
        </w:rPr>
        <w:t xml:space="preserve">Ukida se status javnog dobra nekretnine označene kao k.č.br. 3632, upisane u </w:t>
      </w:r>
      <w:proofErr w:type="spellStart"/>
      <w:r w:rsidRPr="00B5499E">
        <w:rPr>
          <w:rFonts w:ascii="Arial" w:hAnsi="Arial" w:cs="Arial"/>
          <w:sz w:val="20"/>
          <w:szCs w:val="20"/>
        </w:rPr>
        <w:t>z.k.ul</w:t>
      </w:r>
      <w:proofErr w:type="spellEnd"/>
      <w:r w:rsidRPr="00B5499E">
        <w:rPr>
          <w:rFonts w:ascii="Arial" w:hAnsi="Arial" w:cs="Arial"/>
          <w:sz w:val="20"/>
          <w:szCs w:val="20"/>
        </w:rPr>
        <w:t>. 10037 k.o. Novigrad, u površini od 321 m</w:t>
      </w:r>
      <w:r w:rsidRPr="00B5499E">
        <w:rPr>
          <w:rFonts w:ascii="Arial" w:hAnsi="Arial" w:cs="Arial"/>
          <w:sz w:val="20"/>
          <w:szCs w:val="20"/>
          <w:vertAlign w:val="superscript"/>
        </w:rPr>
        <w:t>2</w:t>
      </w:r>
      <w:r w:rsidRPr="00B5499E">
        <w:rPr>
          <w:rFonts w:ascii="Arial" w:hAnsi="Arial" w:cs="Arial"/>
          <w:sz w:val="20"/>
          <w:szCs w:val="20"/>
        </w:rPr>
        <w:t>, a sukladno Detaljnom planu uređenja Šaini (Službene novine Grada Novigrada – Cittanova, br. 3/00, 1/01, 4/10 i 4/16), s obzirom da je trajno prestala potreba korištenja tog dijela kao javno dobro u općoj uporabi u neotuđivom vlasništvu Grad Novigrad - Cittanova, OIB: 53785741678, Veliki Trg - Piazza Grande 1, Novigrad - Cittanova 52466 Novigrad.</w:t>
      </w:r>
    </w:p>
    <w:p w14:paraId="1E8790AC" w14:textId="77777777" w:rsidR="00F14498" w:rsidRPr="00B5499E" w:rsidRDefault="00F14498" w:rsidP="00F14498">
      <w:pPr>
        <w:tabs>
          <w:tab w:val="num" w:pos="-2977"/>
        </w:tabs>
        <w:spacing w:after="0" w:line="240" w:lineRule="auto"/>
        <w:ind w:left="567"/>
        <w:jc w:val="both"/>
        <w:rPr>
          <w:rFonts w:ascii="Arial" w:hAnsi="Arial" w:cs="Arial"/>
          <w:sz w:val="20"/>
          <w:szCs w:val="20"/>
        </w:rPr>
      </w:pPr>
    </w:p>
    <w:p w14:paraId="51C5CBD5" w14:textId="77777777" w:rsidR="00F14498" w:rsidRPr="00B5499E" w:rsidRDefault="00F14498" w:rsidP="00F14498">
      <w:pPr>
        <w:numPr>
          <w:ilvl w:val="0"/>
          <w:numId w:val="119"/>
        </w:numPr>
        <w:tabs>
          <w:tab w:val="clear" w:pos="1080"/>
          <w:tab w:val="num" w:pos="-2977"/>
        </w:tabs>
        <w:overflowPunct w:val="0"/>
        <w:autoSpaceDE w:val="0"/>
        <w:autoSpaceDN w:val="0"/>
        <w:adjustRightInd w:val="0"/>
        <w:spacing w:after="0" w:line="240" w:lineRule="auto"/>
        <w:ind w:left="567"/>
        <w:jc w:val="both"/>
        <w:textAlignment w:val="baseline"/>
        <w:rPr>
          <w:rFonts w:ascii="Arial" w:hAnsi="Arial" w:cs="Arial"/>
          <w:sz w:val="20"/>
          <w:szCs w:val="20"/>
        </w:rPr>
      </w:pPr>
      <w:r w:rsidRPr="00B5499E">
        <w:rPr>
          <w:rFonts w:ascii="Arial" w:hAnsi="Arial" w:cs="Arial"/>
          <w:sz w:val="20"/>
          <w:szCs w:val="20"/>
        </w:rPr>
        <w:t>Na temelju ove odluke Općinski sud u Puli – Pola, Zemljišnoknjižni odjel u Bujama – Buie, će se provesti brisanje statusa javnog dobra u općoj uporabi i uknjižbe prava vlasništva u korist Grada Novigrada – Cittanova, OIB: 53785741678, Novigrad, Veliki trg - Piazza Grande 1, Novigrad - Cittanova 52466 Novigrad, za nekretninu iz točke 1. ove odluke.</w:t>
      </w:r>
    </w:p>
    <w:p w14:paraId="2C2990CF" w14:textId="77777777" w:rsidR="00F14498" w:rsidRPr="00B5499E" w:rsidRDefault="00F14498" w:rsidP="00F14498">
      <w:pPr>
        <w:spacing w:after="0" w:line="240" w:lineRule="auto"/>
        <w:jc w:val="both"/>
        <w:rPr>
          <w:rFonts w:ascii="Arial" w:hAnsi="Arial" w:cs="Arial"/>
          <w:sz w:val="20"/>
          <w:szCs w:val="20"/>
        </w:rPr>
      </w:pPr>
    </w:p>
    <w:p w14:paraId="51A5144A" w14:textId="77777777" w:rsidR="00F14498" w:rsidRPr="00B5499E" w:rsidRDefault="00F14498" w:rsidP="00F14498">
      <w:pPr>
        <w:spacing w:after="0" w:line="240" w:lineRule="auto"/>
        <w:jc w:val="both"/>
        <w:rPr>
          <w:rFonts w:ascii="Arial" w:hAnsi="Arial" w:cs="Arial"/>
          <w:sz w:val="20"/>
          <w:szCs w:val="20"/>
        </w:rPr>
      </w:pPr>
    </w:p>
    <w:p w14:paraId="45083279" w14:textId="77777777" w:rsidR="00F14498" w:rsidRPr="00B5499E" w:rsidRDefault="00F14498" w:rsidP="00F14498">
      <w:pPr>
        <w:spacing w:after="0" w:line="240" w:lineRule="auto"/>
        <w:rPr>
          <w:rFonts w:ascii="Arial" w:hAnsi="Arial" w:cs="Arial"/>
          <w:sz w:val="20"/>
          <w:szCs w:val="20"/>
        </w:rPr>
      </w:pPr>
      <w:r w:rsidRPr="00B5499E">
        <w:rPr>
          <w:rFonts w:ascii="Arial" w:hAnsi="Arial" w:cs="Arial"/>
          <w:sz w:val="20"/>
          <w:szCs w:val="20"/>
        </w:rPr>
        <w:t>KLASA: 940-02/26-01/01</w:t>
      </w:r>
    </w:p>
    <w:p w14:paraId="668532C2" w14:textId="77777777" w:rsidR="00F14498" w:rsidRPr="00B5499E" w:rsidRDefault="00F14498" w:rsidP="00F14498">
      <w:pPr>
        <w:spacing w:after="0" w:line="240" w:lineRule="auto"/>
        <w:rPr>
          <w:rFonts w:ascii="Arial" w:hAnsi="Arial" w:cs="Arial"/>
          <w:sz w:val="20"/>
          <w:szCs w:val="20"/>
        </w:rPr>
      </w:pPr>
      <w:proofErr w:type="spellStart"/>
      <w:r w:rsidRPr="00B5499E">
        <w:rPr>
          <w:rFonts w:ascii="Arial" w:hAnsi="Arial" w:cs="Arial"/>
          <w:sz w:val="20"/>
          <w:szCs w:val="20"/>
        </w:rPr>
        <w:t>URBROJ</w:t>
      </w:r>
      <w:proofErr w:type="spellEnd"/>
      <w:r w:rsidRPr="00B5499E">
        <w:rPr>
          <w:rFonts w:ascii="Arial" w:hAnsi="Arial" w:cs="Arial"/>
          <w:sz w:val="20"/>
          <w:szCs w:val="20"/>
        </w:rPr>
        <w:t>: 2105/03-02-26-01</w:t>
      </w:r>
    </w:p>
    <w:p w14:paraId="1EF91E69" w14:textId="77777777" w:rsidR="00F14498" w:rsidRPr="00B5499E" w:rsidRDefault="00F14498" w:rsidP="00F14498">
      <w:pPr>
        <w:spacing w:after="0" w:line="240" w:lineRule="auto"/>
        <w:rPr>
          <w:rFonts w:ascii="Arial" w:hAnsi="Arial" w:cs="Arial"/>
          <w:sz w:val="20"/>
          <w:szCs w:val="20"/>
        </w:rPr>
      </w:pPr>
      <w:r w:rsidRPr="00B5499E">
        <w:rPr>
          <w:rFonts w:ascii="Arial" w:hAnsi="Arial" w:cs="Arial"/>
          <w:sz w:val="20"/>
          <w:szCs w:val="20"/>
        </w:rPr>
        <w:t>Novigrad, 17.03.2026.</w:t>
      </w:r>
    </w:p>
    <w:p w14:paraId="56106521" w14:textId="77777777" w:rsidR="00F14498" w:rsidRPr="00B5499E" w:rsidRDefault="00F14498" w:rsidP="00F14498">
      <w:pPr>
        <w:spacing w:after="0" w:line="240" w:lineRule="auto"/>
        <w:rPr>
          <w:rFonts w:ascii="Arial" w:hAnsi="Arial" w:cs="Arial"/>
          <w:sz w:val="20"/>
          <w:szCs w:val="20"/>
        </w:rPr>
      </w:pPr>
    </w:p>
    <w:p w14:paraId="4E048BAA" w14:textId="77777777" w:rsidR="00F14498" w:rsidRPr="00B5499E" w:rsidRDefault="00F14498" w:rsidP="00F14498">
      <w:pPr>
        <w:spacing w:after="0" w:line="240" w:lineRule="auto"/>
        <w:rPr>
          <w:rFonts w:ascii="Arial" w:hAnsi="Arial" w:cs="Arial"/>
          <w:sz w:val="20"/>
          <w:szCs w:val="20"/>
        </w:rPr>
      </w:pPr>
    </w:p>
    <w:p w14:paraId="1F6EC915" w14:textId="77777777" w:rsidR="00F14498" w:rsidRPr="00B5499E" w:rsidRDefault="00F14498" w:rsidP="00F14498">
      <w:pPr>
        <w:spacing w:after="0" w:line="240" w:lineRule="auto"/>
        <w:jc w:val="center"/>
        <w:rPr>
          <w:rFonts w:ascii="Arial" w:hAnsi="Arial" w:cs="Arial"/>
          <w:sz w:val="20"/>
          <w:szCs w:val="20"/>
        </w:rPr>
      </w:pPr>
    </w:p>
    <w:p w14:paraId="7824F9AD" w14:textId="77777777" w:rsidR="00F14498" w:rsidRPr="00B5499E" w:rsidRDefault="00F14498" w:rsidP="00F14498">
      <w:pPr>
        <w:spacing w:after="0" w:line="240" w:lineRule="auto"/>
        <w:jc w:val="center"/>
        <w:rPr>
          <w:rFonts w:ascii="Arial" w:hAnsi="Arial" w:cs="Arial"/>
          <w:sz w:val="20"/>
          <w:szCs w:val="20"/>
        </w:rPr>
      </w:pPr>
    </w:p>
    <w:p w14:paraId="3D8B53E4" w14:textId="77777777" w:rsidR="00F14498" w:rsidRPr="00B5499E" w:rsidRDefault="00F14498" w:rsidP="00F14498">
      <w:pPr>
        <w:spacing w:after="0" w:line="240" w:lineRule="auto"/>
        <w:jc w:val="center"/>
        <w:rPr>
          <w:rFonts w:ascii="Arial" w:hAnsi="Arial" w:cs="Arial"/>
          <w:sz w:val="20"/>
          <w:szCs w:val="20"/>
          <w:lang w:val="it-IT"/>
        </w:rPr>
      </w:pPr>
      <w:r w:rsidRPr="00B5499E">
        <w:rPr>
          <w:rFonts w:ascii="Arial" w:hAnsi="Arial" w:cs="Arial"/>
          <w:sz w:val="20"/>
          <w:szCs w:val="20"/>
          <w:lang w:val="it-IT"/>
        </w:rPr>
        <w:t xml:space="preserve">GRADSKO VIJEĆE GRADA </w:t>
      </w:r>
      <w:proofErr w:type="spellStart"/>
      <w:r w:rsidRPr="00B5499E">
        <w:rPr>
          <w:rFonts w:ascii="Arial" w:hAnsi="Arial" w:cs="Arial"/>
          <w:sz w:val="20"/>
          <w:szCs w:val="20"/>
          <w:lang w:val="it-IT"/>
        </w:rPr>
        <w:t>NOVIGRADA</w:t>
      </w:r>
      <w:proofErr w:type="spellEnd"/>
      <w:r w:rsidRPr="00B5499E">
        <w:rPr>
          <w:rFonts w:ascii="Arial" w:hAnsi="Arial" w:cs="Arial"/>
          <w:sz w:val="20"/>
          <w:szCs w:val="20"/>
          <w:lang w:val="it-IT"/>
        </w:rPr>
        <w:t>-CITTANOVA</w:t>
      </w:r>
    </w:p>
    <w:p w14:paraId="251E16FD" w14:textId="77777777" w:rsidR="00F14498" w:rsidRPr="00B5499E" w:rsidRDefault="00F14498" w:rsidP="00F14498">
      <w:pPr>
        <w:spacing w:after="0" w:line="240" w:lineRule="auto"/>
        <w:jc w:val="center"/>
        <w:rPr>
          <w:rFonts w:ascii="Arial" w:hAnsi="Arial" w:cs="Arial"/>
          <w:sz w:val="20"/>
          <w:szCs w:val="20"/>
          <w:lang w:val="it-IT"/>
        </w:rPr>
      </w:pPr>
      <w:proofErr w:type="spellStart"/>
      <w:r w:rsidRPr="00B5499E">
        <w:rPr>
          <w:rFonts w:ascii="Arial" w:hAnsi="Arial" w:cs="Arial"/>
          <w:sz w:val="20"/>
          <w:szCs w:val="20"/>
          <w:lang w:val="it-IT"/>
        </w:rPr>
        <w:t>PREDSJEDNICA</w:t>
      </w:r>
      <w:proofErr w:type="spellEnd"/>
      <w:r w:rsidRPr="00B5499E">
        <w:rPr>
          <w:rFonts w:ascii="Arial" w:hAnsi="Arial" w:cs="Arial"/>
          <w:sz w:val="20"/>
          <w:szCs w:val="20"/>
          <w:lang w:val="it-IT"/>
        </w:rPr>
        <w:t xml:space="preserve"> </w:t>
      </w:r>
      <w:proofErr w:type="spellStart"/>
      <w:r w:rsidRPr="00B5499E">
        <w:rPr>
          <w:rFonts w:ascii="Arial" w:hAnsi="Arial" w:cs="Arial"/>
          <w:sz w:val="20"/>
          <w:szCs w:val="20"/>
          <w:lang w:val="it-IT"/>
        </w:rPr>
        <w:t>GRADSKOG</w:t>
      </w:r>
      <w:proofErr w:type="spellEnd"/>
      <w:r w:rsidRPr="00B5499E">
        <w:rPr>
          <w:rFonts w:ascii="Arial" w:hAnsi="Arial" w:cs="Arial"/>
          <w:sz w:val="20"/>
          <w:szCs w:val="20"/>
          <w:lang w:val="it-IT"/>
        </w:rPr>
        <w:t xml:space="preserve"> </w:t>
      </w:r>
      <w:proofErr w:type="spellStart"/>
      <w:r w:rsidRPr="00B5499E">
        <w:rPr>
          <w:rFonts w:ascii="Arial" w:hAnsi="Arial" w:cs="Arial"/>
          <w:sz w:val="20"/>
          <w:szCs w:val="20"/>
          <w:lang w:val="it-IT"/>
        </w:rPr>
        <w:t>VIJEĆA</w:t>
      </w:r>
      <w:proofErr w:type="spellEnd"/>
    </w:p>
    <w:p w14:paraId="0E64B47D" w14:textId="77777777" w:rsidR="00F14498" w:rsidRPr="00B5499E" w:rsidRDefault="00F14498" w:rsidP="00F14498">
      <w:pPr>
        <w:spacing w:after="0" w:line="240" w:lineRule="auto"/>
        <w:jc w:val="center"/>
        <w:rPr>
          <w:rFonts w:ascii="Arial" w:hAnsi="Arial" w:cs="Arial"/>
          <w:sz w:val="20"/>
          <w:szCs w:val="20"/>
        </w:rPr>
      </w:pPr>
      <w:r w:rsidRPr="00B5499E">
        <w:rPr>
          <w:rFonts w:ascii="Arial" w:hAnsi="Arial" w:cs="Arial"/>
          <w:sz w:val="20"/>
          <w:szCs w:val="20"/>
          <w:lang w:val="it-IT"/>
        </w:rPr>
        <w:t>Katarina Nemet</w:t>
      </w:r>
    </w:p>
    <w:p w14:paraId="486CEB50" w14:textId="77777777" w:rsidR="00F14498" w:rsidRPr="00B5499E" w:rsidRDefault="00F14498" w:rsidP="00F14498">
      <w:pPr>
        <w:spacing w:after="0" w:line="240" w:lineRule="auto"/>
        <w:rPr>
          <w:rFonts w:ascii="Arial" w:hAnsi="Arial" w:cs="Arial"/>
          <w:sz w:val="20"/>
          <w:szCs w:val="20"/>
        </w:rPr>
      </w:pPr>
    </w:p>
    <w:p w14:paraId="158C35FB" w14:textId="77777777" w:rsidR="00F14498" w:rsidRPr="00B5499E" w:rsidRDefault="00F14498" w:rsidP="00F14498">
      <w:pPr>
        <w:spacing w:after="0" w:line="240" w:lineRule="auto"/>
        <w:rPr>
          <w:rFonts w:ascii="Arial" w:hAnsi="Arial" w:cs="Arial"/>
          <w:sz w:val="20"/>
          <w:szCs w:val="20"/>
        </w:rPr>
      </w:pPr>
      <w:r w:rsidRPr="00B5499E">
        <w:rPr>
          <w:rFonts w:ascii="Arial" w:hAnsi="Arial" w:cs="Arial"/>
          <w:sz w:val="20"/>
          <w:szCs w:val="20"/>
        </w:rPr>
        <w:br w:type="page"/>
      </w:r>
    </w:p>
    <w:p w14:paraId="3EFF9076" w14:textId="77777777" w:rsidR="00F14498" w:rsidRPr="00B5499E" w:rsidRDefault="00F14498" w:rsidP="00F14498">
      <w:pPr>
        <w:spacing w:after="0" w:line="240" w:lineRule="auto"/>
        <w:rPr>
          <w:rFonts w:ascii="Arial" w:hAnsi="Arial" w:cs="Arial"/>
          <w:sz w:val="20"/>
          <w:szCs w:val="20"/>
        </w:rPr>
      </w:pPr>
      <w:r w:rsidRPr="00B5499E">
        <w:rPr>
          <w:rFonts w:ascii="Arial" w:hAnsi="Arial" w:cs="Arial"/>
          <w:sz w:val="20"/>
          <w:szCs w:val="20"/>
        </w:rPr>
        <w:lastRenderedPageBreak/>
        <w:t>16.</w:t>
      </w:r>
      <w:bookmarkStart w:id="202" w:name="točka16"/>
      <w:bookmarkEnd w:id="202"/>
    </w:p>
    <w:p w14:paraId="6D55D422" w14:textId="77777777" w:rsidR="00F14498" w:rsidRPr="00B5499E" w:rsidRDefault="00F14498" w:rsidP="00F14498">
      <w:pPr>
        <w:spacing w:after="0" w:line="240" w:lineRule="auto"/>
        <w:rPr>
          <w:rFonts w:ascii="Arial" w:hAnsi="Arial" w:cs="Arial"/>
          <w:sz w:val="20"/>
          <w:szCs w:val="20"/>
        </w:rPr>
      </w:pPr>
    </w:p>
    <w:p w14:paraId="10B81151" w14:textId="77777777" w:rsidR="00F14498" w:rsidRPr="00B5499E" w:rsidRDefault="00F14498" w:rsidP="00F14498">
      <w:pPr>
        <w:suppressAutoHyphens/>
        <w:spacing w:after="0" w:line="240" w:lineRule="auto"/>
        <w:jc w:val="both"/>
        <w:rPr>
          <w:rFonts w:ascii="Arial" w:hAnsi="Arial" w:cs="Arial"/>
          <w:spacing w:val="-3"/>
          <w:sz w:val="20"/>
          <w:szCs w:val="20"/>
        </w:rPr>
      </w:pPr>
    </w:p>
    <w:p w14:paraId="007D18BC" w14:textId="77777777" w:rsidR="00F14498" w:rsidRPr="00B5499E" w:rsidRDefault="00F14498" w:rsidP="00F14498">
      <w:pPr>
        <w:pStyle w:val="BodyText21"/>
        <w:rPr>
          <w:rFonts w:cs="Arial"/>
          <w:sz w:val="20"/>
        </w:rPr>
      </w:pPr>
      <w:r w:rsidRPr="00B5499E">
        <w:rPr>
          <w:rFonts w:cs="Arial"/>
          <w:sz w:val="20"/>
        </w:rPr>
        <w:t>Na temelju članka 35. stavka 2. Zakona o vlasništvu i drugim stvarnim pravima (NN 91/96, 68/98, 137/99, 22/00, 73/00, 129/00, 114/01, 79/06, 141/06, 146/08, 38/09, 153/09, 143/12, 152/14, 81/15, 94/17) i članka 101. Statuta Grada Novigrada – Cittanova („Službene novine Grada Novigrada- Cittanova“ broj 5/09, 3/13, 2/14, 2/17, 1/18, 2/20, 1/21, 6/21, 7/21- pročišćeni tekst i 3/22) Gradsko vijeće Grada Novigrada – Cittanova dana 17.03.2026. godine, donosi</w:t>
      </w:r>
    </w:p>
    <w:p w14:paraId="5A2AA2A3" w14:textId="77777777" w:rsidR="00F14498" w:rsidRPr="00B5499E" w:rsidRDefault="00F14498" w:rsidP="00F14498">
      <w:pPr>
        <w:spacing w:after="0" w:line="240" w:lineRule="auto"/>
        <w:rPr>
          <w:rFonts w:ascii="Arial" w:hAnsi="Arial" w:cs="Arial"/>
          <w:sz w:val="20"/>
          <w:szCs w:val="20"/>
        </w:rPr>
      </w:pPr>
    </w:p>
    <w:p w14:paraId="30AE25DA" w14:textId="77777777" w:rsidR="00F14498" w:rsidRPr="00B5499E" w:rsidRDefault="00F14498" w:rsidP="00F14498">
      <w:pPr>
        <w:spacing w:after="0" w:line="240" w:lineRule="auto"/>
        <w:jc w:val="both"/>
        <w:rPr>
          <w:rFonts w:ascii="Arial" w:hAnsi="Arial" w:cs="Arial"/>
          <w:sz w:val="20"/>
          <w:szCs w:val="20"/>
        </w:rPr>
      </w:pPr>
      <w:r w:rsidRPr="00B5499E">
        <w:rPr>
          <w:rFonts w:ascii="Arial" w:hAnsi="Arial" w:cs="Arial"/>
          <w:sz w:val="20"/>
          <w:szCs w:val="20"/>
        </w:rPr>
        <w:tab/>
      </w:r>
    </w:p>
    <w:p w14:paraId="23EEEAF2" w14:textId="77777777" w:rsidR="00F14498" w:rsidRPr="00B5499E" w:rsidRDefault="00F14498" w:rsidP="00F14498">
      <w:pPr>
        <w:spacing w:after="0" w:line="240" w:lineRule="auto"/>
        <w:jc w:val="center"/>
        <w:rPr>
          <w:rFonts w:ascii="Arial" w:hAnsi="Arial" w:cs="Arial"/>
          <w:b/>
          <w:bCs/>
          <w:sz w:val="20"/>
          <w:szCs w:val="20"/>
        </w:rPr>
      </w:pPr>
      <w:r w:rsidRPr="00B5499E">
        <w:rPr>
          <w:rFonts w:ascii="Arial" w:hAnsi="Arial" w:cs="Arial"/>
          <w:b/>
          <w:bCs/>
          <w:sz w:val="20"/>
          <w:szCs w:val="20"/>
        </w:rPr>
        <w:t xml:space="preserve">ODLUKU </w:t>
      </w:r>
    </w:p>
    <w:p w14:paraId="1FB81C15" w14:textId="77777777" w:rsidR="00F14498" w:rsidRPr="00B5499E" w:rsidRDefault="00F14498" w:rsidP="00F14498">
      <w:pPr>
        <w:spacing w:after="0" w:line="240" w:lineRule="auto"/>
        <w:jc w:val="center"/>
        <w:rPr>
          <w:rFonts w:ascii="Arial" w:hAnsi="Arial" w:cs="Arial"/>
          <w:b/>
          <w:bCs/>
          <w:sz w:val="20"/>
          <w:szCs w:val="20"/>
        </w:rPr>
      </w:pPr>
      <w:r w:rsidRPr="00B5499E">
        <w:rPr>
          <w:rFonts w:ascii="Arial" w:hAnsi="Arial" w:cs="Arial"/>
          <w:b/>
          <w:bCs/>
          <w:sz w:val="20"/>
          <w:szCs w:val="20"/>
        </w:rPr>
        <w:t>O UKIDANJU STATUSA JAVNOG DOBRA</w:t>
      </w:r>
    </w:p>
    <w:p w14:paraId="751A271F" w14:textId="77777777" w:rsidR="00F14498" w:rsidRPr="00B5499E" w:rsidRDefault="00F14498" w:rsidP="00F14498">
      <w:pPr>
        <w:spacing w:after="0" w:line="240" w:lineRule="auto"/>
        <w:jc w:val="center"/>
        <w:rPr>
          <w:rFonts w:ascii="Arial" w:hAnsi="Arial" w:cs="Arial"/>
          <w:sz w:val="20"/>
          <w:szCs w:val="20"/>
        </w:rPr>
      </w:pPr>
      <w:r w:rsidRPr="00B5499E">
        <w:rPr>
          <w:rFonts w:ascii="Arial" w:hAnsi="Arial" w:cs="Arial"/>
          <w:b/>
          <w:bCs/>
          <w:sz w:val="20"/>
          <w:szCs w:val="20"/>
        </w:rPr>
        <w:t>U OPĆOJ UPORABI NEKRETNINE K.Č.BR. 3633 K.O. NOVIGRAD</w:t>
      </w:r>
    </w:p>
    <w:p w14:paraId="075BB3C5" w14:textId="77777777" w:rsidR="00F14498" w:rsidRPr="00B5499E" w:rsidRDefault="00F14498" w:rsidP="00F14498">
      <w:pPr>
        <w:spacing w:after="0" w:line="240" w:lineRule="auto"/>
        <w:jc w:val="center"/>
        <w:rPr>
          <w:rFonts w:ascii="Arial" w:hAnsi="Arial" w:cs="Arial"/>
          <w:sz w:val="20"/>
          <w:szCs w:val="20"/>
        </w:rPr>
      </w:pPr>
    </w:p>
    <w:p w14:paraId="640C486F" w14:textId="77777777" w:rsidR="00F14498" w:rsidRPr="00B5499E" w:rsidRDefault="00F14498" w:rsidP="00F14498">
      <w:pPr>
        <w:numPr>
          <w:ilvl w:val="0"/>
          <w:numId w:val="179"/>
        </w:numPr>
        <w:tabs>
          <w:tab w:val="clear" w:pos="1080"/>
        </w:tabs>
        <w:overflowPunct w:val="0"/>
        <w:autoSpaceDE w:val="0"/>
        <w:autoSpaceDN w:val="0"/>
        <w:adjustRightInd w:val="0"/>
        <w:spacing w:after="0" w:line="240" w:lineRule="auto"/>
        <w:jc w:val="both"/>
        <w:textAlignment w:val="baseline"/>
        <w:rPr>
          <w:rFonts w:ascii="Arial" w:hAnsi="Arial" w:cs="Arial"/>
          <w:sz w:val="20"/>
          <w:szCs w:val="20"/>
        </w:rPr>
      </w:pPr>
      <w:r w:rsidRPr="00B5499E">
        <w:rPr>
          <w:rFonts w:ascii="Arial" w:hAnsi="Arial" w:cs="Arial"/>
          <w:sz w:val="20"/>
          <w:szCs w:val="20"/>
        </w:rPr>
        <w:t xml:space="preserve">Ukida se status javnog dobra nekretnine označene kao k.č.br. 3633, upisane u </w:t>
      </w:r>
      <w:proofErr w:type="spellStart"/>
      <w:r w:rsidRPr="00B5499E">
        <w:rPr>
          <w:rFonts w:ascii="Arial" w:hAnsi="Arial" w:cs="Arial"/>
          <w:sz w:val="20"/>
          <w:szCs w:val="20"/>
        </w:rPr>
        <w:t>z.k.ul</w:t>
      </w:r>
      <w:proofErr w:type="spellEnd"/>
      <w:r w:rsidRPr="00B5499E">
        <w:rPr>
          <w:rFonts w:ascii="Arial" w:hAnsi="Arial" w:cs="Arial"/>
          <w:sz w:val="20"/>
          <w:szCs w:val="20"/>
        </w:rPr>
        <w:t>. 10036 k.o. Novigrad, u površini od 129 m</w:t>
      </w:r>
      <w:r w:rsidRPr="00B5499E">
        <w:rPr>
          <w:rFonts w:ascii="Arial" w:hAnsi="Arial" w:cs="Arial"/>
          <w:sz w:val="20"/>
          <w:szCs w:val="20"/>
          <w:vertAlign w:val="superscript"/>
        </w:rPr>
        <w:t>2</w:t>
      </w:r>
      <w:r w:rsidRPr="00B5499E">
        <w:rPr>
          <w:rFonts w:ascii="Arial" w:hAnsi="Arial" w:cs="Arial"/>
          <w:sz w:val="20"/>
          <w:szCs w:val="20"/>
        </w:rPr>
        <w:t>, a sukladno Detaljnom planu uređenja područja Belveder – Dajla (Službene novine Grada Novigrada – Cittanova, br. br. 2/12, 1/13 i 2/13), s obzirom da je trajno prestala potreba korištenja tog dijela kao javno dobro u općoj uporabi u neotuđivom vlasništvu Grad Novigrad - Cittanova, OIB: 53785741678, Veliki Trg - Piazza Grande 1, Novigrad - Cittanova 52466 Novigrad.</w:t>
      </w:r>
    </w:p>
    <w:p w14:paraId="4643A92F" w14:textId="77777777" w:rsidR="00F14498" w:rsidRPr="00B5499E" w:rsidRDefault="00F14498" w:rsidP="00F14498">
      <w:pPr>
        <w:tabs>
          <w:tab w:val="num" w:pos="-2977"/>
        </w:tabs>
        <w:spacing w:after="0" w:line="240" w:lineRule="auto"/>
        <w:ind w:left="567"/>
        <w:jc w:val="both"/>
        <w:rPr>
          <w:rFonts w:ascii="Arial" w:hAnsi="Arial" w:cs="Arial"/>
          <w:sz w:val="20"/>
          <w:szCs w:val="20"/>
        </w:rPr>
      </w:pPr>
    </w:p>
    <w:p w14:paraId="2CBE4844" w14:textId="77777777" w:rsidR="00F14498" w:rsidRPr="00B5499E" w:rsidRDefault="00F14498" w:rsidP="00F14498">
      <w:pPr>
        <w:numPr>
          <w:ilvl w:val="0"/>
          <w:numId w:val="179"/>
        </w:numPr>
        <w:tabs>
          <w:tab w:val="clear" w:pos="1080"/>
          <w:tab w:val="num" w:pos="-2977"/>
        </w:tabs>
        <w:overflowPunct w:val="0"/>
        <w:autoSpaceDE w:val="0"/>
        <w:autoSpaceDN w:val="0"/>
        <w:adjustRightInd w:val="0"/>
        <w:spacing w:after="0" w:line="240" w:lineRule="auto"/>
        <w:ind w:left="567"/>
        <w:jc w:val="both"/>
        <w:textAlignment w:val="baseline"/>
        <w:rPr>
          <w:rFonts w:ascii="Arial" w:hAnsi="Arial" w:cs="Arial"/>
          <w:sz w:val="20"/>
          <w:szCs w:val="20"/>
        </w:rPr>
      </w:pPr>
      <w:r w:rsidRPr="00B5499E">
        <w:rPr>
          <w:rFonts w:ascii="Arial" w:hAnsi="Arial" w:cs="Arial"/>
          <w:sz w:val="20"/>
          <w:szCs w:val="20"/>
        </w:rPr>
        <w:t>Na temelju ove odluke Općinski sud u Puli – Pola, Zemljišnoknjižni odjel u Bujama – Buie, će se provesti brisanje statusa javnog dobra u općoj uporabi i uknjižbe prava vlasništva u korist Grada Novigrada – Cittanova, OIB: 53785741678, Novigrad, Veliki trg 1, za nekretninu iz točke 1. ove odluke.</w:t>
      </w:r>
    </w:p>
    <w:p w14:paraId="1AE72A87" w14:textId="77777777" w:rsidR="00F14498" w:rsidRPr="00B5499E" w:rsidRDefault="00F14498" w:rsidP="00F14498">
      <w:pPr>
        <w:spacing w:after="0" w:line="240" w:lineRule="auto"/>
        <w:jc w:val="both"/>
        <w:rPr>
          <w:rFonts w:ascii="Arial" w:hAnsi="Arial" w:cs="Arial"/>
          <w:sz w:val="20"/>
          <w:szCs w:val="20"/>
        </w:rPr>
      </w:pPr>
    </w:p>
    <w:p w14:paraId="31573E02" w14:textId="77777777" w:rsidR="00F14498" w:rsidRPr="00B5499E" w:rsidRDefault="00F14498" w:rsidP="00F14498">
      <w:pPr>
        <w:spacing w:after="0" w:line="240" w:lineRule="auto"/>
        <w:jc w:val="both"/>
        <w:rPr>
          <w:rFonts w:ascii="Arial" w:hAnsi="Arial" w:cs="Arial"/>
          <w:sz w:val="20"/>
          <w:szCs w:val="20"/>
        </w:rPr>
      </w:pPr>
    </w:p>
    <w:p w14:paraId="7AF298B5" w14:textId="77777777" w:rsidR="00F14498" w:rsidRPr="00B5499E" w:rsidRDefault="00F14498" w:rsidP="00F14498">
      <w:pPr>
        <w:spacing w:after="0" w:line="240" w:lineRule="auto"/>
        <w:rPr>
          <w:rFonts w:ascii="Arial" w:hAnsi="Arial" w:cs="Arial"/>
          <w:sz w:val="20"/>
          <w:szCs w:val="20"/>
        </w:rPr>
      </w:pPr>
      <w:r w:rsidRPr="00B5499E">
        <w:rPr>
          <w:rFonts w:ascii="Arial" w:hAnsi="Arial" w:cs="Arial"/>
          <w:sz w:val="20"/>
          <w:szCs w:val="20"/>
        </w:rPr>
        <w:t>KLASA: 940-02/26-01/02</w:t>
      </w:r>
    </w:p>
    <w:p w14:paraId="47D94A9E" w14:textId="77777777" w:rsidR="00F14498" w:rsidRPr="00B5499E" w:rsidRDefault="00F14498" w:rsidP="00F14498">
      <w:pPr>
        <w:spacing w:after="0" w:line="240" w:lineRule="auto"/>
        <w:rPr>
          <w:rFonts w:ascii="Arial" w:hAnsi="Arial" w:cs="Arial"/>
          <w:sz w:val="20"/>
          <w:szCs w:val="20"/>
        </w:rPr>
      </w:pPr>
      <w:proofErr w:type="spellStart"/>
      <w:r w:rsidRPr="00B5499E">
        <w:rPr>
          <w:rFonts w:ascii="Arial" w:hAnsi="Arial" w:cs="Arial"/>
          <w:sz w:val="20"/>
          <w:szCs w:val="20"/>
        </w:rPr>
        <w:t>URBROJ</w:t>
      </w:r>
      <w:proofErr w:type="spellEnd"/>
      <w:r w:rsidRPr="00B5499E">
        <w:rPr>
          <w:rFonts w:ascii="Arial" w:hAnsi="Arial" w:cs="Arial"/>
          <w:sz w:val="20"/>
          <w:szCs w:val="20"/>
        </w:rPr>
        <w:t>: 2105/03-02-26-01</w:t>
      </w:r>
    </w:p>
    <w:p w14:paraId="76107AC5" w14:textId="77777777" w:rsidR="00F14498" w:rsidRPr="00B5499E" w:rsidRDefault="00F14498" w:rsidP="00F14498">
      <w:pPr>
        <w:spacing w:after="0" w:line="240" w:lineRule="auto"/>
        <w:rPr>
          <w:rFonts w:ascii="Arial" w:hAnsi="Arial" w:cs="Arial"/>
          <w:sz w:val="20"/>
          <w:szCs w:val="20"/>
        </w:rPr>
      </w:pPr>
      <w:r w:rsidRPr="00B5499E">
        <w:rPr>
          <w:rFonts w:ascii="Arial" w:hAnsi="Arial" w:cs="Arial"/>
          <w:sz w:val="20"/>
          <w:szCs w:val="20"/>
        </w:rPr>
        <w:t>Novigrad,  17.03.2026.</w:t>
      </w:r>
    </w:p>
    <w:p w14:paraId="7142BC91" w14:textId="77777777" w:rsidR="00F14498" w:rsidRPr="00B5499E" w:rsidRDefault="00F14498" w:rsidP="00F14498">
      <w:pPr>
        <w:spacing w:after="0" w:line="240" w:lineRule="auto"/>
        <w:rPr>
          <w:rFonts w:ascii="Arial" w:hAnsi="Arial" w:cs="Arial"/>
          <w:sz w:val="20"/>
          <w:szCs w:val="20"/>
        </w:rPr>
      </w:pPr>
    </w:p>
    <w:p w14:paraId="2849012F" w14:textId="77777777" w:rsidR="00F14498" w:rsidRPr="00B5499E" w:rsidRDefault="00F14498" w:rsidP="00F14498">
      <w:pPr>
        <w:spacing w:after="0" w:line="240" w:lineRule="auto"/>
        <w:rPr>
          <w:rFonts w:ascii="Arial" w:hAnsi="Arial" w:cs="Arial"/>
          <w:sz w:val="20"/>
          <w:szCs w:val="20"/>
        </w:rPr>
      </w:pPr>
    </w:p>
    <w:p w14:paraId="13BF4151" w14:textId="77777777" w:rsidR="00F14498" w:rsidRPr="00B5499E" w:rsidRDefault="00F14498" w:rsidP="00F14498">
      <w:pPr>
        <w:spacing w:after="0" w:line="240" w:lineRule="auto"/>
        <w:jc w:val="center"/>
        <w:rPr>
          <w:rFonts w:ascii="Arial" w:hAnsi="Arial" w:cs="Arial"/>
          <w:sz w:val="20"/>
          <w:szCs w:val="20"/>
        </w:rPr>
      </w:pPr>
    </w:p>
    <w:p w14:paraId="2B3980B7" w14:textId="77777777" w:rsidR="00F14498" w:rsidRPr="00B5499E" w:rsidRDefault="00F14498" w:rsidP="00F14498">
      <w:pPr>
        <w:spacing w:after="0" w:line="240" w:lineRule="auto"/>
        <w:jc w:val="center"/>
        <w:rPr>
          <w:rFonts w:ascii="Arial" w:hAnsi="Arial" w:cs="Arial"/>
          <w:sz w:val="20"/>
          <w:szCs w:val="20"/>
        </w:rPr>
      </w:pPr>
    </w:p>
    <w:p w14:paraId="580BC079" w14:textId="77777777" w:rsidR="00F14498" w:rsidRPr="00B5499E" w:rsidRDefault="00F14498" w:rsidP="00F14498">
      <w:pPr>
        <w:spacing w:after="0" w:line="240" w:lineRule="auto"/>
        <w:jc w:val="center"/>
        <w:rPr>
          <w:rFonts w:ascii="Arial" w:hAnsi="Arial" w:cs="Arial"/>
          <w:sz w:val="20"/>
          <w:szCs w:val="20"/>
          <w:lang w:val="it-IT"/>
        </w:rPr>
      </w:pPr>
      <w:r w:rsidRPr="00B5499E">
        <w:rPr>
          <w:rFonts w:ascii="Arial" w:hAnsi="Arial" w:cs="Arial"/>
          <w:sz w:val="20"/>
          <w:szCs w:val="20"/>
          <w:lang w:val="it-IT"/>
        </w:rPr>
        <w:t xml:space="preserve">GRADSKO VIJEĆE GRADA </w:t>
      </w:r>
      <w:proofErr w:type="spellStart"/>
      <w:r w:rsidRPr="00B5499E">
        <w:rPr>
          <w:rFonts w:ascii="Arial" w:hAnsi="Arial" w:cs="Arial"/>
          <w:sz w:val="20"/>
          <w:szCs w:val="20"/>
          <w:lang w:val="it-IT"/>
        </w:rPr>
        <w:t>NOVIGRADA</w:t>
      </w:r>
      <w:proofErr w:type="spellEnd"/>
      <w:r w:rsidRPr="00B5499E">
        <w:rPr>
          <w:rFonts w:ascii="Arial" w:hAnsi="Arial" w:cs="Arial"/>
          <w:sz w:val="20"/>
          <w:szCs w:val="20"/>
          <w:lang w:val="it-IT"/>
        </w:rPr>
        <w:t>-CITTANOVA</w:t>
      </w:r>
    </w:p>
    <w:p w14:paraId="55E3D38C" w14:textId="77777777" w:rsidR="00F14498" w:rsidRPr="00B5499E" w:rsidRDefault="00F14498" w:rsidP="00F14498">
      <w:pPr>
        <w:spacing w:after="0" w:line="240" w:lineRule="auto"/>
        <w:jc w:val="center"/>
        <w:rPr>
          <w:rFonts w:ascii="Arial" w:hAnsi="Arial" w:cs="Arial"/>
          <w:sz w:val="20"/>
          <w:szCs w:val="20"/>
          <w:lang w:val="it-IT"/>
        </w:rPr>
      </w:pPr>
      <w:proofErr w:type="spellStart"/>
      <w:r w:rsidRPr="00B5499E">
        <w:rPr>
          <w:rFonts w:ascii="Arial" w:hAnsi="Arial" w:cs="Arial"/>
          <w:sz w:val="20"/>
          <w:szCs w:val="20"/>
          <w:lang w:val="it-IT"/>
        </w:rPr>
        <w:t>PREDSJEDNICA</w:t>
      </w:r>
      <w:proofErr w:type="spellEnd"/>
      <w:r w:rsidRPr="00B5499E">
        <w:rPr>
          <w:rFonts w:ascii="Arial" w:hAnsi="Arial" w:cs="Arial"/>
          <w:sz w:val="20"/>
          <w:szCs w:val="20"/>
          <w:lang w:val="it-IT"/>
        </w:rPr>
        <w:t xml:space="preserve"> </w:t>
      </w:r>
      <w:proofErr w:type="spellStart"/>
      <w:r w:rsidRPr="00B5499E">
        <w:rPr>
          <w:rFonts w:ascii="Arial" w:hAnsi="Arial" w:cs="Arial"/>
          <w:sz w:val="20"/>
          <w:szCs w:val="20"/>
          <w:lang w:val="it-IT"/>
        </w:rPr>
        <w:t>GRADSKOG</w:t>
      </w:r>
      <w:proofErr w:type="spellEnd"/>
      <w:r w:rsidRPr="00B5499E">
        <w:rPr>
          <w:rFonts w:ascii="Arial" w:hAnsi="Arial" w:cs="Arial"/>
          <w:sz w:val="20"/>
          <w:szCs w:val="20"/>
          <w:lang w:val="it-IT"/>
        </w:rPr>
        <w:t xml:space="preserve"> </w:t>
      </w:r>
      <w:proofErr w:type="spellStart"/>
      <w:r w:rsidRPr="00B5499E">
        <w:rPr>
          <w:rFonts w:ascii="Arial" w:hAnsi="Arial" w:cs="Arial"/>
          <w:sz w:val="20"/>
          <w:szCs w:val="20"/>
          <w:lang w:val="it-IT"/>
        </w:rPr>
        <w:t>VIJEĆA</w:t>
      </w:r>
      <w:proofErr w:type="spellEnd"/>
    </w:p>
    <w:p w14:paraId="203789CA" w14:textId="77777777" w:rsidR="00F14498" w:rsidRPr="00B5499E" w:rsidRDefault="00F14498" w:rsidP="00F14498">
      <w:pPr>
        <w:spacing w:after="0" w:line="240" w:lineRule="auto"/>
        <w:jc w:val="center"/>
        <w:rPr>
          <w:rFonts w:ascii="Arial" w:hAnsi="Arial" w:cs="Arial"/>
          <w:sz w:val="20"/>
          <w:szCs w:val="20"/>
        </w:rPr>
      </w:pPr>
      <w:r w:rsidRPr="00B5499E">
        <w:rPr>
          <w:rFonts w:ascii="Arial" w:hAnsi="Arial" w:cs="Arial"/>
          <w:sz w:val="20"/>
          <w:szCs w:val="20"/>
          <w:lang w:val="it-IT"/>
        </w:rPr>
        <w:t>Katarina Nemet</w:t>
      </w:r>
    </w:p>
    <w:p w14:paraId="0DADBB64" w14:textId="77777777" w:rsidR="00F14498" w:rsidRPr="00B5499E" w:rsidRDefault="00F14498" w:rsidP="00F14498">
      <w:pPr>
        <w:spacing w:after="0" w:line="240" w:lineRule="auto"/>
        <w:rPr>
          <w:rFonts w:ascii="Arial" w:hAnsi="Arial" w:cs="Arial"/>
          <w:sz w:val="20"/>
          <w:szCs w:val="20"/>
        </w:rPr>
      </w:pPr>
    </w:p>
    <w:p w14:paraId="5CFA96DC" w14:textId="77777777" w:rsidR="00F14498" w:rsidRPr="00B5499E" w:rsidRDefault="00F14498" w:rsidP="00F14498">
      <w:pPr>
        <w:spacing w:after="0" w:line="240" w:lineRule="auto"/>
        <w:rPr>
          <w:rFonts w:ascii="Arial" w:hAnsi="Arial" w:cs="Arial"/>
          <w:sz w:val="20"/>
          <w:szCs w:val="20"/>
        </w:rPr>
      </w:pPr>
      <w:r w:rsidRPr="00B5499E">
        <w:rPr>
          <w:rFonts w:ascii="Arial" w:hAnsi="Arial" w:cs="Arial"/>
          <w:sz w:val="20"/>
          <w:szCs w:val="20"/>
        </w:rPr>
        <w:br w:type="page"/>
      </w:r>
    </w:p>
    <w:p w14:paraId="147A6438" w14:textId="77777777" w:rsidR="00F14498" w:rsidRPr="00B5499E" w:rsidRDefault="00F14498" w:rsidP="00F14498">
      <w:pPr>
        <w:spacing w:after="0" w:line="240" w:lineRule="auto"/>
        <w:rPr>
          <w:rFonts w:ascii="Arial" w:hAnsi="Arial" w:cs="Arial"/>
          <w:sz w:val="20"/>
          <w:szCs w:val="20"/>
        </w:rPr>
      </w:pPr>
      <w:r w:rsidRPr="00B5499E">
        <w:rPr>
          <w:rFonts w:ascii="Arial" w:hAnsi="Arial" w:cs="Arial"/>
          <w:sz w:val="20"/>
          <w:szCs w:val="20"/>
        </w:rPr>
        <w:lastRenderedPageBreak/>
        <w:t>17.</w:t>
      </w:r>
      <w:bookmarkStart w:id="203" w:name="točka17"/>
      <w:bookmarkEnd w:id="203"/>
    </w:p>
    <w:p w14:paraId="36637A35" w14:textId="77777777" w:rsidR="00F14498" w:rsidRPr="00B5499E" w:rsidRDefault="00F14498" w:rsidP="00F14498">
      <w:pPr>
        <w:spacing w:after="0" w:line="240" w:lineRule="auto"/>
        <w:rPr>
          <w:rFonts w:ascii="Arial" w:hAnsi="Arial" w:cs="Arial"/>
          <w:sz w:val="20"/>
          <w:szCs w:val="20"/>
        </w:rPr>
      </w:pPr>
    </w:p>
    <w:p w14:paraId="21541022" w14:textId="77777777" w:rsidR="00F14498" w:rsidRPr="00B5499E" w:rsidRDefault="00F14498" w:rsidP="00F14498">
      <w:pPr>
        <w:suppressAutoHyphens/>
        <w:spacing w:after="0" w:line="240" w:lineRule="auto"/>
        <w:jc w:val="both"/>
        <w:rPr>
          <w:rFonts w:ascii="Arial" w:hAnsi="Arial" w:cs="Arial"/>
          <w:spacing w:val="-3"/>
          <w:sz w:val="20"/>
          <w:szCs w:val="20"/>
        </w:rPr>
      </w:pPr>
    </w:p>
    <w:p w14:paraId="30FBA9C4" w14:textId="77777777" w:rsidR="00F14498" w:rsidRPr="00B5499E" w:rsidRDefault="00F14498" w:rsidP="00F14498">
      <w:pPr>
        <w:pStyle w:val="BodyText21"/>
        <w:rPr>
          <w:rFonts w:cs="Arial"/>
          <w:sz w:val="20"/>
        </w:rPr>
      </w:pPr>
      <w:r w:rsidRPr="00B5499E">
        <w:rPr>
          <w:rFonts w:cs="Arial"/>
          <w:sz w:val="20"/>
        </w:rPr>
        <w:t>Na temelju članka 103. stavka 2. Zakona o cestama (NN br. 84/11, 22/13, 54/13, 148/13, 92/14, 110/19, 144/21, 114/22, 114/22, 04/23, 133/23) i članka 101. Statuta Grada Novigrada – Cittanova („Službene novine Grada Novigrada- Cittanova“ broj 5/09, 3/13, 2/14, 2/17, 1/18, 2/20, 1/21, 6/21, 7/21- pročišćeni tekst i 3/22) Gradsko vijeće Grada Novigrada – Cittanova dana 17.03.2026. godine, donosi</w:t>
      </w:r>
    </w:p>
    <w:p w14:paraId="41AC8DA2" w14:textId="77777777" w:rsidR="00F14498" w:rsidRPr="00B5499E" w:rsidRDefault="00F14498" w:rsidP="00F14498">
      <w:pPr>
        <w:spacing w:after="0" w:line="240" w:lineRule="auto"/>
        <w:rPr>
          <w:rFonts w:ascii="Arial" w:hAnsi="Arial" w:cs="Arial"/>
          <w:sz w:val="20"/>
          <w:szCs w:val="20"/>
        </w:rPr>
      </w:pPr>
    </w:p>
    <w:p w14:paraId="13C259FE" w14:textId="77777777" w:rsidR="00F14498" w:rsidRPr="00B5499E" w:rsidRDefault="00F14498" w:rsidP="00F14498">
      <w:pPr>
        <w:spacing w:after="0" w:line="240" w:lineRule="auto"/>
        <w:jc w:val="both"/>
        <w:rPr>
          <w:rFonts w:ascii="Arial" w:hAnsi="Arial" w:cs="Arial"/>
          <w:sz w:val="20"/>
          <w:szCs w:val="20"/>
        </w:rPr>
      </w:pPr>
    </w:p>
    <w:p w14:paraId="22032C75" w14:textId="77777777" w:rsidR="00F14498" w:rsidRPr="00B5499E" w:rsidRDefault="00F14498" w:rsidP="00F14498">
      <w:pPr>
        <w:spacing w:after="0" w:line="240" w:lineRule="auto"/>
        <w:jc w:val="center"/>
        <w:rPr>
          <w:rFonts w:ascii="Arial" w:hAnsi="Arial" w:cs="Arial"/>
          <w:b/>
          <w:bCs/>
          <w:sz w:val="20"/>
          <w:szCs w:val="20"/>
        </w:rPr>
      </w:pPr>
      <w:r w:rsidRPr="00B5499E">
        <w:rPr>
          <w:rFonts w:ascii="Arial" w:hAnsi="Arial" w:cs="Arial"/>
          <w:b/>
          <w:bCs/>
          <w:sz w:val="20"/>
          <w:szCs w:val="20"/>
        </w:rPr>
        <w:t>ODLUKA O UKIDANJU STATUSA JAVNOG DOBRA</w:t>
      </w:r>
    </w:p>
    <w:p w14:paraId="6ECD4D68" w14:textId="77777777" w:rsidR="00F14498" w:rsidRPr="00B5499E" w:rsidRDefault="00F14498" w:rsidP="00F14498">
      <w:pPr>
        <w:spacing w:after="0" w:line="240" w:lineRule="auto"/>
        <w:jc w:val="center"/>
        <w:rPr>
          <w:rFonts w:ascii="Arial" w:hAnsi="Arial" w:cs="Arial"/>
          <w:b/>
          <w:bCs/>
          <w:sz w:val="20"/>
          <w:szCs w:val="20"/>
        </w:rPr>
      </w:pPr>
      <w:r w:rsidRPr="00B5499E">
        <w:rPr>
          <w:rFonts w:ascii="Arial" w:hAnsi="Arial" w:cs="Arial"/>
          <w:b/>
          <w:bCs/>
          <w:sz w:val="20"/>
          <w:szCs w:val="20"/>
        </w:rPr>
        <w:t xml:space="preserve">U OPĆOJ UPORABI </w:t>
      </w:r>
    </w:p>
    <w:p w14:paraId="551F84DE" w14:textId="77777777" w:rsidR="00F14498" w:rsidRPr="00B5499E" w:rsidRDefault="00F14498" w:rsidP="00F14498">
      <w:pPr>
        <w:spacing w:after="0" w:line="240" w:lineRule="auto"/>
        <w:jc w:val="center"/>
        <w:rPr>
          <w:rFonts w:ascii="Arial" w:hAnsi="Arial" w:cs="Arial"/>
          <w:b/>
          <w:bCs/>
          <w:sz w:val="20"/>
          <w:szCs w:val="20"/>
        </w:rPr>
      </w:pPr>
      <w:r w:rsidRPr="00B5499E">
        <w:rPr>
          <w:rFonts w:ascii="Arial" w:hAnsi="Arial" w:cs="Arial"/>
          <w:b/>
          <w:bCs/>
          <w:sz w:val="20"/>
          <w:szCs w:val="20"/>
        </w:rPr>
        <w:t>NEKRETNINE K.Č.BR. 3608 K.O. NOVIGRAD</w:t>
      </w:r>
    </w:p>
    <w:p w14:paraId="35391CAE" w14:textId="77777777" w:rsidR="00F14498" w:rsidRPr="00B5499E" w:rsidRDefault="00F14498" w:rsidP="00F14498">
      <w:pPr>
        <w:spacing w:after="0" w:line="240" w:lineRule="auto"/>
        <w:jc w:val="center"/>
        <w:rPr>
          <w:rFonts w:ascii="Arial" w:hAnsi="Arial" w:cs="Arial"/>
          <w:b/>
          <w:bCs/>
          <w:sz w:val="20"/>
          <w:szCs w:val="20"/>
        </w:rPr>
      </w:pPr>
    </w:p>
    <w:p w14:paraId="6B0E057E" w14:textId="77777777" w:rsidR="00F14498" w:rsidRPr="00B5499E" w:rsidRDefault="00F14498" w:rsidP="00F14498">
      <w:pPr>
        <w:spacing w:after="0" w:line="240" w:lineRule="auto"/>
        <w:jc w:val="center"/>
        <w:rPr>
          <w:rFonts w:ascii="Arial" w:hAnsi="Arial" w:cs="Arial"/>
          <w:sz w:val="20"/>
          <w:szCs w:val="20"/>
        </w:rPr>
      </w:pPr>
    </w:p>
    <w:p w14:paraId="13F59B27" w14:textId="77777777" w:rsidR="00F14498" w:rsidRPr="00B5499E" w:rsidRDefault="00F14498" w:rsidP="00F14498">
      <w:pPr>
        <w:numPr>
          <w:ilvl w:val="0"/>
          <w:numId w:val="180"/>
        </w:numPr>
        <w:tabs>
          <w:tab w:val="clear" w:pos="1080"/>
        </w:tabs>
        <w:overflowPunct w:val="0"/>
        <w:autoSpaceDE w:val="0"/>
        <w:autoSpaceDN w:val="0"/>
        <w:adjustRightInd w:val="0"/>
        <w:spacing w:after="0" w:line="240" w:lineRule="auto"/>
        <w:jc w:val="both"/>
        <w:textAlignment w:val="baseline"/>
        <w:rPr>
          <w:rFonts w:ascii="Arial" w:hAnsi="Arial" w:cs="Arial"/>
          <w:sz w:val="20"/>
          <w:szCs w:val="20"/>
        </w:rPr>
      </w:pPr>
      <w:r w:rsidRPr="00B5499E">
        <w:rPr>
          <w:rFonts w:ascii="Arial" w:hAnsi="Arial" w:cs="Arial"/>
          <w:sz w:val="20"/>
          <w:szCs w:val="20"/>
        </w:rPr>
        <w:t xml:space="preserve">Ukida se status javnog dobra dijela nekretnine označene kao k.č.br. 3608, upisane u </w:t>
      </w:r>
      <w:proofErr w:type="spellStart"/>
      <w:r w:rsidRPr="00B5499E">
        <w:rPr>
          <w:rFonts w:ascii="Arial" w:hAnsi="Arial" w:cs="Arial"/>
          <w:sz w:val="20"/>
          <w:szCs w:val="20"/>
        </w:rPr>
        <w:t>z.k.ul</w:t>
      </w:r>
      <w:proofErr w:type="spellEnd"/>
      <w:r w:rsidRPr="00B5499E">
        <w:rPr>
          <w:rFonts w:ascii="Arial" w:hAnsi="Arial" w:cs="Arial"/>
          <w:sz w:val="20"/>
          <w:szCs w:val="20"/>
        </w:rPr>
        <w:t>. 9841 k.o. Novigrad, u površini od 58 m</w:t>
      </w:r>
      <w:r w:rsidRPr="00B5499E">
        <w:rPr>
          <w:rFonts w:ascii="Arial" w:hAnsi="Arial" w:cs="Arial"/>
          <w:sz w:val="20"/>
          <w:szCs w:val="20"/>
          <w:vertAlign w:val="superscript"/>
        </w:rPr>
        <w:t>2</w:t>
      </w:r>
      <w:r w:rsidRPr="00B5499E">
        <w:rPr>
          <w:rFonts w:ascii="Arial" w:hAnsi="Arial" w:cs="Arial"/>
          <w:sz w:val="20"/>
          <w:szCs w:val="20"/>
        </w:rPr>
        <w:t>, a sukladno Detaljnom planu Šaini (Službene novine Grada Novigrada – Cittanova, br. 3/00, 1/01, 4/10 i 4/16), s obzirom da je trajno prestala potreba korištenja tog dijela nerazvrstane ceste.</w:t>
      </w:r>
    </w:p>
    <w:p w14:paraId="504DDBB1" w14:textId="77777777" w:rsidR="00F14498" w:rsidRPr="00B5499E" w:rsidRDefault="00F14498" w:rsidP="00F14498">
      <w:pPr>
        <w:spacing w:after="0" w:line="240" w:lineRule="auto"/>
        <w:ind w:left="567"/>
        <w:jc w:val="both"/>
        <w:rPr>
          <w:rFonts w:ascii="Arial" w:hAnsi="Arial" w:cs="Arial"/>
          <w:sz w:val="20"/>
          <w:szCs w:val="20"/>
        </w:rPr>
      </w:pPr>
    </w:p>
    <w:p w14:paraId="55F1FBCD" w14:textId="77777777" w:rsidR="00F14498" w:rsidRPr="00B5499E" w:rsidRDefault="00F14498" w:rsidP="00F14498">
      <w:pPr>
        <w:numPr>
          <w:ilvl w:val="0"/>
          <w:numId w:val="180"/>
        </w:numPr>
        <w:tabs>
          <w:tab w:val="clear" w:pos="1080"/>
        </w:tabs>
        <w:overflowPunct w:val="0"/>
        <w:autoSpaceDE w:val="0"/>
        <w:autoSpaceDN w:val="0"/>
        <w:adjustRightInd w:val="0"/>
        <w:spacing w:after="0" w:line="240" w:lineRule="auto"/>
        <w:ind w:left="567"/>
        <w:jc w:val="both"/>
        <w:textAlignment w:val="baseline"/>
        <w:rPr>
          <w:rFonts w:ascii="Arial" w:hAnsi="Arial" w:cs="Arial"/>
          <w:sz w:val="20"/>
          <w:szCs w:val="20"/>
        </w:rPr>
      </w:pPr>
      <w:r w:rsidRPr="00B5499E">
        <w:rPr>
          <w:rFonts w:ascii="Arial" w:hAnsi="Arial" w:cs="Arial"/>
          <w:sz w:val="20"/>
          <w:szCs w:val="20"/>
        </w:rPr>
        <w:t>Na temelju ove odluke Općinski sud u Puli – Pola, Zemljišnoknjižni odjel u Bujama – Buie, će se provesti brisanje statusa javnog dobra u općoj uporabi i uknjižbe prava vlasništva u korist Grada Novigrada – Cittanova, OIB: 53785741678, Novigrad, Veliki trg - Piazza Grande 1, Novigrad - Cittanova 52466 Novigrad, za nekretninu iz točke 1. ove odluke.</w:t>
      </w:r>
    </w:p>
    <w:p w14:paraId="3F55D3E5" w14:textId="77777777" w:rsidR="00F14498" w:rsidRPr="00B5499E" w:rsidRDefault="00F14498" w:rsidP="00F14498">
      <w:pPr>
        <w:spacing w:after="0" w:line="240" w:lineRule="auto"/>
        <w:jc w:val="both"/>
        <w:rPr>
          <w:rFonts w:ascii="Arial" w:hAnsi="Arial" w:cs="Arial"/>
          <w:sz w:val="20"/>
          <w:szCs w:val="20"/>
        </w:rPr>
      </w:pPr>
    </w:p>
    <w:p w14:paraId="5AAECBA9" w14:textId="77777777" w:rsidR="00F14498" w:rsidRPr="00B5499E" w:rsidRDefault="00F14498" w:rsidP="00F14498">
      <w:pPr>
        <w:spacing w:after="0" w:line="240" w:lineRule="auto"/>
        <w:jc w:val="both"/>
        <w:rPr>
          <w:rFonts w:ascii="Arial" w:hAnsi="Arial" w:cs="Arial"/>
          <w:sz w:val="20"/>
          <w:szCs w:val="20"/>
        </w:rPr>
      </w:pPr>
    </w:p>
    <w:p w14:paraId="7EC7F991" w14:textId="77777777" w:rsidR="00F14498" w:rsidRPr="00B5499E" w:rsidRDefault="00F14498" w:rsidP="00F14498">
      <w:pPr>
        <w:spacing w:after="0" w:line="240" w:lineRule="auto"/>
        <w:rPr>
          <w:rFonts w:ascii="Arial" w:hAnsi="Arial" w:cs="Arial"/>
          <w:sz w:val="20"/>
          <w:szCs w:val="20"/>
        </w:rPr>
      </w:pPr>
      <w:r w:rsidRPr="00B5499E">
        <w:rPr>
          <w:rFonts w:ascii="Arial" w:hAnsi="Arial" w:cs="Arial"/>
          <w:sz w:val="20"/>
          <w:szCs w:val="20"/>
        </w:rPr>
        <w:t xml:space="preserve">KLASA: 940-02/26-01/03 </w:t>
      </w:r>
    </w:p>
    <w:p w14:paraId="58BE3473" w14:textId="77777777" w:rsidR="00F14498" w:rsidRPr="00B5499E" w:rsidRDefault="00F14498" w:rsidP="00F14498">
      <w:pPr>
        <w:spacing w:after="0" w:line="240" w:lineRule="auto"/>
        <w:rPr>
          <w:rFonts w:ascii="Arial" w:hAnsi="Arial" w:cs="Arial"/>
          <w:sz w:val="20"/>
          <w:szCs w:val="20"/>
        </w:rPr>
      </w:pPr>
      <w:proofErr w:type="spellStart"/>
      <w:r w:rsidRPr="00B5499E">
        <w:rPr>
          <w:rFonts w:ascii="Arial" w:hAnsi="Arial" w:cs="Arial"/>
          <w:sz w:val="20"/>
          <w:szCs w:val="20"/>
        </w:rPr>
        <w:t>URBROJ</w:t>
      </w:r>
      <w:proofErr w:type="spellEnd"/>
      <w:r w:rsidRPr="00B5499E">
        <w:rPr>
          <w:rFonts w:ascii="Arial" w:hAnsi="Arial" w:cs="Arial"/>
          <w:sz w:val="20"/>
          <w:szCs w:val="20"/>
        </w:rPr>
        <w:t>: 2105/03-02-26-2</w:t>
      </w:r>
    </w:p>
    <w:p w14:paraId="13EEF486" w14:textId="77777777" w:rsidR="00F14498" w:rsidRPr="00B5499E" w:rsidRDefault="00F14498" w:rsidP="00F14498">
      <w:pPr>
        <w:spacing w:after="0" w:line="240" w:lineRule="auto"/>
        <w:rPr>
          <w:rFonts w:ascii="Arial" w:hAnsi="Arial" w:cs="Arial"/>
          <w:sz w:val="20"/>
          <w:szCs w:val="20"/>
        </w:rPr>
      </w:pPr>
      <w:r w:rsidRPr="00B5499E">
        <w:rPr>
          <w:rFonts w:ascii="Arial" w:hAnsi="Arial" w:cs="Arial"/>
          <w:sz w:val="20"/>
          <w:szCs w:val="20"/>
        </w:rPr>
        <w:t>Novigrad,  17.03.2026.</w:t>
      </w:r>
    </w:p>
    <w:p w14:paraId="51277CDD" w14:textId="77777777" w:rsidR="00F14498" w:rsidRPr="00B5499E" w:rsidRDefault="00F14498" w:rsidP="00F14498">
      <w:pPr>
        <w:spacing w:after="0" w:line="240" w:lineRule="auto"/>
        <w:rPr>
          <w:rFonts w:ascii="Arial" w:hAnsi="Arial" w:cs="Arial"/>
          <w:sz w:val="20"/>
          <w:szCs w:val="20"/>
        </w:rPr>
      </w:pPr>
    </w:p>
    <w:p w14:paraId="72EE0F5C" w14:textId="77777777" w:rsidR="00F14498" w:rsidRPr="00B5499E" w:rsidRDefault="00F14498" w:rsidP="00F14498">
      <w:pPr>
        <w:spacing w:after="0" w:line="240" w:lineRule="auto"/>
        <w:rPr>
          <w:rFonts w:ascii="Arial" w:hAnsi="Arial" w:cs="Arial"/>
          <w:sz w:val="20"/>
          <w:szCs w:val="20"/>
        </w:rPr>
      </w:pPr>
    </w:p>
    <w:p w14:paraId="31D03DE6" w14:textId="77777777" w:rsidR="00F14498" w:rsidRPr="00B5499E" w:rsidRDefault="00F14498" w:rsidP="00F14498">
      <w:pPr>
        <w:spacing w:after="0" w:line="240" w:lineRule="auto"/>
        <w:jc w:val="center"/>
        <w:rPr>
          <w:rFonts w:ascii="Arial" w:hAnsi="Arial" w:cs="Arial"/>
          <w:sz w:val="20"/>
          <w:szCs w:val="20"/>
        </w:rPr>
      </w:pPr>
    </w:p>
    <w:p w14:paraId="1CE3759A" w14:textId="77777777" w:rsidR="00F14498" w:rsidRPr="00B5499E" w:rsidRDefault="00F14498" w:rsidP="00F14498">
      <w:pPr>
        <w:spacing w:after="0" w:line="240" w:lineRule="auto"/>
        <w:jc w:val="center"/>
        <w:rPr>
          <w:rFonts w:ascii="Arial" w:hAnsi="Arial" w:cs="Arial"/>
          <w:sz w:val="20"/>
          <w:szCs w:val="20"/>
          <w:lang w:val="it-IT"/>
        </w:rPr>
      </w:pPr>
      <w:r w:rsidRPr="00B5499E">
        <w:rPr>
          <w:rFonts w:ascii="Arial" w:hAnsi="Arial" w:cs="Arial"/>
          <w:sz w:val="20"/>
          <w:szCs w:val="20"/>
          <w:lang w:val="it-IT"/>
        </w:rPr>
        <w:t xml:space="preserve">GRADSKO VIJEĆE GRADA </w:t>
      </w:r>
      <w:proofErr w:type="spellStart"/>
      <w:r w:rsidRPr="00B5499E">
        <w:rPr>
          <w:rFonts w:ascii="Arial" w:hAnsi="Arial" w:cs="Arial"/>
          <w:sz w:val="20"/>
          <w:szCs w:val="20"/>
          <w:lang w:val="it-IT"/>
        </w:rPr>
        <w:t>NOVIGRADA</w:t>
      </w:r>
      <w:proofErr w:type="spellEnd"/>
      <w:r w:rsidRPr="00B5499E">
        <w:rPr>
          <w:rFonts w:ascii="Arial" w:hAnsi="Arial" w:cs="Arial"/>
          <w:sz w:val="20"/>
          <w:szCs w:val="20"/>
          <w:lang w:val="it-IT"/>
        </w:rPr>
        <w:t>-CITTANOVA</w:t>
      </w:r>
    </w:p>
    <w:p w14:paraId="5D234EA3" w14:textId="77777777" w:rsidR="00F14498" w:rsidRPr="00B5499E" w:rsidRDefault="00F14498" w:rsidP="00F14498">
      <w:pPr>
        <w:spacing w:after="0" w:line="240" w:lineRule="auto"/>
        <w:jc w:val="center"/>
        <w:rPr>
          <w:rFonts w:ascii="Arial" w:hAnsi="Arial" w:cs="Arial"/>
          <w:sz w:val="20"/>
          <w:szCs w:val="20"/>
          <w:lang w:val="it-IT"/>
        </w:rPr>
      </w:pPr>
      <w:proofErr w:type="spellStart"/>
      <w:r w:rsidRPr="00B5499E">
        <w:rPr>
          <w:rFonts w:ascii="Arial" w:hAnsi="Arial" w:cs="Arial"/>
          <w:sz w:val="20"/>
          <w:szCs w:val="20"/>
          <w:lang w:val="it-IT"/>
        </w:rPr>
        <w:t>PREDSJEDNICA</w:t>
      </w:r>
      <w:proofErr w:type="spellEnd"/>
      <w:r w:rsidRPr="00B5499E">
        <w:rPr>
          <w:rFonts w:ascii="Arial" w:hAnsi="Arial" w:cs="Arial"/>
          <w:sz w:val="20"/>
          <w:szCs w:val="20"/>
          <w:lang w:val="it-IT"/>
        </w:rPr>
        <w:t xml:space="preserve"> </w:t>
      </w:r>
      <w:proofErr w:type="spellStart"/>
      <w:r w:rsidRPr="00B5499E">
        <w:rPr>
          <w:rFonts w:ascii="Arial" w:hAnsi="Arial" w:cs="Arial"/>
          <w:sz w:val="20"/>
          <w:szCs w:val="20"/>
          <w:lang w:val="it-IT"/>
        </w:rPr>
        <w:t>GRADSKOG</w:t>
      </w:r>
      <w:proofErr w:type="spellEnd"/>
      <w:r w:rsidRPr="00B5499E">
        <w:rPr>
          <w:rFonts w:ascii="Arial" w:hAnsi="Arial" w:cs="Arial"/>
          <w:sz w:val="20"/>
          <w:szCs w:val="20"/>
          <w:lang w:val="it-IT"/>
        </w:rPr>
        <w:t xml:space="preserve"> </w:t>
      </w:r>
      <w:proofErr w:type="spellStart"/>
      <w:r w:rsidRPr="00B5499E">
        <w:rPr>
          <w:rFonts w:ascii="Arial" w:hAnsi="Arial" w:cs="Arial"/>
          <w:sz w:val="20"/>
          <w:szCs w:val="20"/>
          <w:lang w:val="it-IT"/>
        </w:rPr>
        <w:t>VIJEĆA</w:t>
      </w:r>
      <w:proofErr w:type="spellEnd"/>
    </w:p>
    <w:p w14:paraId="2E8CBE2C" w14:textId="77777777" w:rsidR="00F14498" w:rsidRPr="00B5499E" w:rsidRDefault="00F14498" w:rsidP="00F14498">
      <w:pPr>
        <w:spacing w:after="0" w:line="240" w:lineRule="auto"/>
        <w:jc w:val="center"/>
        <w:rPr>
          <w:rFonts w:ascii="Arial" w:hAnsi="Arial" w:cs="Arial"/>
          <w:sz w:val="20"/>
          <w:szCs w:val="20"/>
        </w:rPr>
      </w:pPr>
      <w:r w:rsidRPr="00B5499E">
        <w:rPr>
          <w:rFonts w:ascii="Arial" w:hAnsi="Arial" w:cs="Arial"/>
          <w:sz w:val="20"/>
          <w:szCs w:val="20"/>
          <w:lang w:val="it-IT"/>
        </w:rPr>
        <w:t>Katarina Nemet</w:t>
      </w:r>
    </w:p>
    <w:p w14:paraId="68687A98" w14:textId="77777777" w:rsidR="00F14498" w:rsidRPr="00B5499E" w:rsidRDefault="00F14498" w:rsidP="00F14498">
      <w:pPr>
        <w:spacing w:after="0" w:line="240" w:lineRule="auto"/>
        <w:jc w:val="both"/>
        <w:rPr>
          <w:rFonts w:ascii="Arial" w:hAnsi="Arial" w:cs="Arial"/>
          <w:sz w:val="20"/>
          <w:szCs w:val="20"/>
        </w:rPr>
      </w:pPr>
    </w:p>
    <w:p w14:paraId="0B34068B" w14:textId="77777777" w:rsidR="00F14498" w:rsidRPr="00B5499E" w:rsidRDefault="00F14498" w:rsidP="00F14498">
      <w:pPr>
        <w:spacing w:after="0" w:line="240" w:lineRule="auto"/>
        <w:rPr>
          <w:rFonts w:ascii="Arial" w:hAnsi="Arial" w:cs="Arial"/>
          <w:sz w:val="20"/>
          <w:szCs w:val="20"/>
        </w:rPr>
      </w:pPr>
      <w:r w:rsidRPr="00B5499E">
        <w:rPr>
          <w:rFonts w:ascii="Arial" w:hAnsi="Arial" w:cs="Arial"/>
          <w:sz w:val="20"/>
          <w:szCs w:val="20"/>
        </w:rPr>
        <w:br w:type="page"/>
      </w:r>
    </w:p>
    <w:p w14:paraId="65EBB67F" w14:textId="77777777" w:rsidR="00F14498" w:rsidRPr="00B5499E" w:rsidRDefault="00F14498" w:rsidP="00F14498">
      <w:pPr>
        <w:spacing w:after="0" w:line="240" w:lineRule="auto"/>
        <w:rPr>
          <w:rFonts w:ascii="Arial" w:hAnsi="Arial" w:cs="Arial"/>
          <w:sz w:val="20"/>
          <w:szCs w:val="20"/>
        </w:rPr>
      </w:pPr>
      <w:r w:rsidRPr="00B5499E">
        <w:rPr>
          <w:rFonts w:ascii="Arial" w:hAnsi="Arial" w:cs="Arial"/>
          <w:sz w:val="20"/>
          <w:szCs w:val="20"/>
        </w:rPr>
        <w:lastRenderedPageBreak/>
        <w:t>18.</w:t>
      </w:r>
      <w:bookmarkStart w:id="204" w:name="točka18"/>
      <w:bookmarkEnd w:id="204"/>
    </w:p>
    <w:p w14:paraId="1EC5023A" w14:textId="77777777" w:rsidR="00F14498" w:rsidRPr="00B5499E" w:rsidRDefault="00F14498" w:rsidP="00F14498">
      <w:pPr>
        <w:spacing w:after="0" w:line="240" w:lineRule="auto"/>
        <w:rPr>
          <w:rFonts w:ascii="Arial" w:hAnsi="Arial" w:cs="Arial"/>
          <w:sz w:val="20"/>
          <w:szCs w:val="20"/>
        </w:rPr>
      </w:pPr>
    </w:p>
    <w:p w14:paraId="06F3279E" w14:textId="77777777" w:rsidR="00F14498" w:rsidRPr="00B5499E" w:rsidRDefault="00F14498" w:rsidP="00F14498">
      <w:pPr>
        <w:spacing w:after="0" w:line="240" w:lineRule="auto"/>
        <w:ind w:right="43"/>
        <w:jc w:val="both"/>
        <w:rPr>
          <w:rFonts w:ascii="Arial" w:hAnsi="Arial" w:cs="Arial"/>
          <w:sz w:val="20"/>
          <w:szCs w:val="20"/>
        </w:rPr>
      </w:pPr>
      <w:r w:rsidRPr="00B5499E">
        <w:rPr>
          <w:rFonts w:ascii="Arial" w:hAnsi="Arial" w:cs="Arial"/>
          <w:sz w:val="20"/>
          <w:szCs w:val="20"/>
        </w:rPr>
        <w:t xml:space="preserve">Temeljem članaka 5. i 6. Zakon o unapređenju poduzetničke infrastrukture (Narodne novine br.  93/13, 114/13, 41/14, 57/18, 138/21) i </w:t>
      </w:r>
      <w:r w:rsidRPr="00B5499E">
        <w:rPr>
          <w:rFonts w:ascii="Arial" w:hAnsi="Arial" w:cs="Arial"/>
          <w:sz w:val="20"/>
          <w:szCs w:val="20"/>
          <w:lang w:val="pt-BR"/>
        </w:rPr>
        <w:t>članka 101. Statuta Grada Novigrada (Službene novine Grada Novigrada, broj 5/09, 3/13, 2/14, 2/17, 1/18, 2/18, 2/20, 1/21, 6/21, 7/21- pročišćeni tekst, 3/22) Gradsko vijeće Grada Novigrada-Cittanova donosi</w:t>
      </w:r>
    </w:p>
    <w:p w14:paraId="394382E2" w14:textId="77777777" w:rsidR="00F14498" w:rsidRPr="00B5499E" w:rsidRDefault="00F14498" w:rsidP="00F14498">
      <w:pPr>
        <w:spacing w:after="0" w:line="240" w:lineRule="auto"/>
        <w:ind w:right="43"/>
        <w:rPr>
          <w:rFonts w:ascii="Arial" w:hAnsi="Arial" w:cs="Arial"/>
          <w:b/>
          <w:sz w:val="20"/>
          <w:szCs w:val="20"/>
          <w:lang w:val="pt-BR"/>
        </w:rPr>
      </w:pPr>
    </w:p>
    <w:p w14:paraId="6E00F190" w14:textId="77777777" w:rsidR="00F14498" w:rsidRPr="00B5499E" w:rsidRDefault="00F14498" w:rsidP="00F14498">
      <w:pPr>
        <w:spacing w:after="0" w:line="240" w:lineRule="auto"/>
        <w:ind w:right="43"/>
        <w:jc w:val="center"/>
        <w:rPr>
          <w:rFonts w:ascii="Arial" w:hAnsi="Arial" w:cs="Arial"/>
          <w:b/>
          <w:sz w:val="20"/>
          <w:szCs w:val="20"/>
          <w:lang w:val="pt-BR"/>
        </w:rPr>
      </w:pPr>
      <w:r w:rsidRPr="00B5499E">
        <w:rPr>
          <w:rFonts w:ascii="Arial" w:hAnsi="Arial" w:cs="Arial"/>
          <w:b/>
          <w:sz w:val="20"/>
          <w:szCs w:val="20"/>
          <w:lang w:val="pt-BR"/>
        </w:rPr>
        <w:t>ODLUKU</w:t>
      </w:r>
    </w:p>
    <w:p w14:paraId="35401CDF" w14:textId="77777777" w:rsidR="00F14498" w:rsidRPr="00B5499E" w:rsidRDefault="00F14498" w:rsidP="00F14498">
      <w:pPr>
        <w:spacing w:after="0" w:line="240" w:lineRule="auto"/>
        <w:ind w:right="43"/>
        <w:jc w:val="center"/>
        <w:rPr>
          <w:rFonts w:ascii="Arial" w:hAnsi="Arial" w:cs="Arial"/>
          <w:b/>
          <w:sz w:val="20"/>
          <w:szCs w:val="20"/>
          <w:lang w:val="pt-BR"/>
        </w:rPr>
      </w:pPr>
      <w:r w:rsidRPr="00B5499E">
        <w:rPr>
          <w:rFonts w:ascii="Arial" w:hAnsi="Arial" w:cs="Arial"/>
          <w:b/>
          <w:sz w:val="20"/>
          <w:szCs w:val="20"/>
          <w:lang w:val="pt-BR"/>
        </w:rPr>
        <w:t>o izmjeni i dopuni Odluke o proširenju Radne zone Vidal</w:t>
      </w:r>
    </w:p>
    <w:p w14:paraId="77A05EB7" w14:textId="77777777" w:rsidR="00F14498" w:rsidRPr="00B5499E" w:rsidRDefault="00F14498" w:rsidP="00F14498">
      <w:pPr>
        <w:spacing w:after="0" w:line="240" w:lineRule="auto"/>
        <w:ind w:right="43"/>
        <w:jc w:val="both"/>
        <w:rPr>
          <w:rFonts w:ascii="Arial" w:hAnsi="Arial" w:cs="Arial"/>
          <w:b/>
          <w:sz w:val="20"/>
          <w:szCs w:val="20"/>
          <w:lang w:val="pt-BR"/>
        </w:rPr>
      </w:pPr>
    </w:p>
    <w:p w14:paraId="5E5E8C2A" w14:textId="77777777" w:rsidR="00F14498" w:rsidRPr="00B5499E" w:rsidRDefault="00F14498" w:rsidP="00F14498">
      <w:pPr>
        <w:spacing w:after="0" w:line="240" w:lineRule="auto"/>
        <w:ind w:right="43"/>
        <w:jc w:val="center"/>
        <w:rPr>
          <w:rFonts w:ascii="Arial" w:hAnsi="Arial" w:cs="Arial"/>
          <w:b/>
          <w:sz w:val="20"/>
          <w:szCs w:val="20"/>
          <w:lang w:val="pt-BR"/>
        </w:rPr>
      </w:pPr>
      <w:r w:rsidRPr="00B5499E">
        <w:rPr>
          <w:rFonts w:ascii="Arial" w:hAnsi="Arial" w:cs="Arial"/>
          <w:b/>
          <w:sz w:val="20"/>
          <w:szCs w:val="20"/>
          <w:lang w:val="pt-BR"/>
        </w:rPr>
        <w:t>Članak 1.</w:t>
      </w:r>
    </w:p>
    <w:p w14:paraId="6C34007F" w14:textId="77777777" w:rsidR="00F14498" w:rsidRPr="00B5499E" w:rsidRDefault="00F14498" w:rsidP="00F14498">
      <w:pPr>
        <w:spacing w:after="0" w:line="240" w:lineRule="auto"/>
        <w:ind w:right="43" w:firstLine="720"/>
        <w:jc w:val="both"/>
        <w:rPr>
          <w:rFonts w:ascii="Arial" w:hAnsi="Arial" w:cs="Arial"/>
          <w:bCs/>
          <w:sz w:val="20"/>
          <w:szCs w:val="20"/>
          <w:lang w:val="pt-BR"/>
        </w:rPr>
      </w:pPr>
      <w:r w:rsidRPr="00B5499E">
        <w:rPr>
          <w:rFonts w:ascii="Arial" w:hAnsi="Arial" w:cs="Arial"/>
          <w:bCs/>
          <w:sz w:val="20"/>
          <w:szCs w:val="20"/>
          <w:lang w:val="pt-BR"/>
        </w:rPr>
        <w:t>Mijenja se članak 1. Odluke o proširenju Radne zone Vidal (Službene novine Grada Novigrada-Cittanova br. 9/13, 3/14 i 2/18, dalje u tekstu: Odluka) na način da sada glasi:</w:t>
      </w:r>
    </w:p>
    <w:p w14:paraId="2203EECA" w14:textId="77777777" w:rsidR="00F14498" w:rsidRPr="00B5499E" w:rsidRDefault="00F14498" w:rsidP="00F14498">
      <w:pPr>
        <w:spacing w:after="0" w:line="240" w:lineRule="auto"/>
        <w:ind w:right="43" w:firstLine="720"/>
        <w:jc w:val="both"/>
        <w:rPr>
          <w:rFonts w:ascii="Arial" w:hAnsi="Arial" w:cs="Arial"/>
          <w:bCs/>
          <w:sz w:val="20"/>
          <w:szCs w:val="20"/>
          <w:lang w:val="pt-BR"/>
        </w:rPr>
      </w:pPr>
      <w:r w:rsidRPr="00B5499E">
        <w:rPr>
          <w:rFonts w:ascii="Arial" w:hAnsi="Arial" w:cs="Arial"/>
          <w:bCs/>
          <w:sz w:val="20"/>
          <w:szCs w:val="20"/>
          <w:lang w:val="pt-BR"/>
        </w:rPr>
        <w:t>“Ovom Odlukom se proširuje Radna zona Vidal na području Grada Novigrada-Cittanova.</w:t>
      </w:r>
    </w:p>
    <w:p w14:paraId="0BEC8F88" w14:textId="77777777" w:rsidR="00F14498" w:rsidRPr="00B5499E" w:rsidRDefault="00F14498" w:rsidP="00F14498">
      <w:pPr>
        <w:spacing w:after="0" w:line="240" w:lineRule="auto"/>
        <w:ind w:right="43" w:firstLine="720"/>
        <w:jc w:val="both"/>
        <w:rPr>
          <w:rFonts w:ascii="Arial" w:hAnsi="Arial" w:cs="Arial"/>
          <w:bCs/>
          <w:sz w:val="20"/>
          <w:szCs w:val="20"/>
          <w:lang w:val="pt-BR"/>
        </w:rPr>
      </w:pPr>
      <w:r w:rsidRPr="00B5499E">
        <w:rPr>
          <w:rFonts w:ascii="Arial" w:hAnsi="Arial" w:cs="Arial"/>
          <w:bCs/>
          <w:sz w:val="20"/>
          <w:szCs w:val="20"/>
          <w:lang w:val="pt-BR"/>
        </w:rPr>
        <w:t>Postojeća Radna zona Vidal nalazi se unutar granica Detaljnog plana uređenja radne zone Vidal ("Službene novine Grada Novigrada-Cittanova broj 05/01, 07/10, 3/22) te Urbanističkog plana uređenja Sveti Vidal 2 – radna zona ("Službene novine Grada Novigrada-Cittanova broj 06/10 i 11/14).</w:t>
      </w:r>
    </w:p>
    <w:p w14:paraId="0D4B0736" w14:textId="77777777" w:rsidR="00F14498" w:rsidRPr="00B5499E" w:rsidRDefault="00F14498" w:rsidP="00F14498">
      <w:pPr>
        <w:spacing w:after="0" w:line="240" w:lineRule="auto"/>
        <w:ind w:right="43" w:firstLine="720"/>
        <w:jc w:val="both"/>
        <w:rPr>
          <w:rFonts w:ascii="Arial" w:hAnsi="Arial" w:cs="Arial"/>
          <w:b/>
          <w:sz w:val="20"/>
          <w:szCs w:val="20"/>
          <w:lang w:val="pt-BR"/>
        </w:rPr>
      </w:pPr>
      <w:r w:rsidRPr="00B5499E">
        <w:rPr>
          <w:rFonts w:ascii="Arial" w:hAnsi="Arial" w:cs="Arial"/>
          <w:bCs/>
          <w:sz w:val="20"/>
          <w:szCs w:val="20"/>
          <w:lang w:val="pt-BR"/>
        </w:rPr>
        <w:t>Radna zona Vidal proširuje se i nalazi se unutar granica Detaljnog plana uređenja radne zone Vidal ("Službene novine Grada Novigrada-Cittanova broj 05/01, 07/10, 3/22).”</w:t>
      </w:r>
    </w:p>
    <w:p w14:paraId="12605BF1" w14:textId="77777777" w:rsidR="00F14498" w:rsidRPr="00B5499E" w:rsidRDefault="00F14498" w:rsidP="00F14498">
      <w:pPr>
        <w:spacing w:after="0" w:line="240" w:lineRule="auto"/>
        <w:ind w:right="43"/>
        <w:jc w:val="both"/>
        <w:rPr>
          <w:rFonts w:ascii="Arial" w:hAnsi="Arial" w:cs="Arial"/>
          <w:b/>
          <w:sz w:val="20"/>
          <w:szCs w:val="20"/>
          <w:lang w:val="pt-BR"/>
        </w:rPr>
      </w:pPr>
    </w:p>
    <w:p w14:paraId="15B3DE4E" w14:textId="77777777" w:rsidR="00F14498" w:rsidRPr="00B5499E" w:rsidRDefault="00F14498" w:rsidP="00F14498">
      <w:pPr>
        <w:spacing w:after="0" w:line="240" w:lineRule="auto"/>
        <w:ind w:right="43"/>
        <w:jc w:val="center"/>
        <w:rPr>
          <w:rFonts w:ascii="Arial" w:hAnsi="Arial" w:cs="Arial"/>
          <w:b/>
          <w:sz w:val="20"/>
          <w:szCs w:val="20"/>
          <w:lang w:val="pt-BR"/>
        </w:rPr>
      </w:pPr>
      <w:r w:rsidRPr="00B5499E">
        <w:rPr>
          <w:rFonts w:ascii="Arial" w:hAnsi="Arial" w:cs="Arial"/>
          <w:b/>
          <w:sz w:val="20"/>
          <w:szCs w:val="20"/>
          <w:lang w:val="pt-BR"/>
        </w:rPr>
        <w:t>Članak 2.</w:t>
      </w:r>
    </w:p>
    <w:p w14:paraId="30642131" w14:textId="77777777" w:rsidR="00F14498" w:rsidRPr="00B5499E" w:rsidRDefault="00F14498" w:rsidP="00F14498">
      <w:pPr>
        <w:spacing w:after="0" w:line="240" w:lineRule="auto"/>
        <w:ind w:right="43"/>
        <w:jc w:val="both"/>
        <w:rPr>
          <w:rFonts w:ascii="Arial" w:hAnsi="Arial" w:cs="Arial"/>
          <w:bCs/>
          <w:sz w:val="20"/>
          <w:szCs w:val="20"/>
          <w:lang w:val="pt-BR"/>
        </w:rPr>
      </w:pPr>
      <w:r w:rsidRPr="00B5499E">
        <w:rPr>
          <w:rFonts w:ascii="Arial" w:hAnsi="Arial" w:cs="Arial"/>
          <w:bCs/>
          <w:sz w:val="20"/>
          <w:szCs w:val="20"/>
          <w:lang w:val="pt-BR"/>
        </w:rPr>
        <w:tab/>
        <w:t>Mijenja se članak 2.</w:t>
      </w:r>
      <w:r w:rsidRPr="00B5499E">
        <w:rPr>
          <w:rFonts w:ascii="Arial" w:hAnsi="Arial" w:cs="Arial"/>
          <w:sz w:val="20"/>
          <w:szCs w:val="20"/>
          <w:lang w:val="pt-BR"/>
        </w:rPr>
        <w:t xml:space="preserve"> </w:t>
      </w:r>
      <w:r w:rsidRPr="00B5499E">
        <w:rPr>
          <w:rFonts w:ascii="Arial" w:hAnsi="Arial" w:cs="Arial"/>
          <w:bCs/>
          <w:sz w:val="20"/>
          <w:szCs w:val="20"/>
          <w:lang w:val="pt-BR"/>
        </w:rPr>
        <w:t>Odluke na način da sada glasi:</w:t>
      </w:r>
    </w:p>
    <w:p w14:paraId="0C5A19E3" w14:textId="77777777" w:rsidR="00F14498" w:rsidRPr="00B5499E" w:rsidRDefault="00F14498" w:rsidP="00F14498">
      <w:pPr>
        <w:spacing w:after="0" w:line="240" w:lineRule="auto"/>
        <w:ind w:right="43" w:firstLine="720"/>
        <w:jc w:val="both"/>
        <w:rPr>
          <w:rFonts w:ascii="Arial" w:hAnsi="Arial" w:cs="Arial"/>
          <w:bCs/>
          <w:sz w:val="20"/>
          <w:szCs w:val="20"/>
          <w:lang w:val="pt-BR"/>
        </w:rPr>
      </w:pPr>
      <w:r w:rsidRPr="00B5499E">
        <w:rPr>
          <w:rFonts w:ascii="Arial" w:hAnsi="Arial" w:cs="Arial"/>
          <w:bCs/>
          <w:sz w:val="20"/>
          <w:szCs w:val="20"/>
          <w:lang w:val="pt-BR"/>
        </w:rPr>
        <w:t>“Radna zona Vidal sa proširenim područjem obuhvaća sljedeće katastarske čestice: 2502/1, 2502/5, 2502/6, 2569/1, 2570/1, 2570/4, 2571/1, 2571/2, 2572/1, 2572/3, 2572/4, 2573/5, 2573/6, 2573/7, 2573/8, 2574, 2575, 2576/3, 2577/1, 2577/2, 2577/3, 2577/4, 2577/5, 2577/6, 2577/7, 2577/10, 2578, 2579/1, 2579/2, 2579/3, 2579/4, 2579/6, 2580/1, 2581/1, 2581/3, 2582/2, 2582/4, 2582/5, 2583/1, 2583/2, 2584, 2585, 2586/1, 2586/2, 2587/1, 2587/2, 2588, 2589, 2590/2, 2590/3, 2591, 2592, 2593, 2594/1, 2594/2, 2595/1, 2596, 2597, 2598/5, 2598/6, 2598/7, 2598/8, 2599, 2600/1, 2600/4, 2601, 2602, 2607, 2610/1, 2610/2, 2611, 2613, 2614/3, 2615, 2620, 2837/4, 2837/5, 2837/6, 3620, 3621, 3622, 3623, 3624 sve u katastarskoj općini Novigrad.”</w:t>
      </w:r>
    </w:p>
    <w:p w14:paraId="779FDF12" w14:textId="77777777" w:rsidR="00F14498" w:rsidRPr="00B5499E" w:rsidRDefault="00F14498" w:rsidP="00F14498">
      <w:pPr>
        <w:spacing w:after="0" w:line="240" w:lineRule="auto"/>
        <w:ind w:right="43"/>
        <w:jc w:val="both"/>
        <w:rPr>
          <w:rFonts w:ascii="Arial" w:hAnsi="Arial" w:cs="Arial"/>
          <w:bCs/>
          <w:sz w:val="20"/>
          <w:szCs w:val="20"/>
          <w:lang w:val="pt-BR"/>
        </w:rPr>
      </w:pPr>
    </w:p>
    <w:p w14:paraId="4B3DABED" w14:textId="77777777" w:rsidR="00F14498" w:rsidRPr="00B5499E" w:rsidRDefault="00F14498" w:rsidP="00F14498">
      <w:pPr>
        <w:spacing w:after="0" w:line="240" w:lineRule="auto"/>
        <w:ind w:right="43"/>
        <w:jc w:val="center"/>
        <w:rPr>
          <w:rFonts w:ascii="Arial" w:hAnsi="Arial" w:cs="Arial"/>
          <w:b/>
          <w:sz w:val="20"/>
          <w:szCs w:val="20"/>
          <w:lang w:val="pt-BR"/>
        </w:rPr>
      </w:pPr>
      <w:r w:rsidRPr="00B5499E">
        <w:rPr>
          <w:rFonts w:ascii="Arial" w:hAnsi="Arial" w:cs="Arial"/>
          <w:b/>
          <w:sz w:val="20"/>
          <w:szCs w:val="20"/>
          <w:lang w:val="pt-BR"/>
        </w:rPr>
        <w:t>Članak 3.</w:t>
      </w:r>
    </w:p>
    <w:p w14:paraId="17F97CA4" w14:textId="77777777" w:rsidR="00F14498" w:rsidRPr="00B5499E" w:rsidRDefault="00F14498" w:rsidP="00F14498">
      <w:pPr>
        <w:spacing w:after="0" w:line="240" w:lineRule="auto"/>
        <w:ind w:right="43" w:firstLine="720"/>
        <w:jc w:val="both"/>
        <w:rPr>
          <w:rFonts w:ascii="Arial" w:hAnsi="Arial" w:cs="Arial"/>
          <w:bCs/>
          <w:sz w:val="20"/>
          <w:szCs w:val="20"/>
          <w:lang w:val="pt-BR"/>
        </w:rPr>
      </w:pPr>
      <w:r w:rsidRPr="00B5499E">
        <w:rPr>
          <w:rFonts w:ascii="Arial" w:hAnsi="Arial" w:cs="Arial"/>
          <w:bCs/>
          <w:sz w:val="20"/>
          <w:szCs w:val="20"/>
          <w:lang w:val="pt-BR"/>
        </w:rPr>
        <w:t>Mijenja se članak 3. Odluke na način da sada glasi:</w:t>
      </w:r>
    </w:p>
    <w:p w14:paraId="592F5560" w14:textId="77777777" w:rsidR="00F14498" w:rsidRPr="00B5499E" w:rsidRDefault="00F14498" w:rsidP="00F14498">
      <w:pPr>
        <w:spacing w:after="0" w:line="240" w:lineRule="auto"/>
        <w:ind w:right="43" w:firstLine="720"/>
        <w:jc w:val="both"/>
        <w:rPr>
          <w:rFonts w:ascii="Arial" w:hAnsi="Arial" w:cs="Arial"/>
          <w:bCs/>
          <w:sz w:val="20"/>
          <w:szCs w:val="20"/>
          <w:lang w:val="pt-BR"/>
        </w:rPr>
      </w:pPr>
      <w:r w:rsidRPr="00B5499E">
        <w:rPr>
          <w:rFonts w:ascii="Arial" w:hAnsi="Arial" w:cs="Arial"/>
          <w:bCs/>
          <w:sz w:val="20"/>
          <w:szCs w:val="20"/>
          <w:lang w:val="pt-BR"/>
        </w:rPr>
        <w:t>“Radna zona Vidal obuhvaća ukupnu površinu od približno 17 ha, od čega se na proširenje zone odnosi na približno 3 ha.</w:t>
      </w:r>
    </w:p>
    <w:p w14:paraId="07EB2DC1" w14:textId="77777777" w:rsidR="00F14498" w:rsidRPr="00B5499E" w:rsidRDefault="00F14498" w:rsidP="00F14498">
      <w:pPr>
        <w:spacing w:after="0" w:line="240" w:lineRule="auto"/>
        <w:ind w:right="43"/>
        <w:jc w:val="both"/>
        <w:rPr>
          <w:rFonts w:ascii="Arial" w:hAnsi="Arial" w:cs="Arial"/>
          <w:b/>
          <w:sz w:val="20"/>
          <w:szCs w:val="20"/>
          <w:lang w:val="pt-BR"/>
        </w:rPr>
      </w:pPr>
    </w:p>
    <w:p w14:paraId="6446EB7A" w14:textId="77777777" w:rsidR="00F14498" w:rsidRPr="00B5499E" w:rsidRDefault="00F14498" w:rsidP="00F14498">
      <w:pPr>
        <w:spacing w:after="0" w:line="240" w:lineRule="auto"/>
        <w:ind w:right="43"/>
        <w:jc w:val="center"/>
        <w:rPr>
          <w:rFonts w:ascii="Arial" w:hAnsi="Arial" w:cs="Arial"/>
          <w:b/>
          <w:sz w:val="20"/>
          <w:szCs w:val="20"/>
          <w:lang w:val="pt-BR"/>
        </w:rPr>
      </w:pPr>
      <w:r w:rsidRPr="00B5499E">
        <w:rPr>
          <w:rFonts w:ascii="Arial" w:hAnsi="Arial" w:cs="Arial"/>
          <w:b/>
          <w:sz w:val="20"/>
          <w:szCs w:val="20"/>
          <w:lang w:val="pt-BR"/>
        </w:rPr>
        <w:t>Članak 4.</w:t>
      </w:r>
    </w:p>
    <w:p w14:paraId="0FC4812A" w14:textId="77777777" w:rsidR="00F14498" w:rsidRPr="00B5499E" w:rsidRDefault="00F14498" w:rsidP="00F14498">
      <w:pPr>
        <w:spacing w:after="0" w:line="240" w:lineRule="auto"/>
        <w:ind w:right="43"/>
        <w:jc w:val="both"/>
        <w:rPr>
          <w:rFonts w:ascii="Arial" w:hAnsi="Arial" w:cs="Arial"/>
          <w:bCs/>
          <w:sz w:val="20"/>
          <w:szCs w:val="20"/>
          <w:lang w:val="pt-BR"/>
        </w:rPr>
      </w:pPr>
      <w:r w:rsidRPr="00B5499E">
        <w:rPr>
          <w:rFonts w:ascii="Arial" w:hAnsi="Arial" w:cs="Arial"/>
          <w:bCs/>
          <w:sz w:val="20"/>
          <w:szCs w:val="20"/>
          <w:lang w:val="pt-BR"/>
        </w:rPr>
        <w:tab/>
        <w:t>Mijenja se članak 7. Odluke način da sada glasi:</w:t>
      </w:r>
    </w:p>
    <w:p w14:paraId="009BD392" w14:textId="77777777" w:rsidR="00F14498" w:rsidRPr="00B5499E" w:rsidRDefault="00F14498" w:rsidP="00F14498">
      <w:pPr>
        <w:spacing w:after="0" w:line="240" w:lineRule="auto"/>
        <w:ind w:right="43" w:firstLine="720"/>
        <w:jc w:val="both"/>
        <w:rPr>
          <w:rFonts w:ascii="Arial" w:hAnsi="Arial" w:cs="Arial"/>
          <w:bCs/>
          <w:sz w:val="20"/>
          <w:szCs w:val="20"/>
          <w:lang w:val="pt-BR"/>
        </w:rPr>
      </w:pPr>
      <w:r w:rsidRPr="00B5499E">
        <w:rPr>
          <w:rFonts w:ascii="Arial" w:hAnsi="Arial" w:cs="Arial"/>
          <w:bCs/>
          <w:sz w:val="20"/>
          <w:szCs w:val="20"/>
          <w:lang w:val="pt-BR"/>
        </w:rPr>
        <w:t>“Sastavni dio ove Odluke čine sljedeći prilozi:</w:t>
      </w:r>
    </w:p>
    <w:p w14:paraId="75103B10" w14:textId="77777777" w:rsidR="00F14498" w:rsidRPr="00B5499E" w:rsidRDefault="00F14498" w:rsidP="00F14498">
      <w:pPr>
        <w:spacing w:after="0" w:line="240" w:lineRule="auto"/>
        <w:ind w:right="43" w:firstLine="720"/>
        <w:jc w:val="both"/>
        <w:rPr>
          <w:rFonts w:ascii="Arial" w:hAnsi="Arial" w:cs="Arial"/>
          <w:bCs/>
          <w:sz w:val="20"/>
          <w:szCs w:val="20"/>
          <w:lang w:val="pt-BR"/>
        </w:rPr>
      </w:pPr>
      <w:r w:rsidRPr="00B5499E">
        <w:rPr>
          <w:rFonts w:ascii="Arial" w:hAnsi="Arial" w:cs="Arial"/>
          <w:bCs/>
          <w:sz w:val="20"/>
          <w:szCs w:val="20"/>
          <w:lang w:val="pt-BR"/>
        </w:rPr>
        <w:t>1.</w:t>
      </w:r>
      <w:r w:rsidRPr="00B5499E">
        <w:rPr>
          <w:rFonts w:ascii="Arial" w:hAnsi="Arial" w:cs="Arial"/>
          <w:bCs/>
          <w:sz w:val="20"/>
          <w:szCs w:val="20"/>
          <w:lang w:val="pt-BR"/>
        </w:rPr>
        <w:tab/>
        <w:t xml:space="preserve">Izvod iz PPUGN sa prikazom  Radne zone Vidal </w:t>
      </w:r>
    </w:p>
    <w:p w14:paraId="0AB6C968" w14:textId="77777777" w:rsidR="00F14498" w:rsidRPr="00B5499E" w:rsidRDefault="00F14498" w:rsidP="00F14498">
      <w:pPr>
        <w:spacing w:after="0" w:line="240" w:lineRule="auto"/>
        <w:ind w:right="43" w:firstLine="720"/>
        <w:jc w:val="both"/>
        <w:rPr>
          <w:rFonts w:ascii="Arial" w:hAnsi="Arial" w:cs="Arial"/>
          <w:bCs/>
          <w:sz w:val="20"/>
          <w:szCs w:val="20"/>
          <w:lang w:val="pt-BR"/>
        </w:rPr>
      </w:pPr>
      <w:r w:rsidRPr="00B5499E">
        <w:rPr>
          <w:rFonts w:ascii="Arial" w:hAnsi="Arial" w:cs="Arial"/>
          <w:bCs/>
          <w:sz w:val="20"/>
          <w:szCs w:val="20"/>
          <w:lang w:val="pt-BR"/>
        </w:rPr>
        <w:t>2.</w:t>
      </w:r>
      <w:r w:rsidRPr="00B5499E">
        <w:rPr>
          <w:rFonts w:ascii="Arial" w:hAnsi="Arial" w:cs="Arial"/>
          <w:bCs/>
          <w:sz w:val="20"/>
          <w:szCs w:val="20"/>
          <w:lang w:val="pt-BR"/>
        </w:rPr>
        <w:tab/>
        <w:t>Izvod iz Detaljnog plana uređenja radne zone Vidal ("Službene novine Grada Novigrada-Cittanova broj 05/01, 07/10, 3/22) i Urbanističkog plana uređenja Sveti Vidal 2 – radna zona ("Službene novine Grada Novigrada-Cittanova broj 06/10 i 11/14).</w:t>
      </w:r>
    </w:p>
    <w:p w14:paraId="21594BB6" w14:textId="77777777" w:rsidR="00F14498" w:rsidRPr="00B5499E" w:rsidRDefault="00F14498" w:rsidP="00F14498">
      <w:pPr>
        <w:spacing w:after="0" w:line="240" w:lineRule="auto"/>
        <w:ind w:right="43" w:firstLine="720"/>
        <w:jc w:val="both"/>
        <w:rPr>
          <w:rFonts w:ascii="Arial" w:hAnsi="Arial" w:cs="Arial"/>
          <w:bCs/>
          <w:sz w:val="20"/>
          <w:szCs w:val="20"/>
          <w:lang w:val="pt-BR"/>
        </w:rPr>
      </w:pPr>
      <w:r w:rsidRPr="00B5499E">
        <w:rPr>
          <w:rFonts w:ascii="Arial" w:hAnsi="Arial" w:cs="Arial"/>
          <w:bCs/>
          <w:sz w:val="20"/>
          <w:szCs w:val="20"/>
          <w:lang w:val="pt-BR"/>
        </w:rPr>
        <w:t>Prilozi iz stavka 1. ovoga čanka nisu predmetom objave u "Službenim novinama Grada Novigrada-Cittanova".”</w:t>
      </w:r>
    </w:p>
    <w:p w14:paraId="79BA500B" w14:textId="77777777" w:rsidR="00F14498" w:rsidRPr="00B5499E" w:rsidRDefault="00F14498" w:rsidP="00F14498">
      <w:pPr>
        <w:spacing w:after="0" w:line="240" w:lineRule="auto"/>
        <w:ind w:right="43"/>
        <w:jc w:val="both"/>
        <w:rPr>
          <w:rFonts w:ascii="Arial" w:hAnsi="Arial" w:cs="Arial"/>
          <w:bCs/>
          <w:sz w:val="20"/>
          <w:szCs w:val="20"/>
          <w:lang w:val="pt-BR"/>
        </w:rPr>
      </w:pPr>
    </w:p>
    <w:p w14:paraId="7B9DA869" w14:textId="77777777" w:rsidR="00F14498" w:rsidRPr="00B5499E" w:rsidRDefault="00F14498" w:rsidP="00F14498">
      <w:pPr>
        <w:spacing w:after="0" w:line="240" w:lineRule="auto"/>
        <w:ind w:right="43"/>
        <w:jc w:val="center"/>
        <w:rPr>
          <w:rFonts w:ascii="Arial" w:hAnsi="Arial" w:cs="Arial"/>
          <w:b/>
          <w:sz w:val="20"/>
          <w:szCs w:val="20"/>
          <w:lang w:val="pt-BR"/>
        </w:rPr>
      </w:pPr>
      <w:r w:rsidRPr="00B5499E">
        <w:rPr>
          <w:rFonts w:ascii="Arial" w:hAnsi="Arial" w:cs="Arial"/>
          <w:b/>
          <w:sz w:val="20"/>
          <w:szCs w:val="20"/>
          <w:lang w:val="pt-BR"/>
        </w:rPr>
        <w:t>Članak 5.</w:t>
      </w:r>
    </w:p>
    <w:p w14:paraId="6A52AC11" w14:textId="77777777" w:rsidR="00F14498" w:rsidRPr="00B5499E" w:rsidRDefault="00F14498" w:rsidP="00F14498">
      <w:pPr>
        <w:spacing w:after="0" w:line="240" w:lineRule="auto"/>
        <w:ind w:right="43" w:firstLine="720"/>
        <w:jc w:val="both"/>
        <w:rPr>
          <w:rFonts w:ascii="Arial" w:hAnsi="Arial" w:cs="Arial"/>
          <w:bCs/>
          <w:sz w:val="20"/>
          <w:szCs w:val="20"/>
          <w:lang w:val="pt-BR"/>
        </w:rPr>
      </w:pPr>
      <w:r w:rsidRPr="00B5499E">
        <w:rPr>
          <w:rFonts w:ascii="Arial" w:hAnsi="Arial" w:cs="Arial"/>
          <w:bCs/>
          <w:sz w:val="20"/>
          <w:szCs w:val="20"/>
          <w:lang w:val="pt-BR"/>
        </w:rPr>
        <w:t>Ova Odluka stupa na snagu osmoga dana od dana objave u "Službenim novinama Grada Novigrada-Cittanova".</w:t>
      </w:r>
    </w:p>
    <w:p w14:paraId="00A005FC" w14:textId="77777777" w:rsidR="00F14498" w:rsidRPr="00B5499E" w:rsidRDefault="00F14498" w:rsidP="00F14498">
      <w:pPr>
        <w:spacing w:after="0" w:line="240" w:lineRule="auto"/>
        <w:ind w:right="43"/>
        <w:jc w:val="both"/>
        <w:rPr>
          <w:rFonts w:ascii="Arial" w:hAnsi="Arial" w:cs="Arial"/>
          <w:b/>
          <w:sz w:val="20"/>
          <w:szCs w:val="20"/>
          <w:lang w:val="pt-BR"/>
        </w:rPr>
      </w:pPr>
    </w:p>
    <w:p w14:paraId="1612470D" w14:textId="77777777" w:rsidR="00F14498" w:rsidRPr="00B5499E" w:rsidRDefault="00F14498" w:rsidP="00F14498">
      <w:pPr>
        <w:spacing w:after="0" w:line="240" w:lineRule="auto"/>
        <w:ind w:right="43"/>
        <w:jc w:val="both"/>
        <w:rPr>
          <w:rFonts w:ascii="Arial" w:hAnsi="Arial" w:cs="Arial"/>
          <w:bCs/>
          <w:sz w:val="20"/>
          <w:szCs w:val="20"/>
          <w:lang w:val="pt-BR"/>
        </w:rPr>
      </w:pPr>
      <w:r w:rsidRPr="00B5499E">
        <w:rPr>
          <w:rFonts w:ascii="Arial" w:hAnsi="Arial" w:cs="Arial"/>
          <w:bCs/>
          <w:sz w:val="20"/>
          <w:szCs w:val="20"/>
          <w:lang w:val="pt-BR"/>
        </w:rPr>
        <w:t>KLASA:   003-05/13-01/8</w:t>
      </w:r>
    </w:p>
    <w:p w14:paraId="563C8188" w14:textId="77777777" w:rsidR="00F14498" w:rsidRPr="00B5499E" w:rsidRDefault="00F14498" w:rsidP="00F14498">
      <w:pPr>
        <w:spacing w:after="0" w:line="240" w:lineRule="auto"/>
        <w:ind w:right="43"/>
        <w:jc w:val="both"/>
        <w:rPr>
          <w:rFonts w:ascii="Arial" w:hAnsi="Arial" w:cs="Arial"/>
          <w:bCs/>
          <w:sz w:val="20"/>
          <w:szCs w:val="20"/>
          <w:lang w:val="pt-BR"/>
        </w:rPr>
      </w:pPr>
      <w:r w:rsidRPr="00B5499E">
        <w:rPr>
          <w:rFonts w:ascii="Arial" w:hAnsi="Arial" w:cs="Arial"/>
          <w:bCs/>
          <w:sz w:val="20"/>
          <w:szCs w:val="20"/>
          <w:lang w:val="pt-BR"/>
        </w:rPr>
        <w:t>URBROJ: 2163-5-02-26-7</w:t>
      </w:r>
    </w:p>
    <w:p w14:paraId="6A423281" w14:textId="77777777" w:rsidR="00F14498" w:rsidRPr="00B5499E" w:rsidRDefault="00F14498" w:rsidP="00F14498">
      <w:pPr>
        <w:spacing w:after="0" w:line="240" w:lineRule="auto"/>
        <w:ind w:right="43"/>
        <w:jc w:val="both"/>
        <w:rPr>
          <w:rFonts w:ascii="Arial" w:hAnsi="Arial" w:cs="Arial"/>
          <w:bCs/>
          <w:sz w:val="20"/>
          <w:szCs w:val="20"/>
          <w:lang w:val="pt-BR"/>
        </w:rPr>
      </w:pPr>
      <w:r w:rsidRPr="00B5499E">
        <w:rPr>
          <w:rFonts w:ascii="Arial" w:hAnsi="Arial" w:cs="Arial"/>
          <w:bCs/>
          <w:sz w:val="20"/>
          <w:szCs w:val="20"/>
          <w:lang w:val="pt-BR"/>
        </w:rPr>
        <w:t>Novigrad, 17.03.2026.</w:t>
      </w:r>
    </w:p>
    <w:p w14:paraId="08987D32" w14:textId="77777777" w:rsidR="00F14498" w:rsidRPr="00B5499E" w:rsidRDefault="00F14498" w:rsidP="00F14498">
      <w:pPr>
        <w:spacing w:after="0" w:line="240" w:lineRule="auto"/>
        <w:ind w:right="43"/>
        <w:jc w:val="both"/>
        <w:rPr>
          <w:rFonts w:ascii="Arial" w:hAnsi="Arial" w:cs="Arial"/>
          <w:color w:val="000000"/>
          <w:sz w:val="20"/>
          <w:szCs w:val="20"/>
        </w:rPr>
      </w:pPr>
    </w:p>
    <w:p w14:paraId="5D07A414" w14:textId="77777777" w:rsidR="00F14498" w:rsidRPr="00B5499E" w:rsidRDefault="00F14498" w:rsidP="00F14498">
      <w:pPr>
        <w:spacing w:after="0" w:line="240" w:lineRule="auto"/>
        <w:ind w:right="43"/>
        <w:jc w:val="both"/>
        <w:rPr>
          <w:rFonts w:ascii="Arial" w:hAnsi="Arial" w:cs="Arial"/>
          <w:color w:val="000000"/>
          <w:sz w:val="20"/>
          <w:szCs w:val="20"/>
        </w:rPr>
      </w:pPr>
    </w:p>
    <w:p w14:paraId="092E86F5" w14:textId="77777777" w:rsidR="00F14498" w:rsidRPr="00B5499E" w:rsidRDefault="00F14498" w:rsidP="00F14498">
      <w:pPr>
        <w:spacing w:after="0" w:line="240" w:lineRule="auto"/>
        <w:ind w:right="43"/>
        <w:jc w:val="center"/>
        <w:rPr>
          <w:rFonts w:ascii="Arial" w:hAnsi="Arial" w:cs="Arial"/>
          <w:sz w:val="20"/>
          <w:szCs w:val="20"/>
        </w:rPr>
      </w:pPr>
      <w:r w:rsidRPr="00B5499E">
        <w:rPr>
          <w:rFonts w:ascii="Arial" w:hAnsi="Arial" w:cs="Arial"/>
          <w:sz w:val="20"/>
          <w:szCs w:val="20"/>
        </w:rPr>
        <w:t>GRADSKO  VIJEĆE GRADA NOVIGRAD-CITTANOVA</w:t>
      </w:r>
    </w:p>
    <w:p w14:paraId="58FC29DD" w14:textId="77777777" w:rsidR="00F14498" w:rsidRPr="00B5499E" w:rsidRDefault="00F14498" w:rsidP="00F14498">
      <w:pPr>
        <w:spacing w:after="0" w:line="240" w:lineRule="auto"/>
        <w:ind w:right="43"/>
        <w:jc w:val="center"/>
        <w:rPr>
          <w:rFonts w:ascii="Arial" w:hAnsi="Arial" w:cs="Arial"/>
          <w:sz w:val="20"/>
          <w:szCs w:val="20"/>
        </w:rPr>
      </w:pPr>
      <w:r w:rsidRPr="00B5499E">
        <w:rPr>
          <w:rFonts w:ascii="Arial" w:hAnsi="Arial" w:cs="Arial"/>
          <w:sz w:val="20"/>
          <w:szCs w:val="20"/>
        </w:rPr>
        <w:t>PREDSJEDNICA GRADSKOG VIJEĆA</w:t>
      </w:r>
    </w:p>
    <w:p w14:paraId="5CDEDA5A" w14:textId="77777777" w:rsidR="00F14498" w:rsidRPr="00B5499E" w:rsidRDefault="00F14498" w:rsidP="00F14498">
      <w:pPr>
        <w:spacing w:after="0" w:line="240" w:lineRule="auto"/>
        <w:ind w:right="43"/>
        <w:jc w:val="center"/>
        <w:rPr>
          <w:rFonts w:ascii="Arial" w:hAnsi="Arial" w:cs="Arial"/>
          <w:sz w:val="20"/>
          <w:szCs w:val="20"/>
        </w:rPr>
      </w:pPr>
      <w:r w:rsidRPr="00B5499E">
        <w:rPr>
          <w:rFonts w:ascii="Arial" w:hAnsi="Arial" w:cs="Arial"/>
          <w:sz w:val="20"/>
          <w:szCs w:val="20"/>
        </w:rPr>
        <w:t>Katarina Nemet</w:t>
      </w:r>
    </w:p>
    <w:p w14:paraId="6C6B8B14" w14:textId="77777777" w:rsidR="00F14498" w:rsidRDefault="00F14498" w:rsidP="00F14498">
      <w:pPr>
        <w:spacing w:after="160" w:line="259" w:lineRule="auto"/>
        <w:rPr>
          <w:rFonts w:ascii="Arial" w:hAnsi="Arial" w:cs="Arial"/>
          <w:sz w:val="20"/>
          <w:szCs w:val="20"/>
        </w:rPr>
      </w:pPr>
      <w:r>
        <w:rPr>
          <w:rFonts w:ascii="Arial" w:hAnsi="Arial" w:cs="Arial"/>
          <w:sz w:val="20"/>
          <w:szCs w:val="20"/>
        </w:rPr>
        <w:br w:type="page"/>
      </w:r>
    </w:p>
    <w:p w14:paraId="74C37D0B" w14:textId="77777777" w:rsidR="00F14498" w:rsidRDefault="00F14498" w:rsidP="00F14498">
      <w:pPr>
        <w:spacing w:after="0" w:line="240" w:lineRule="auto"/>
        <w:rPr>
          <w:rFonts w:ascii="Arial" w:hAnsi="Arial" w:cs="Arial"/>
          <w:sz w:val="20"/>
          <w:szCs w:val="20"/>
        </w:rPr>
      </w:pPr>
      <w:r>
        <w:rPr>
          <w:rFonts w:ascii="Arial" w:hAnsi="Arial" w:cs="Arial"/>
          <w:sz w:val="20"/>
          <w:szCs w:val="20"/>
        </w:rPr>
        <w:lastRenderedPageBreak/>
        <w:t>19.</w:t>
      </w:r>
      <w:bookmarkStart w:id="205" w:name="točka19"/>
      <w:bookmarkEnd w:id="205"/>
    </w:p>
    <w:p w14:paraId="0AA0F5BA" w14:textId="77777777" w:rsidR="00F14498" w:rsidRPr="00A75B1C" w:rsidRDefault="00F14498" w:rsidP="00F14498">
      <w:pPr>
        <w:spacing w:after="0" w:line="240" w:lineRule="auto"/>
        <w:rPr>
          <w:rFonts w:ascii="Arial" w:hAnsi="Arial" w:cs="Arial"/>
          <w:sz w:val="18"/>
          <w:szCs w:val="18"/>
        </w:rPr>
      </w:pPr>
    </w:p>
    <w:p w14:paraId="5BFF953E" w14:textId="77777777" w:rsidR="00F14498" w:rsidRPr="00A75B1C" w:rsidRDefault="00F14498" w:rsidP="00F14498">
      <w:pPr>
        <w:spacing w:after="0" w:line="240" w:lineRule="auto"/>
        <w:ind w:right="45"/>
        <w:jc w:val="both"/>
        <w:rPr>
          <w:rFonts w:ascii="Arial" w:hAnsi="Arial" w:cs="Arial"/>
          <w:sz w:val="20"/>
          <w:szCs w:val="20"/>
        </w:rPr>
      </w:pPr>
      <w:r w:rsidRPr="00A75B1C">
        <w:rPr>
          <w:rFonts w:ascii="Arial" w:hAnsi="Arial" w:cs="Arial"/>
          <w:sz w:val="20"/>
          <w:szCs w:val="20"/>
        </w:rPr>
        <w:t xml:space="preserve">Temeljem </w:t>
      </w:r>
      <w:r w:rsidRPr="00A75B1C">
        <w:rPr>
          <w:rFonts w:ascii="Arial" w:hAnsi="Arial" w:cs="Arial"/>
          <w:sz w:val="20"/>
          <w:szCs w:val="20"/>
          <w:lang w:val="pt-BR"/>
        </w:rPr>
        <w:t>članka 101. Statuta Grada Novigrada (Službene novine Grada Novigrada, broj 5/09, 3/13, 2/14, 2/17, 1/18, 2/18, 2/20, 1/21, 6/21, 7/21- pročišćeni tekst, 3/22) Gradsko vijeće Grada Novigrada-Cittanova donosi</w:t>
      </w:r>
    </w:p>
    <w:p w14:paraId="770D5FF5" w14:textId="77777777" w:rsidR="00F14498" w:rsidRPr="00A75B1C" w:rsidRDefault="00F14498" w:rsidP="00F14498">
      <w:pPr>
        <w:spacing w:after="0" w:line="240" w:lineRule="auto"/>
        <w:ind w:right="45"/>
        <w:jc w:val="center"/>
        <w:rPr>
          <w:rFonts w:ascii="Arial" w:hAnsi="Arial" w:cs="Arial"/>
          <w:b/>
          <w:sz w:val="20"/>
          <w:szCs w:val="20"/>
          <w:lang w:val="pt-BR"/>
        </w:rPr>
      </w:pPr>
    </w:p>
    <w:p w14:paraId="5727448C" w14:textId="77777777" w:rsidR="00F14498" w:rsidRPr="00A75B1C" w:rsidRDefault="00F14498" w:rsidP="00F14498">
      <w:pPr>
        <w:spacing w:after="0" w:line="240" w:lineRule="auto"/>
        <w:ind w:right="45"/>
        <w:jc w:val="center"/>
        <w:rPr>
          <w:rFonts w:ascii="Arial" w:hAnsi="Arial" w:cs="Arial"/>
          <w:b/>
          <w:sz w:val="20"/>
          <w:szCs w:val="20"/>
          <w:lang w:val="pt-BR"/>
        </w:rPr>
      </w:pPr>
      <w:r w:rsidRPr="00A75B1C">
        <w:rPr>
          <w:rFonts w:ascii="Arial" w:hAnsi="Arial" w:cs="Arial"/>
          <w:b/>
          <w:sz w:val="20"/>
          <w:szCs w:val="20"/>
          <w:lang w:val="pt-BR"/>
        </w:rPr>
        <w:t>ODLUKU</w:t>
      </w:r>
    </w:p>
    <w:p w14:paraId="187D8328" w14:textId="77777777" w:rsidR="00F14498" w:rsidRPr="00A75B1C" w:rsidRDefault="00F14498" w:rsidP="00F14498">
      <w:pPr>
        <w:spacing w:after="0" w:line="240" w:lineRule="auto"/>
        <w:ind w:right="45"/>
        <w:jc w:val="center"/>
        <w:rPr>
          <w:rFonts w:ascii="Arial" w:hAnsi="Arial" w:cs="Arial"/>
          <w:b/>
          <w:sz w:val="20"/>
          <w:szCs w:val="20"/>
          <w:lang w:val="pt-BR"/>
        </w:rPr>
      </w:pPr>
      <w:r w:rsidRPr="00A75B1C">
        <w:rPr>
          <w:rFonts w:ascii="Arial" w:hAnsi="Arial" w:cs="Arial"/>
          <w:b/>
          <w:sz w:val="20"/>
          <w:szCs w:val="20"/>
          <w:lang w:val="pt-BR"/>
        </w:rPr>
        <w:t>O DAVANJU SUGLASNOSTI ZA POKRETANJE POSTUPKA DAROVANJA NEKRETNINE U VLASNIŠTVU REPUBLIKE HRVATSKE U SVRHU PROŠIRENJA RADNE ZONE VIDAL NA DIJELU K.Č.BR. 2615 K.O. NOVIGRAD</w:t>
      </w:r>
    </w:p>
    <w:p w14:paraId="221D5645" w14:textId="77777777" w:rsidR="00F14498" w:rsidRPr="00A75B1C" w:rsidRDefault="00F14498" w:rsidP="00F14498">
      <w:pPr>
        <w:spacing w:after="0" w:line="240" w:lineRule="auto"/>
        <w:ind w:right="45"/>
        <w:jc w:val="center"/>
        <w:rPr>
          <w:rFonts w:ascii="Arial" w:hAnsi="Arial" w:cs="Arial"/>
          <w:b/>
          <w:sz w:val="20"/>
          <w:szCs w:val="20"/>
          <w:lang w:val="pt-BR"/>
        </w:rPr>
      </w:pPr>
    </w:p>
    <w:p w14:paraId="5A836C82" w14:textId="77777777" w:rsidR="00F14498" w:rsidRPr="00A75B1C" w:rsidRDefault="00F14498" w:rsidP="00F14498">
      <w:pPr>
        <w:spacing w:after="0" w:line="240" w:lineRule="auto"/>
        <w:ind w:right="45"/>
        <w:jc w:val="center"/>
        <w:rPr>
          <w:rFonts w:ascii="Arial" w:hAnsi="Arial" w:cs="Arial"/>
          <w:b/>
          <w:sz w:val="20"/>
          <w:szCs w:val="20"/>
          <w:lang w:val="pt-BR"/>
        </w:rPr>
      </w:pPr>
      <w:r w:rsidRPr="00A75B1C">
        <w:rPr>
          <w:rFonts w:ascii="Arial" w:hAnsi="Arial" w:cs="Arial"/>
          <w:b/>
          <w:sz w:val="20"/>
          <w:szCs w:val="20"/>
          <w:lang w:val="pt-BR"/>
        </w:rPr>
        <w:t>Članak 1.</w:t>
      </w:r>
    </w:p>
    <w:p w14:paraId="7EE69017" w14:textId="77777777" w:rsidR="00F14498" w:rsidRPr="00A75B1C" w:rsidRDefault="00F14498" w:rsidP="00F14498">
      <w:pPr>
        <w:spacing w:after="0" w:line="240" w:lineRule="auto"/>
        <w:ind w:right="45"/>
        <w:jc w:val="center"/>
        <w:rPr>
          <w:rFonts w:ascii="Arial" w:hAnsi="Arial" w:cs="Arial"/>
          <w:b/>
          <w:sz w:val="20"/>
          <w:szCs w:val="20"/>
          <w:lang w:val="pt-BR"/>
        </w:rPr>
      </w:pPr>
    </w:p>
    <w:p w14:paraId="6E32AC87" w14:textId="77777777" w:rsidR="00F14498" w:rsidRPr="00A75B1C" w:rsidRDefault="00F14498" w:rsidP="00F14498">
      <w:pPr>
        <w:spacing w:after="0" w:line="240" w:lineRule="auto"/>
        <w:ind w:right="45" w:firstLine="720"/>
        <w:jc w:val="both"/>
        <w:rPr>
          <w:rFonts w:ascii="Arial" w:hAnsi="Arial" w:cs="Arial"/>
          <w:bCs/>
          <w:sz w:val="20"/>
          <w:szCs w:val="20"/>
          <w:lang w:val="pt-BR"/>
        </w:rPr>
      </w:pPr>
      <w:r w:rsidRPr="00A75B1C">
        <w:rPr>
          <w:rFonts w:ascii="Arial" w:hAnsi="Arial" w:cs="Arial"/>
          <w:bCs/>
          <w:sz w:val="20"/>
          <w:szCs w:val="20"/>
          <w:lang w:val="pt-BR"/>
        </w:rPr>
        <w:t>Ovom Odlukom Gradsko vijeće Grada Novigrada-Cittanova daje suglasnost za pokretanje postupka darovanja nekretnine u vlasništvu Republike Hrvatske u korist Grada Novigrada-Cittanova, u svrhu proširenja postojeće Radne zone Vidal i daljnjeg razvoja poduzetničke infrastrukture na području Grada Novigrada-Cittanova.</w:t>
      </w:r>
    </w:p>
    <w:p w14:paraId="29119FB8" w14:textId="77777777" w:rsidR="00F14498" w:rsidRPr="00A75B1C" w:rsidRDefault="00F14498" w:rsidP="00F14498">
      <w:pPr>
        <w:spacing w:after="0" w:line="240" w:lineRule="auto"/>
        <w:ind w:right="45"/>
        <w:jc w:val="both"/>
        <w:rPr>
          <w:rFonts w:ascii="Arial" w:hAnsi="Arial" w:cs="Arial"/>
          <w:bCs/>
          <w:sz w:val="20"/>
          <w:szCs w:val="20"/>
          <w:lang w:val="pt-BR"/>
        </w:rPr>
      </w:pPr>
    </w:p>
    <w:p w14:paraId="2429263E" w14:textId="77777777" w:rsidR="00F14498" w:rsidRPr="00A75B1C" w:rsidRDefault="00F14498" w:rsidP="00F14498">
      <w:pPr>
        <w:spacing w:after="0" w:line="240" w:lineRule="auto"/>
        <w:ind w:right="45"/>
        <w:jc w:val="center"/>
        <w:rPr>
          <w:rFonts w:ascii="Arial" w:hAnsi="Arial" w:cs="Arial"/>
          <w:b/>
          <w:sz w:val="20"/>
          <w:szCs w:val="20"/>
          <w:lang w:val="pt-BR"/>
        </w:rPr>
      </w:pPr>
      <w:r w:rsidRPr="00A75B1C">
        <w:rPr>
          <w:rFonts w:ascii="Arial" w:hAnsi="Arial" w:cs="Arial"/>
          <w:b/>
          <w:sz w:val="20"/>
          <w:szCs w:val="20"/>
          <w:lang w:val="pt-BR"/>
        </w:rPr>
        <w:t>Članak 2.</w:t>
      </w:r>
    </w:p>
    <w:p w14:paraId="59ACEE8A" w14:textId="77777777" w:rsidR="00F14498" w:rsidRPr="00A75B1C" w:rsidRDefault="00F14498" w:rsidP="00F14498">
      <w:pPr>
        <w:spacing w:after="0" w:line="240" w:lineRule="auto"/>
        <w:ind w:right="45"/>
        <w:jc w:val="center"/>
        <w:rPr>
          <w:rFonts w:ascii="Arial" w:hAnsi="Arial" w:cs="Arial"/>
          <w:b/>
          <w:sz w:val="20"/>
          <w:szCs w:val="20"/>
          <w:lang w:val="pt-BR"/>
        </w:rPr>
      </w:pPr>
    </w:p>
    <w:p w14:paraId="5A48120D" w14:textId="77777777" w:rsidR="00F14498" w:rsidRPr="00A75B1C" w:rsidRDefault="00F14498" w:rsidP="00F14498">
      <w:pPr>
        <w:spacing w:after="0" w:line="240" w:lineRule="auto"/>
        <w:ind w:right="45" w:firstLine="720"/>
        <w:jc w:val="both"/>
        <w:rPr>
          <w:rFonts w:ascii="Arial" w:hAnsi="Arial" w:cs="Arial"/>
          <w:bCs/>
          <w:sz w:val="20"/>
          <w:szCs w:val="20"/>
          <w:lang w:val="pt-BR"/>
        </w:rPr>
      </w:pPr>
      <w:r w:rsidRPr="00A75B1C">
        <w:rPr>
          <w:rFonts w:ascii="Arial" w:hAnsi="Arial" w:cs="Arial"/>
          <w:bCs/>
          <w:sz w:val="20"/>
          <w:szCs w:val="20"/>
          <w:lang w:val="pt-BR"/>
        </w:rPr>
        <w:t>Postupak darovanja pokreće se za dio nekretnine označene kao k.č.br. 2615 k.o. Novigrad, koja je u vlasništvu Republike Hrvatske, za koju su uvjeti izgradnje određeni Detaljnim planom uređenja radne zone Vidal ("Službene novine Grada Novigrada-Cittanova broj 05/01, 07/10, 3/22).</w:t>
      </w:r>
    </w:p>
    <w:p w14:paraId="19E96879" w14:textId="77777777" w:rsidR="00F14498" w:rsidRPr="00A75B1C" w:rsidRDefault="00F14498" w:rsidP="00F14498">
      <w:pPr>
        <w:spacing w:after="0" w:line="240" w:lineRule="auto"/>
        <w:ind w:right="45"/>
        <w:jc w:val="both"/>
        <w:rPr>
          <w:rFonts w:ascii="Arial" w:hAnsi="Arial" w:cs="Arial"/>
          <w:bCs/>
          <w:sz w:val="20"/>
          <w:szCs w:val="20"/>
          <w:lang w:val="pt-BR"/>
        </w:rPr>
      </w:pPr>
    </w:p>
    <w:p w14:paraId="2A59A514" w14:textId="77777777" w:rsidR="00F14498" w:rsidRPr="00A75B1C" w:rsidRDefault="00F14498" w:rsidP="00F14498">
      <w:pPr>
        <w:spacing w:after="0" w:line="240" w:lineRule="auto"/>
        <w:ind w:right="45" w:firstLine="720"/>
        <w:jc w:val="both"/>
        <w:rPr>
          <w:rFonts w:ascii="Arial" w:hAnsi="Arial" w:cs="Arial"/>
          <w:bCs/>
          <w:sz w:val="20"/>
          <w:szCs w:val="20"/>
          <w:lang w:val="pt-BR"/>
        </w:rPr>
      </w:pPr>
      <w:r w:rsidRPr="00A75B1C">
        <w:rPr>
          <w:rFonts w:ascii="Arial" w:hAnsi="Arial" w:cs="Arial"/>
          <w:bCs/>
          <w:sz w:val="20"/>
          <w:szCs w:val="20"/>
          <w:lang w:val="pt-BR"/>
        </w:rPr>
        <w:t>Navedenom nekretninom se proširuje postojeća Radna zona Vidal, te se unapređuje poduzetnička infrastruktura i gospodarske aktivnosti na području Grada Novigrada-Cittanova.</w:t>
      </w:r>
    </w:p>
    <w:p w14:paraId="4C1EAFCE" w14:textId="77777777" w:rsidR="00F14498" w:rsidRPr="00A75B1C" w:rsidRDefault="00F14498" w:rsidP="00F14498">
      <w:pPr>
        <w:spacing w:after="0" w:line="240" w:lineRule="auto"/>
        <w:ind w:right="45"/>
        <w:jc w:val="both"/>
        <w:rPr>
          <w:rFonts w:ascii="Arial" w:hAnsi="Arial" w:cs="Arial"/>
          <w:bCs/>
          <w:sz w:val="20"/>
          <w:szCs w:val="20"/>
          <w:lang w:val="pt-BR"/>
        </w:rPr>
      </w:pPr>
    </w:p>
    <w:p w14:paraId="504B4CE0" w14:textId="77777777" w:rsidR="00F14498" w:rsidRPr="00A75B1C" w:rsidRDefault="00F14498" w:rsidP="00F14498">
      <w:pPr>
        <w:spacing w:after="0" w:line="240" w:lineRule="auto"/>
        <w:ind w:right="45"/>
        <w:jc w:val="center"/>
        <w:rPr>
          <w:rFonts w:ascii="Arial" w:hAnsi="Arial" w:cs="Arial"/>
          <w:b/>
          <w:sz w:val="20"/>
          <w:szCs w:val="20"/>
          <w:lang w:val="pt-BR"/>
        </w:rPr>
      </w:pPr>
      <w:r w:rsidRPr="00A75B1C">
        <w:rPr>
          <w:rFonts w:ascii="Arial" w:hAnsi="Arial" w:cs="Arial"/>
          <w:b/>
          <w:sz w:val="20"/>
          <w:szCs w:val="20"/>
          <w:lang w:val="pt-BR"/>
        </w:rPr>
        <w:t>Članak 3</w:t>
      </w:r>
    </w:p>
    <w:p w14:paraId="73D0FB73" w14:textId="77777777" w:rsidR="00F14498" w:rsidRPr="00A75B1C" w:rsidRDefault="00F14498" w:rsidP="00F14498">
      <w:pPr>
        <w:spacing w:after="0" w:line="240" w:lineRule="auto"/>
        <w:ind w:right="45"/>
        <w:jc w:val="center"/>
        <w:rPr>
          <w:rFonts w:ascii="Arial" w:hAnsi="Arial" w:cs="Arial"/>
          <w:b/>
          <w:sz w:val="20"/>
          <w:szCs w:val="20"/>
          <w:lang w:val="pt-BR"/>
        </w:rPr>
      </w:pPr>
      <w:r w:rsidRPr="00A75B1C">
        <w:rPr>
          <w:rFonts w:ascii="Arial" w:hAnsi="Arial" w:cs="Arial"/>
          <w:b/>
          <w:sz w:val="20"/>
          <w:szCs w:val="20"/>
          <w:lang w:val="pt-BR"/>
        </w:rPr>
        <w:t>.</w:t>
      </w:r>
    </w:p>
    <w:p w14:paraId="334B4EF5" w14:textId="77777777" w:rsidR="00F14498" w:rsidRPr="00A75B1C" w:rsidRDefault="00F14498" w:rsidP="00F14498">
      <w:pPr>
        <w:spacing w:after="0" w:line="240" w:lineRule="auto"/>
        <w:ind w:right="45" w:firstLine="720"/>
        <w:jc w:val="both"/>
        <w:rPr>
          <w:rFonts w:ascii="Arial" w:hAnsi="Arial" w:cs="Arial"/>
          <w:bCs/>
          <w:sz w:val="20"/>
          <w:szCs w:val="20"/>
          <w:lang w:val="pt-BR"/>
        </w:rPr>
      </w:pPr>
      <w:r w:rsidRPr="00A75B1C">
        <w:rPr>
          <w:rFonts w:ascii="Arial" w:hAnsi="Arial" w:cs="Arial"/>
          <w:bCs/>
          <w:sz w:val="20"/>
          <w:szCs w:val="20"/>
          <w:lang w:val="pt-BR"/>
        </w:rPr>
        <w:t>Proširenjem Radne zone Vidal omogućilo bi se povećanje površine postojeće poduzetničke zone za približno 3 ha, čime bi se stvorili preduvjeti za privlačenje novih investicija te poticanje otvaranja novih radnih mjesta na području Grada Novigrada-Cittanova.</w:t>
      </w:r>
    </w:p>
    <w:p w14:paraId="6B20E14C" w14:textId="77777777" w:rsidR="00F14498" w:rsidRPr="00A75B1C" w:rsidRDefault="00F14498" w:rsidP="00F14498">
      <w:pPr>
        <w:spacing w:after="0" w:line="240" w:lineRule="auto"/>
        <w:ind w:right="45"/>
        <w:jc w:val="both"/>
        <w:rPr>
          <w:rFonts w:ascii="Arial" w:hAnsi="Arial" w:cs="Arial"/>
          <w:bCs/>
          <w:sz w:val="20"/>
          <w:szCs w:val="20"/>
          <w:lang w:val="pt-BR"/>
        </w:rPr>
      </w:pPr>
    </w:p>
    <w:p w14:paraId="677007B5" w14:textId="77777777" w:rsidR="00F14498" w:rsidRPr="00A75B1C" w:rsidRDefault="00F14498" w:rsidP="00F14498">
      <w:pPr>
        <w:spacing w:after="0" w:line="240" w:lineRule="auto"/>
        <w:ind w:right="45" w:firstLine="720"/>
        <w:jc w:val="both"/>
        <w:rPr>
          <w:rFonts w:ascii="Arial" w:hAnsi="Arial" w:cs="Arial"/>
          <w:bCs/>
          <w:sz w:val="20"/>
          <w:szCs w:val="20"/>
          <w:lang w:val="pt-BR"/>
        </w:rPr>
      </w:pPr>
      <w:r w:rsidRPr="00A75B1C">
        <w:rPr>
          <w:rFonts w:ascii="Arial" w:hAnsi="Arial" w:cs="Arial"/>
          <w:bCs/>
          <w:sz w:val="20"/>
          <w:szCs w:val="20"/>
          <w:lang w:val="pt-BR"/>
        </w:rPr>
        <w:t>S obzirom na činjenicu da je postojeća poduzetnička Radna zona Vidal izgrađena i funkcionalno iskorištena u više od 60% svojih kapaciteta, utvrđena je potreba za osiguravanjem dodatnih prostornih kapaciteta za daljnji razvoj poduzetničkih aktivnosti.</w:t>
      </w:r>
    </w:p>
    <w:p w14:paraId="4FE4A88F" w14:textId="77777777" w:rsidR="00F14498" w:rsidRPr="00A75B1C" w:rsidRDefault="00F14498" w:rsidP="00F14498">
      <w:pPr>
        <w:spacing w:after="0" w:line="240" w:lineRule="auto"/>
        <w:ind w:right="45"/>
        <w:jc w:val="both"/>
        <w:rPr>
          <w:rFonts w:ascii="Arial" w:hAnsi="Arial" w:cs="Arial"/>
          <w:bCs/>
          <w:sz w:val="20"/>
          <w:szCs w:val="20"/>
          <w:lang w:val="pt-BR"/>
        </w:rPr>
      </w:pPr>
    </w:p>
    <w:p w14:paraId="12234ED1" w14:textId="77777777" w:rsidR="00F14498" w:rsidRPr="00A75B1C" w:rsidRDefault="00F14498" w:rsidP="00F14498">
      <w:pPr>
        <w:spacing w:after="0" w:line="240" w:lineRule="auto"/>
        <w:ind w:right="45"/>
        <w:jc w:val="center"/>
        <w:rPr>
          <w:rFonts w:ascii="Arial" w:hAnsi="Arial" w:cs="Arial"/>
          <w:b/>
          <w:sz w:val="20"/>
          <w:szCs w:val="20"/>
          <w:lang w:val="pt-BR"/>
        </w:rPr>
      </w:pPr>
      <w:r w:rsidRPr="00A75B1C">
        <w:rPr>
          <w:rFonts w:ascii="Arial" w:hAnsi="Arial" w:cs="Arial"/>
          <w:b/>
          <w:sz w:val="20"/>
          <w:szCs w:val="20"/>
          <w:lang w:val="pt-BR"/>
        </w:rPr>
        <w:t>Članak 4.</w:t>
      </w:r>
    </w:p>
    <w:p w14:paraId="6F936BBC" w14:textId="77777777" w:rsidR="00F14498" w:rsidRPr="00A75B1C" w:rsidRDefault="00F14498" w:rsidP="00F14498">
      <w:pPr>
        <w:spacing w:after="0" w:line="240" w:lineRule="auto"/>
        <w:ind w:right="45"/>
        <w:jc w:val="center"/>
        <w:rPr>
          <w:rFonts w:ascii="Arial" w:hAnsi="Arial" w:cs="Arial"/>
          <w:b/>
          <w:sz w:val="20"/>
          <w:szCs w:val="20"/>
          <w:lang w:val="pt-BR"/>
        </w:rPr>
      </w:pPr>
    </w:p>
    <w:p w14:paraId="0598F3E7" w14:textId="77777777" w:rsidR="00F14498" w:rsidRPr="00A75B1C" w:rsidRDefault="00F14498" w:rsidP="00F14498">
      <w:pPr>
        <w:spacing w:after="0" w:line="240" w:lineRule="auto"/>
        <w:ind w:right="45" w:firstLine="720"/>
        <w:jc w:val="both"/>
        <w:rPr>
          <w:rFonts w:ascii="Arial" w:hAnsi="Arial" w:cs="Arial"/>
          <w:bCs/>
          <w:sz w:val="20"/>
          <w:szCs w:val="20"/>
          <w:lang w:val="pt-BR"/>
        </w:rPr>
      </w:pPr>
      <w:r w:rsidRPr="00A75B1C">
        <w:rPr>
          <w:rFonts w:ascii="Arial" w:hAnsi="Arial" w:cs="Arial"/>
          <w:bCs/>
          <w:sz w:val="20"/>
          <w:szCs w:val="20"/>
          <w:lang w:val="pt-BR"/>
        </w:rPr>
        <w:t>Ovom Odlukom ovlašćuje se Gradonačelnik Grada Novigrada-Cittanova da u ime i za račun Grada Novigrada-Cittanova podnese zahtjev za darovanje predmetne nekretnine nadležnom ministarstvu za upravljanje državnom imovinom, te da poduzme sve potrebne pravne i administrativne radnje, uključujući dostavu potrebne dokumentacije, radi provedbe postupka darovanja.</w:t>
      </w:r>
    </w:p>
    <w:p w14:paraId="57D187E9" w14:textId="77777777" w:rsidR="00F14498" w:rsidRPr="00A75B1C" w:rsidRDefault="00F14498" w:rsidP="00F14498">
      <w:pPr>
        <w:spacing w:after="0" w:line="240" w:lineRule="auto"/>
        <w:ind w:right="45" w:firstLine="720"/>
        <w:jc w:val="both"/>
        <w:rPr>
          <w:rFonts w:ascii="Arial" w:hAnsi="Arial" w:cs="Arial"/>
          <w:bCs/>
          <w:sz w:val="20"/>
          <w:szCs w:val="20"/>
          <w:lang w:val="pt-BR"/>
        </w:rPr>
      </w:pPr>
    </w:p>
    <w:p w14:paraId="1C57C8D1" w14:textId="77777777" w:rsidR="00F14498" w:rsidRPr="00A75B1C" w:rsidRDefault="00F14498" w:rsidP="00F14498">
      <w:pPr>
        <w:spacing w:after="0" w:line="240" w:lineRule="auto"/>
        <w:ind w:right="45"/>
        <w:jc w:val="center"/>
        <w:rPr>
          <w:rFonts w:ascii="Arial" w:hAnsi="Arial" w:cs="Arial"/>
          <w:b/>
          <w:sz w:val="20"/>
          <w:szCs w:val="20"/>
          <w:lang w:val="pt-BR"/>
        </w:rPr>
      </w:pPr>
      <w:r w:rsidRPr="00A75B1C">
        <w:rPr>
          <w:rFonts w:ascii="Arial" w:hAnsi="Arial" w:cs="Arial"/>
          <w:b/>
          <w:sz w:val="20"/>
          <w:szCs w:val="20"/>
          <w:lang w:val="pt-BR"/>
        </w:rPr>
        <w:t>Članak 5.</w:t>
      </w:r>
    </w:p>
    <w:p w14:paraId="6EBFC53A" w14:textId="77777777" w:rsidR="00F14498" w:rsidRPr="00A75B1C" w:rsidRDefault="00F14498" w:rsidP="00F14498">
      <w:pPr>
        <w:spacing w:after="0" w:line="240" w:lineRule="auto"/>
        <w:ind w:right="45"/>
        <w:jc w:val="center"/>
        <w:rPr>
          <w:rFonts w:ascii="Arial" w:hAnsi="Arial" w:cs="Arial"/>
          <w:b/>
          <w:sz w:val="20"/>
          <w:szCs w:val="20"/>
          <w:lang w:val="pt-BR"/>
        </w:rPr>
      </w:pPr>
    </w:p>
    <w:p w14:paraId="4DFE30F7" w14:textId="77777777" w:rsidR="00F14498" w:rsidRPr="00A75B1C" w:rsidRDefault="00F14498" w:rsidP="00F14498">
      <w:pPr>
        <w:spacing w:after="0" w:line="240" w:lineRule="auto"/>
        <w:ind w:right="45" w:firstLine="720"/>
        <w:jc w:val="both"/>
        <w:rPr>
          <w:rFonts w:ascii="Arial" w:hAnsi="Arial" w:cs="Arial"/>
          <w:bCs/>
          <w:sz w:val="20"/>
          <w:szCs w:val="20"/>
          <w:lang w:val="pt-BR"/>
        </w:rPr>
      </w:pPr>
      <w:r w:rsidRPr="00A75B1C">
        <w:rPr>
          <w:rFonts w:ascii="Arial" w:hAnsi="Arial" w:cs="Arial"/>
          <w:bCs/>
          <w:sz w:val="20"/>
          <w:szCs w:val="20"/>
          <w:lang w:val="pt-BR"/>
        </w:rPr>
        <w:t>Ova Odluka stupa na snagu prvog dana od dana donošenja a objavljuje se u Službenim novinama Grada Novigrada-Citttanova.</w:t>
      </w:r>
    </w:p>
    <w:p w14:paraId="2BA946FA" w14:textId="77777777" w:rsidR="00F14498" w:rsidRPr="00A75B1C" w:rsidRDefault="00F14498" w:rsidP="00F14498">
      <w:pPr>
        <w:spacing w:after="0" w:line="240" w:lineRule="auto"/>
        <w:ind w:right="45"/>
        <w:jc w:val="both"/>
        <w:rPr>
          <w:rFonts w:ascii="Arial" w:hAnsi="Arial" w:cs="Arial"/>
          <w:bCs/>
          <w:sz w:val="20"/>
          <w:szCs w:val="20"/>
          <w:lang w:val="pt-BR"/>
        </w:rPr>
      </w:pPr>
    </w:p>
    <w:p w14:paraId="1814B718" w14:textId="77777777" w:rsidR="00F14498" w:rsidRPr="00A75B1C" w:rsidRDefault="00F14498" w:rsidP="00F14498">
      <w:pPr>
        <w:spacing w:after="0" w:line="240" w:lineRule="auto"/>
        <w:ind w:right="45"/>
        <w:jc w:val="both"/>
        <w:rPr>
          <w:rFonts w:ascii="Arial" w:hAnsi="Arial" w:cs="Arial"/>
          <w:bCs/>
          <w:sz w:val="20"/>
          <w:szCs w:val="20"/>
          <w:lang w:val="pt-BR"/>
        </w:rPr>
      </w:pPr>
      <w:r w:rsidRPr="00A75B1C">
        <w:rPr>
          <w:rFonts w:ascii="Arial" w:hAnsi="Arial" w:cs="Arial"/>
          <w:bCs/>
          <w:sz w:val="20"/>
          <w:szCs w:val="20"/>
          <w:lang w:val="pt-BR"/>
        </w:rPr>
        <w:t>KLASA:   940-01/26-01/04</w:t>
      </w:r>
    </w:p>
    <w:p w14:paraId="6DC0D820" w14:textId="77777777" w:rsidR="00F14498" w:rsidRPr="00A75B1C" w:rsidRDefault="00F14498" w:rsidP="00F14498">
      <w:pPr>
        <w:spacing w:after="0" w:line="240" w:lineRule="auto"/>
        <w:ind w:right="45"/>
        <w:jc w:val="both"/>
        <w:rPr>
          <w:rFonts w:ascii="Arial" w:hAnsi="Arial" w:cs="Arial"/>
          <w:bCs/>
          <w:sz w:val="20"/>
          <w:szCs w:val="20"/>
          <w:lang w:val="pt-BR"/>
        </w:rPr>
      </w:pPr>
      <w:r w:rsidRPr="00A75B1C">
        <w:rPr>
          <w:rFonts w:ascii="Arial" w:hAnsi="Arial" w:cs="Arial"/>
          <w:bCs/>
          <w:sz w:val="20"/>
          <w:szCs w:val="20"/>
          <w:lang w:val="pt-BR"/>
        </w:rPr>
        <w:t>URBROJ: 2163-5-02-26-1</w:t>
      </w:r>
    </w:p>
    <w:p w14:paraId="1A303D9C" w14:textId="77777777" w:rsidR="00F14498" w:rsidRPr="00A75B1C" w:rsidRDefault="00F14498" w:rsidP="00F14498">
      <w:pPr>
        <w:spacing w:after="0" w:line="240" w:lineRule="auto"/>
        <w:ind w:right="45"/>
        <w:jc w:val="both"/>
        <w:rPr>
          <w:rFonts w:ascii="Arial" w:hAnsi="Arial" w:cs="Arial"/>
          <w:bCs/>
          <w:sz w:val="20"/>
          <w:szCs w:val="20"/>
          <w:lang w:val="pt-BR"/>
        </w:rPr>
      </w:pPr>
      <w:r w:rsidRPr="00A75B1C">
        <w:rPr>
          <w:rFonts w:ascii="Arial" w:hAnsi="Arial" w:cs="Arial"/>
          <w:bCs/>
          <w:sz w:val="20"/>
          <w:szCs w:val="20"/>
          <w:lang w:val="pt-BR"/>
        </w:rPr>
        <w:t>Novigrad, 17.03.2026.</w:t>
      </w:r>
    </w:p>
    <w:p w14:paraId="47B8586C" w14:textId="77777777" w:rsidR="00F14498" w:rsidRPr="00A75B1C" w:rsidRDefault="00F14498" w:rsidP="00F14498">
      <w:pPr>
        <w:spacing w:after="0" w:line="240" w:lineRule="auto"/>
        <w:ind w:right="45"/>
        <w:jc w:val="both"/>
        <w:rPr>
          <w:rFonts w:ascii="Arial" w:hAnsi="Arial" w:cs="Arial"/>
          <w:bCs/>
          <w:sz w:val="20"/>
          <w:szCs w:val="20"/>
          <w:lang w:val="pt-BR"/>
        </w:rPr>
      </w:pPr>
    </w:p>
    <w:p w14:paraId="0624FD68" w14:textId="77777777" w:rsidR="00F14498" w:rsidRPr="00A75B1C" w:rsidRDefault="00F14498" w:rsidP="00F14498">
      <w:pPr>
        <w:spacing w:after="0" w:line="240" w:lineRule="auto"/>
        <w:ind w:right="45"/>
        <w:jc w:val="both"/>
        <w:rPr>
          <w:rFonts w:ascii="Arial" w:hAnsi="Arial" w:cs="Arial"/>
          <w:color w:val="000000"/>
          <w:sz w:val="20"/>
          <w:szCs w:val="20"/>
        </w:rPr>
      </w:pPr>
    </w:p>
    <w:p w14:paraId="541A2DE9" w14:textId="77777777" w:rsidR="00F14498" w:rsidRPr="00A75B1C" w:rsidRDefault="00F14498" w:rsidP="00F14498">
      <w:pPr>
        <w:spacing w:after="0" w:line="240" w:lineRule="auto"/>
        <w:ind w:right="45"/>
        <w:jc w:val="center"/>
        <w:rPr>
          <w:rFonts w:ascii="Arial" w:hAnsi="Arial" w:cs="Arial"/>
          <w:sz w:val="20"/>
          <w:szCs w:val="20"/>
        </w:rPr>
      </w:pPr>
      <w:r w:rsidRPr="00A75B1C">
        <w:rPr>
          <w:rFonts w:ascii="Arial" w:hAnsi="Arial" w:cs="Arial"/>
          <w:sz w:val="20"/>
          <w:szCs w:val="20"/>
        </w:rPr>
        <w:t>GRADSKO  VIJEĆE GRADA NOVIGRAD-CITTANOVA</w:t>
      </w:r>
    </w:p>
    <w:p w14:paraId="0B602727" w14:textId="77777777" w:rsidR="00F14498" w:rsidRPr="00A75B1C" w:rsidRDefault="00F14498" w:rsidP="00F14498">
      <w:pPr>
        <w:spacing w:after="0" w:line="240" w:lineRule="auto"/>
        <w:ind w:right="45"/>
        <w:jc w:val="center"/>
        <w:rPr>
          <w:rFonts w:ascii="Arial" w:hAnsi="Arial" w:cs="Arial"/>
          <w:b/>
          <w:bCs/>
          <w:sz w:val="20"/>
          <w:szCs w:val="20"/>
        </w:rPr>
      </w:pPr>
      <w:r w:rsidRPr="00A75B1C">
        <w:rPr>
          <w:rFonts w:ascii="Arial" w:hAnsi="Arial" w:cs="Arial"/>
          <w:sz w:val="20"/>
          <w:szCs w:val="20"/>
        </w:rPr>
        <w:t>PREDSJEDNICA GRADSKOG VIJEĆA</w:t>
      </w:r>
    </w:p>
    <w:p w14:paraId="02CABF0A" w14:textId="77777777" w:rsidR="00F14498" w:rsidRPr="00A75B1C" w:rsidRDefault="00F14498" w:rsidP="00F14498">
      <w:pPr>
        <w:spacing w:after="0" w:line="240" w:lineRule="auto"/>
        <w:ind w:right="45"/>
        <w:jc w:val="center"/>
        <w:rPr>
          <w:rFonts w:ascii="Arial" w:hAnsi="Arial" w:cs="Arial"/>
          <w:sz w:val="20"/>
          <w:szCs w:val="20"/>
        </w:rPr>
      </w:pPr>
      <w:r w:rsidRPr="00A75B1C">
        <w:rPr>
          <w:rFonts w:ascii="Arial" w:hAnsi="Arial" w:cs="Arial"/>
          <w:sz w:val="20"/>
          <w:szCs w:val="20"/>
        </w:rPr>
        <w:t>Katarina Nemet</w:t>
      </w:r>
    </w:p>
    <w:p w14:paraId="370F9B21" w14:textId="77777777" w:rsidR="00F14498" w:rsidRDefault="00F14498" w:rsidP="00F14498">
      <w:pPr>
        <w:spacing w:after="160" w:line="259" w:lineRule="auto"/>
        <w:rPr>
          <w:rFonts w:ascii="Arial" w:hAnsi="Arial" w:cs="Arial"/>
          <w:sz w:val="18"/>
          <w:szCs w:val="18"/>
        </w:rPr>
      </w:pPr>
      <w:r>
        <w:rPr>
          <w:rFonts w:ascii="Arial" w:hAnsi="Arial" w:cs="Arial"/>
          <w:sz w:val="18"/>
          <w:szCs w:val="18"/>
        </w:rPr>
        <w:br w:type="page"/>
      </w:r>
    </w:p>
    <w:p w14:paraId="6CBF192E" w14:textId="77777777" w:rsidR="00F14498" w:rsidRDefault="00F14498" w:rsidP="00F14498">
      <w:pPr>
        <w:spacing w:after="0" w:line="240" w:lineRule="auto"/>
        <w:rPr>
          <w:rFonts w:ascii="Arial" w:hAnsi="Arial" w:cs="Arial"/>
          <w:sz w:val="18"/>
          <w:szCs w:val="18"/>
        </w:rPr>
      </w:pPr>
      <w:r>
        <w:rPr>
          <w:rFonts w:ascii="Arial" w:hAnsi="Arial" w:cs="Arial"/>
          <w:sz w:val="18"/>
          <w:szCs w:val="18"/>
        </w:rPr>
        <w:lastRenderedPageBreak/>
        <w:t>20.</w:t>
      </w:r>
      <w:bookmarkStart w:id="206" w:name="točka20"/>
      <w:bookmarkEnd w:id="206"/>
    </w:p>
    <w:p w14:paraId="7A35E288" w14:textId="77777777" w:rsidR="00F14498" w:rsidRDefault="00F14498" w:rsidP="00F14498">
      <w:pPr>
        <w:spacing w:after="0" w:line="240" w:lineRule="auto"/>
        <w:rPr>
          <w:rFonts w:ascii="Arial" w:hAnsi="Arial" w:cs="Arial"/>
          <w:sz w:val="18"/>
          <w:szCs w:val="18"/>
        </w:rPr>
      </w:pPr>
    </w:p>
    <w:p w14:paraId="0040801C" w14:textId="77777777" w:rsidR="00F14498" w:rsidRPr="00AF481D" w:rsidRDefault="00F14498" w:rsidP="00F14498">
      <w:pPr>
        <w:spacing w:after="0" w:line="240" w:lineRule="auto"/>
        <w:jc w:val="both"/>
        <w:outlineLvl w:val="0"/>
        <w:rPr>
          <w:rFonts w:ascii="Arial" w:hAnsi="Arial" w:cs="Arial"/>
          <w:sz w:val="20"/>
          <w:szCs w:val="20"/>
        </w:rPr>
      </w:pPr>
      <w:bookmarkStart w:id="207" w:name="_Hlk169616923"/>
      <w:r w:rsidRPr="00AF481D">
        <w:rPr>
          <w:rFonts w:ascii="Arial" w:hAnsi="Arial" w:cs="Arial"/>
          <w:sz w:val="20"/>
          <w:szCs w:val="20"/>
        </w:rPr>
        <w:t>Na temelju članka 120. Zakona o proračunu (Narodne novine broj 144/2021) i članka 39. Statuta Grada Novigrada-Cittanova (Službene Novine Grada Novigrada -Cittanova broj 5/09, 3/13, 2/14, 2/17, 1/18, 2/20, 1/21, 6/21, 7/21-pročišćeni tekst i 3/22), Gradsko vijeće Grada Novigrada-Cittanova na sjednici održanoj</w:t>
      </w:r>
      <w:r w:rsidRPr="00AF481D">
        <w:rPr>
          <w:rFonts w:ascii="Arial" w:hAnsi="Arial" w:cs="Arial"/>
          <w:sz w:val="20"/>
          <w:szCs w:val="20"/>
        </w:rPr>
        <w:softHyphen/>
      </w:r>
      <w:r w:rsidRPr="00AF481D">
        <w:rPr>
          <w:rFonts w:ascii="Arial" w:hAnsi="Arial" w:cs="Arial"/>
          <w:sz w:val="20"/>
          <w:szCs w:val="20"/>
        </w:rPr>
        <w:softHyphen/>
      </w:r>
      <w:r w:rsidRPr="00AF481D">
        <w:rPr>
          <w:rFonts w:ascii="Arial" w:hAnsi="Arial" w:cs="Arial"/>
          <w:sz w:val="20"/>
          <w:szCs w:val="20"/>
        </w:rPr>
        <w:softHyphen/>
        <w:t xml:space="preserve"> 17.03.2026. godine donijelo je </w:t>
      </w:r>
    </w:p>
    <w:p w14:paraId="457F59A9" w14:textId="77777777" w:rsidR="00F14498" w:rsidRPr="00AF481D" w:rsidRDefault="00F14498" w:rsidP="00F14498">
      <w:pPr>
        <w:spacing w:after="0" w:line="240" w:lineRule="auto"/>
        <w:outlineLvl w:val="0"/>
        <w:rPr>
          <w:rFonts w:ascii="Arial" w:hAnsi="Arial" w:cs="Arial"/>
          <w:sz w:val="20"/>
          <w:szCs w:val="20"/>
        </w:rPr>
      </w:pPr>
    </w:p>
    <w:p w14:paraId="419F77AC" w14:textId="77777777" w:rsidR="00F14498" w:rsidRPr="00AF481D" w:rsidRDefault="00F14498" w:rsidP="00F14498">
      <w:pPr>
        <w:spacing w:after="0" w:line="240" w:lineRule="auto"/>
        <w:jc w:val="center"/>
        <w:outlineLvl w:val="0"/>
        <w:rPr>
          <w:rFonts w:ascii="Arial" w:hAnsi="Arial" w:cs="Arial"/>
          <w:b/>
          <w:sz w:val="20"/>
          <w:szCs w:val="20"/>
        </w:rPr>
      </w:pPr>
    </w:p>
    <w:p w14:paraId="1DBECA18" w14:textId="77777777" w:rsidR="00F14498" w:rsidRPr="00AF481D" w:rsidRDefault="00F14498" w:rsidP="00F14498">
      <w:pPr>
        <w:spacing w:after="0" w:line="240" w:lineRule="auto"/>
        <w:jc w:val="center"/>
        <w:outlineLvl w:val="0"/>
        <w:rPr>
          <w:rFonts w:ascii="Arial" w:hAnsi="Arial" w:cs="Arial"/>
          <w:b/>
          <w:sz w:val="20"/>
          <w:szCs w:val="20"/>
        </w:rPr>
      </w:pPr>
      <w:r w:rsidRPr="00AF481D">
        <w:rPr>
          <w:rFonts w:ascii="Arial" w:hAnsi="Arial" w:cs="Arial"/>
          <w:b/>
          <w:sz w:val="20"/>
          <w:szCs w:val="20"/>
        </w:rPr>
        <w:t>ODLUKU</w:t>
      </w:r>
    </w:p>
    <w:p w14:paraId="3B5BAE92" w14:textId="77777777" w:rsidR="00F14498" w:rsidRPr="00AF481D" w:rsidRDefault="00F14498" w:rsidP="00F14498">
      <w:pPr>
        <w:spacing w:after="0" w:line="240" w:lineRule="auto"/>
        <w:jc w:val="center"/>
        <w:outlineLvl w:val="0"/>
        <w:rPr>
          <w:rFonts w:ascii="Arial" w:hAnsi="Arial" w:cs="Arial"/>
          <w:b/>
          <w:sz w:val="20"/>
          <w:szCs w:val="20"/>
        </w:rPr>
      </w:pPr>
      <w:r w:rsidRPr="00AF481D">
        <w:rPr>
          <w:rFonts w:ascii="Arial" w:hAnsi="Arial" w:cs="Arial"/>
          <w:b/>
          <w:sz w:val="20"/>
          <w:szCs w:val="20"/>
        </w:rPr>
        <w:t xml:space="preserve">o dugoročnom zaduživanju Grada Novigrada -Cittanova </w:t>
      </w:r>
    </w:p>
    <w:p w14:paraId="4744E530" w14:textId="77777777" w:rsidR="00F14498" w:rsidRPr="00AF481D" w:rsidRDefault="00F14498" w:rsidP="00F14498">
      <w:pPr>
        <w:spacing w:after="0" w:line="240" w:lineRule="auto"/>
        <w:jc w:val="center"/>
        <w:outlineLvl w:val="0"/>
        <w:rPr>
          <w:rFonts w:ascii="Arial" w:hAnsi="Arial" w:cs="Arial"/>
          <w:b/>
          <w:sz w:val="20"/>
          <w:szCs w:val="20"/>
        </w:rPr>
      </w:pPr>
      <w:r w:rsidRPr="00AF481D">
        <w:rPr>
          <w:rFonts w:ascii="Arial" w:hAnsi="Arial" w:cs="Arial"/>
          <w:b/>
          <w:sz w:val="20"/>
          <w:szCs w:val="20"/>
        </w:rPr>
        <w:t>za sufinanciranje izgradnje Talijanske osnovne škole</w:t>
      </w:r>
    </w:p>
    <w:p w14:paraId="39194D96" w14:textId="77777777" w:rsidR="00F14498" w:rsidRPr="00AF481D" w:rsidRDefault="00F14498" w:rsidP="00F14498">
      <w:pPr>
        <w:spacing w:after="0" w:line="240" w:lineRule="auto"/>
        <w:jc w:val="center"/>
        <w:outlineLvl w:val="0"/>
        <w:rPr>
          <w:rFonts w:ascii="Arial" w:hAnsi="Arial" w:cs="Arial"/>
          <w:b/>
          <w:sz w:val="20"/>
          <w:szCs w:val="20"/>
        </w:rPr>
      </w:pPr>
    </w:p>
    <w:p w14:paraId="1AC24398" w14:textId="77777777" w:rsidR="00F14498" w:rsidRPr="00AF481D" w:rsidRDefault="00F14498" w:rsidP="00F14498">
      <w:pPr>
        <w:spacing w:after="0" w:line="240" w:lineRule="auto"/>
        <w:outlineLvl w:val="0"/>
        <w:rPr>
          <w:rFonts w:ascii="Arial" w:hAnsi="Arial" w:cs="Arial"/>
          <w:b/>
          <w:sz w:val="20"/>
          <w:szCs w:val="20"/>
        </w:rPr>
      </w:pPr>
    </w:p>
    <w:p w14:paraId="29A7D85D" w14:textId="77777777" w:rsidR="00F14498" w:rsidRPr="00AF481D" w:rsidRDefault="00F14498" w:rsidP="00F14498">
      <w:pPr>
        <w:spacing w:after="0" w:line="240" w:lineRule="auto"/>
        <w:jc w:val="center"/>
        <w:outlineLvl w:val="0"/>
        <w:rPr>
          <w:rFonts w:ascii="Arial" w:hAnsi="Arial" w:cs="Arial"/>
          <w:b/>
          <w:sz w:val="20"/>
          <w:szCs w:val="20"/>
        </w:rPr>
      </w:pPr>
      <w:r w:rsidRPr="00AF481D">
        <w:rPr>
          <w:rFonts w:ascii="Arial" w:hAnsi="Arial" w:cs="Arial"/>
          <w:b/>
          <w:sz w:val="20"/>
          <w:szCs w:val="20"/>
        </w:rPr>
        <w:t>Članak 1.</w:t>
      </w:r>
    </w:p>
    <w:p w14:paraId="27243FD4" w14:textId="77777777" w:rsidR="00F14498" w:rsidRPr="00AF481D" w:rsidRDefault="00F14498" w:rsidP="00F14498">
      <w:pPr>
        <w:spacing w:after="0" w:line="240" w:lineRule="auto"/>
        <w:ind w:firstLine="708"/>
        <w:jc w:val="both"/>
        <w:outlineLvl w:val="0"/>
        <w:rPr>
          <w:rFonts w:ascii="Arial" w:hAnsi="Arial" w:cs="Arial"/>
          <w:sz w:val="20"/>
          <w:szCs w:val="20"/>
        </w:rPr>
      </w:pPr>
      <w:r w:rsidRPr="00AF481D">
        <w:rPr>
          <w:rFonts w:ascii="Arial" w:hAnsi="Arial" w:cs="Arial"/>
          <w:sz w:val="20"/>
          <w:szCs w:val="20"/>
        </w:rPr>
        <w:t xml:space="preserve">Proračunom Grada Novigrada-Cittanova za 2026. godinu i projekcijama za 2027. i 2028. godinu i Odlukom o izvršavanju Proračuna Grada Novigrada-Cittanova za 2026. godinu (Službene novine Grada Novigrada-Cittanova br. 15/2025) planirano je dugoročno zaduživanje Grada Novigrada-Cittanova u iznosu od 660.000,00 eura za sufinanciranje izgradnje Talijanske osnovne škole </w:t>
      </w:r>
    </w:p>
    <w:p w14:paraId="34B16BE7" w14:textId="77777777" w:rsidR="00F14498" w:rsidRPr="00AF481D" w:rsidRDefault="00F14498" w:rsidP="00F14498">
      <w:pPr>
        <w:spacing w:after="0" w:line="240" w:lineRule="auto"/>
        <w:ind w:firstLine="708"/>
        <w:jc w:val="both"/>
        <w:outlineLvl w:val="0"/>
        <w:rPr>
          <w:rFonts w:ascii="Arial" w:hAnsi="Arial" w:cs="Arial"/>
          <w:sz w:val="20"/>
          <w:szCs w:val="20"/>
        </w:rPr>
      </w:pPr>
    </w:p>
    <w:p w14:paraId="15854620" w14:textId="77777777" w:rsidR="00F14498" w:rsidRPr="00AF481D" w:rsidRDefault="00F14498" w:rsidP="00F14498">
      <w:pPr>
        <w:spacing w:after="0" w:line="240" w:lineRule="auto"/>
        <w:jc w:val="center"/>
        <w:outlineLvl w:val="0"/>
        <w:rPr>
          <w:rFonts w:ascii="Arial" w:hAnsi="Arial" w:cs="Arial"/>
          <w:b/>
          <w:sz w:val="20"/>
          <w:szCs w:val="20"/>
        </w:rPr>
      </w:pPr>
      <w:r w:rsidRPr="00AF481D">
        <w:rPr>
          <w:rFonts w:ascii="Arial" w:hAnsi="Arial" w:cs="Arial"/>
          <w:b/>
          <w:sz w:val="20"/>
          <w:szCs w:val="20"/>
        </w:rPr>
        <w:t>Članak 2.</w:t>
      </w:r>
    </w:p>
    <w:p w14:paraId="34DFFEDC" w14:textId="77777777" w:rsidR="00F14498" w:rsidRPr="00AF481D" w:rsidRDefault="00F14498" w:rsidP="00F14498">
      <w:pPr>
        <w:spacing w:after="0" w:line="240" w:lineRule="auto"/>
        <w:ind w:firstLine="708"/>
        <w:jc w:val="both"/>
        <w:outlineLvl w:val="0"/>
        <w:rPr>
          <w:rFonts w:ascii="Arial" w:hAnsi="Arial" w:cs="Arial"/>
          <w:sz w:val="20"/>
          <w:szCs w:val="20"/>
        </w:rPr>
      </w:pPr>
      <w:r w:rsidRPr="00AF481D">
        <w:rPr>
          <w:rFonts w:ascii="Arial" w:hAnsi="Arial" w:cs="Arial"/>
          <w:sz w:val="20"/>
          <w:szCs w:val="20"/>
        </w:rPr>
        <w:t>Sufinanciranje iz prethodnog članka  planiran je u Proračunu Grada Novigrada-Cittanova za 2026. godinu kako slijedi:</w:t>
      </w:r>
    </w:p>
    <w:p w14:paraId="10411178" w14:textId="77777777" w:rsidR="00F14498" w:rsidRPr="00AF481D" w:rsidRDefault="00F14498" w:rsidP="00F14498">
      <w:pPr>
        <w:spacing w:after="0" w:line="240" w:lineRule="auto"/>
        <w:jc w:val="both"/>
        <w:outlineLvl w:val="0"/>
        <w:rPr>
          <w:rFonts w:ascii="Arial" w:hAnsi="Arial" w:cs="Arial"/>
          <w:sz w:val="20"/>
          <w:szCs w:val="20"/>
        </w:rPr>
      </w:pPr>
      <w:r w:rsidRPr="00AF481D">
        <w:rPr>
          <w:rFonts w:ascii="Arial" w:hAnsi="Arial" w:cs="Arial"/>
          <w:sz w:val="20"/>
          <w:szCs w:val="20"/>
        </w:rPr>
        <w:t>Glava: Obrazovanje</w:t>
      </w:r>
    </w:p>
    <w:p w14:paraId="2B47F060" w14:textId="77777777" w:rsidR="00F14498" w:rsidRPr="00AF481D" w:rsidRDefault="00F14498" w:rsidP="00F14498">
      <w:pPr>
        <w:spacing w:after="0" w:line="240" w:lineRule="auto"/>
        <w:jc w:val="both"/>
        <w:outlineLvl w:val="0"/>
        <w:rPr>
          <w:rFonts w:ascii="Arial" w:hAnsi="Arial" w:cs="Arial"/>
          <w:sz w:val="20"/>
          <w:szCs w:val="20"/>
        </w:rPr>
      </w:pPr>
      <w:r w:rsidRPr="00AF481D">
        <w:rPr>
          <w:rFonts w:ascii="Arial" w:hAnsi="Arial" w:cs="Arial"/>
          <w:sz w:val="20"/>
          <w:szCs w:val="20"/>
        </w:rPr>
        <w:t>Program A1011 – Osnovno i srednjoškolsko obrazovanje</w:t>
      </w:r>
    </w:p>
    <w:p w14:paraId="01DD6D2B" w14:textId="77777777" w:rsidR="00F14498" w:rsidRPr="00AF481D" w:rsidRDefault="00F14498" w:rsidP="00F14498">
      <w:pPr>
        <w:spacing w:after="0" w:line="240" w:lineRule="auto"/>
        <w:jc w:val="both"/>
        <w:outlineLvl w:val="0"/>
        <w:rPr>
          <w:rFonts w:ascii="Arial" w:hAnsi="Arial" w:cs="Arial"/>
          <w:sz w:val="20"/>
          <w:szCs w:val="20"/>
        </w:rPr>
      </w:pPr>
      <w:r w:rsidRPr="00AF481D">
        <w:rPr>
          <w:rFonts w:ascii="Arial" w:hAnsi="Arial" w:cs="Arial"/>
          <w:sz w:val="20"/>
          <w:szCs w:val="20"/>
        </w:rPr>
        <w:t>Aktivnost A100048 – Dodatne potrebe u osnovnom obrazovanju</w:t>
      </w:r>
    </w:p>
    <w:p w14:paraId="26B1B961" w14:textId="77777777" w:rsidR="00F14498" w:rsidRPr="00AF481D" w:rsidRDefault="00F14498" w:rsidP="00F14498">
      <w:pPr>
        <w:spacing w:after="0" w:line="240" w:lineRule="auto"/>
        <w:jc w:val="both"/>
        <w:outlineLvl w:val="0"/>
        <w:rPr>
          <w:rFonts w:ascii="Arial" w:hAnsi="Arial" w:cs="Arial"/>
          <w:sz w:val="20"/>
          <w:szCs w:val="20"/>
        </w:rPr>
      </w:pPr>
      <w:r w:rsidRPr="00AF481D">
        <w:rPr>
          <w:rFonts w:ascii="Arial" w:hAnsi="Arial" w:cs="Arial"/>
          <w:sz w:val="20"/>
          <w:szCs w:val="20"/>
        </w:rPr>
        <w:t xml:space="preserve">Pozicija R1157 – Sufinanciranje izgradnje Talijanske osnovne škole </w:t>
      </w:r>
    </w:p>
    <w:p w14:paraId="0B217EE8" w14:textId="77777777" w:rsidR="00F14498" w:rsidRPr="00AF481D" w:rsidRDefault="00F14498" w:rsidP="00F14498">
      <w:pPr>
        <w:spacing w:after="0" w:line="240" w:lineRule="auto"/>
        <w:jc w:val="both"/>
        <w:outlineLvl w:val="0"/>
        <w:rPr>
          <w:rFonts w:ascii="Arial" w:hAnsi="Arial" w:cs="Arial"/>
          <w:sz w:val="20"/>
          <w:szCs w:val="20"/>
        </w:rPr>
      </w:pPr>
      <w:r w:rsidRPr="00AF481D">
        <w:rPr>
          <w:rFonts w:ascii="Arial" w:hAnsi="Arial" w:cs="Arial"/>
          <w:sz w:val="20"/>
          <w:szCs w:val="20"/>
        </w:rPr>
        <w:t xml:space="preserve"> </w:t>
      </w:r>
    </w:p>
    <w:p w14:paraId="1F0E4B65" w14:textId="77777777" w:rsidR="00F14498" w:rsidRPr="00AF481D" w:rsidRDefault="00F14498" w:rsidP="00F14498">
      <w:pPr>
        <w:spacing w:after="0" w:line="240" w:lineRule="auto"/>
        <w:jc w:val="both"/>
        <w:outlineLvl w:val="0"/>
        <w:rPr>
          <w:rFonts w:ascii="Arial" w:hAnsi="Arial" w:cs="Arial"/>
          <w:sz w:val="20"/>
          <w:szCs w:val="20"/>
        </w:rPr>
      </w:pPr>
    </w:p>
    <w:p w14:paraId="026F359D" w14:textId="77777777" w:rsidR="00F14498" w:rsidRPr="00AF481D" w:rsidRDefault="00F14498" w:rsidP="00F14498">
      <w:pPr>
        <w:spacing w:after="0" w:line="240" w:lineRule="auto"/>
        <w:jc w:val="center"/>
        <w:outlineLvl w:val="0"/>
        <w:rPr>
          <w:rFonts w:ascii="Arial" w:hAnsi="Arial" w:cs="Arial"/>
          <w:b/>
          <w:sz w:val="20"/>
          <w:szCs w:val="20"/>
        </w:rPr>
      </w:pPr>
      <w:r w:rsidRPr="00AF481D">
        <w:rPr>
          <w:rFonts w:ascii="Arial" w:hAnsi="Arial" w:cs="Arial"/>
          <w:b/>
          <w:sz w:val="20"/>
          <w:szCs w:val="20"/>
        </w:rPr>
        <w:t>Članak 3.</w:t>
      </w:r>
    </w:p>
    <w:p w14:paraId="7F688C4B" w14:textId="77777777" w:rsidR="00F14498" w:rsidRPr="00AF481D" w:rsidRDefault="00F14498" w:rsidP="00F14498">
      <w:pPr>
        <w:spacing w:after="0" w:line="240" w:lineRule="auto"/>
        <w:ind w:firstLine="708"/>
        <w:jc w:val="both"/>
        <w:outlineLvl w:val="0"/>
        <w:rPr>
          <w:rFonts w:ascii="Arial" w:hAnsi="Arial" w:cs="Arial"/>
          <w:sz w:val="20"/>
          <w:szCs w:val="20"/>
        </w:rPr>
      </w:pPr>
      <w:r w:rsidRPr="00AF481D">
        <w:rPr>
          <w:rFonts w:ascii="Arial" w:hAnsi="Arial" w:cs="Arial"/>
          <w:sz w:val="20"/>
          <w:szCs w:val="20"/>
        </w:rPr>
        <w:t>Gradsko vijeće je suglasno da se Grad Novigrad-Cittanova kreditno zaduži za financiranje realizacije kapitalnog projekta iz članka 2. ove odluke kod ISTARSKE KREDITNE BANKE d.d. Umag pod slijedećim uvjetima:</w:t>
      </w:r>
    </w:p>
    <w:bookmarkEnd w:id="207"/>
    <w:p w14:paraId="68DB054B" w14:textId="77777777" w:rsidR="00F14498" w:rsidRPr="00AF481D" w:rsidRDefault="00F14498" w:rsidP="00F14498">
      <w:pPr>
        <w:spacing w:after="0" w:line="240" w:lineRule="auto"/>
        <w:jc w:val="both"/>
        <w:outlineLvl w:val="0"/>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1"/>
        <w:gridCol w:w="5451"/>
      </w:tblGrid>
      <w:tr w:rsidR="00F14498" w:rsidRPr="00AF481D" w14:paraId="21A6B2A1" w14:textId="77777777" w:rsidTr="00634C79">
        <w:trPr>
          <w:jc w:val="center"/>
        </w:trPr>
        <w:tc>
          <w:tcPr>
            <w:tcW w:w="3652" w:type="dxa"/>
            <w:vAlign w:val="center"/>
          </w:tcPr>
          <w:p w14:paraId="3566FC51" w14:textId="77777777" w:rsidR="00F14498" w:rsidRPr="00AF481D" w:rsidRDefault="00F14498" w:rsidP="00634C79">
            <w:pPr>
              <w:spacing w:after="0" w:line="240" w:lineRule="auto"/>
              <w:outlineLvl w:val="0"/>
              <w:rPr>
                <w:rFonts w:ascii="Arial" w:hAnsi="Arial" w:cs="Arial"/>
                <w:sz w:val="20"/>
                <w:szCs w:val="20"/>
              </w:rPr>
            </w:pPr>
            <w:r w:rsidRPr="00AF481D">
              <w:rPr>
                <w:rFonts w:ascii="Arial" w:hAnsi="Arial" w:cs="Arial"/>
                <w:sz w:val="20"/>
                <w:szCs w:val="20"/>
              </w:rPr>
              <w:t>Iznos kredita</w:t>
            </w:r>
          </w:p>
        </w:tc>
        <w:tc>
          <w:tcPr>
            <w:tcW w:w="5528" w:type="dxa"/>
            <w:vAlign w:val="center"/>
          </w:tcPr>
          <w:p w14:paraId="4AEA82BF" w14:textId="77777777" w:rsidR="00F14498" w:rsidRPr="00AF481D" w:rsidRDefault="00F14498" w:rsidP="00634C79">
            <w:pPr>
              <w:spacing w:after="0" w:line="240" w:lineRule="auto"/>
              <w:outlineLvl w:val="0"/>
              <w:rPr>
                <w:rFonts w:ascii="Arial" w:hAnsi="Arial" w:cs="Arial"/>
                <w:sz w:val="20"/>
                <w:szCs w:val="20"/>
              </w:rPr>
            </w:pPr>
            <w:r w:rsidRPr="00AF481D">
              <w:rPr>
                <w:rFonts w:ascii="Arial" w:hAnsi="Arial" w:cs="Arial"/>
                <w:sz w:val="20"/>
                <w:szCs w:val="20"/>
              </w:rPr>
              <w:t>660.000,00 eura</w:t>
            </w:r>
          </w:p>
        </w:tc>
      </w:tr>
      <w:tr w:rsidR="00F14498" w:rsidRPr="00AF481D" w14:paraId="10DF8A1D" w14:textId="77777777" w:rsidTr="00634C79">
        <w:trPr>
          <w:jc w:val="center"/>
        </w:trPr>
        <w:tc>
          <w:tcPr>
            <w:tcW w:w="3652" w:type="dxa"/>
            <w:vAlign w:val="center"/>
          </w:tcPr>
          <w:p w14:paraId="131F8AC8" w14:textId="77777777" w:rsidR="00F14498" w:rsidRPr="00AF481D" w:rsidRDefault="00F14498" w:rsidP="00634C79">
            <w:pPr>
              <w:spacing w:after="0" w:line="240" w:lineRule="auto"/>
              <w:outlineLvl w:val="0"/>
              <w:rPr>
                <w:rFonts w:ascii="Arial" w:hAnsi="Arial" w:cs="Arial"/>
                <w:sz w:val="20"/>
                <w:szCs w:val="20"/>
              </w:rPr>
            </w:pPr>
            <w:r w:rsidRPr="00AF481D">
              <w:rPr>
                <w:rFonts w:ascii="Arial" w:hAnsi="Arial" w:cs="Arial"/>
                <w:sz w:val="20"/>
                <w:szCs w:val="20"/>
              </w:rPr>
              <w:t>Vrsta kredita</w:t>
            </w:r>
          </w:p>
        </w:tc>
        <w:tc>
          <w:tcPr>
            <w:tcW w:w="5528" w:type="dxa"/>
            <w:vAlign w:val="center"/>
          </w:tcPr>
          <w:p w14:paraId="3C1BC84A" w14:textId="77777777" w:rsidR="00F14498" w:rsidRPr="00AF481D" w:rsidRDefault="00F14498" w:rsidP="00634C79">
            <w:pPr>
              <w:spacing w:after="0" w:line="240" w:lineRule="auto"/>
              <w:outlineLvl w:val="0"/>
              <w:rPr>
                <w:rFonts w:ascii="Arial" w:hAnsi="Arial" w:cs="Arial"/>
                <w:sz w:val="20"/>
                <w:szCs w:val="20"/>
              </w:rPr>
            </w:pPr>
            <w:r w:rsidRPr="00AF481D">
              <w:rPr>
                <w:rFonts w:ascii="Arial" w:hAnsi="Arial" w:cs="Arial"/>
                <w:sz w:val="20"/>
                <w:szCs w:val="20"/>
              </w:rPr>
              <w:t>dugoročni kredit u eurima</w:t>
            </w:r>
          </w:p>
        </w:tc>
      </w:tr>
      <w:tr w:rsidR="00F14498" w:rsidRPr="00AF481D" w14:paraId="6335A7AC" w14:textId="77777777" w:rsidTr="00634C79">
        <w:trPr>
          <w:jc w:val="center"/>
        </w:trPr>
        <w:tc>
          <w:tcPr>
            <w:tcW w:w="3652" w:type="dxa"/>
            <w:vAlign w:val="center"/>
          </w:tcPr>
          <w:p w14:paraId="6AC23C18" w14:textId="77777777" w:rsidR="00F14498" w:rsidRPr="00AF481D" w:rsidRDefault="00F14498" w:rsidP="00634C79">
            <w:pPr>
              <w:spacing w:after="0" w:line="240" w:lineRule="auto"/>
              <w:outlineLvl w:val="0"/>
              <w:rPr>
                <w:rFonts w:ascii="Arial" w:hAnsi="Arial" w:cs="Arial"/>
                <w:sz w:val="20"/>
                <w:szCs w:val="20"/>
              </w:rPr>
            </w:pPr>
            <w:r w:rsidRPr="00AF481D">
              <w:rPr>
                <w:rFonts w:ascii="Arial" w:hAnsi="Arial" w:cs="Arial"/>
                <w:sz w:val="20"/>
                <w:szCs w:val="20"/>
              </w:rPr>
              <w:t>Kamatna stopa</w:t>
            </w:r>
          </w:p>
        </w:tc>
        <w:tc>
          <w:tcPr>
            <w:tcW w:w="5528" w:type="dxa"/>
            <w:vAlign w:val="center"/>
          </w:tcPr>
          <w:p w14:paraId="38886273" w14:textId="77777777" w:rsidR="00F14498" w:rsidRPr="00AF481D" w:rsidRDefault="00F14498" w:rsidP="00634C79">
            <w:pPr>
              <w:spacing w:after="0" w:line="240" w:lineRule="auto"/>
              <w:outlineLvl w:val="0"/>
              <w:rPr>
                <w:rFonts w:ascii="Arial" w:hAnsi="Arial" w:cs="Arial"/>
                <w:sz w:val="20"/>
                <w:szCs w:val="20"/>
              </w:rPr>
            </w:pPr>
            <w:r w:rsidRPr="00AF481D">
              <w:rPr>
                <w:rFonts w:ascii="Arial" w:hAnsi="Arial" w:cs="Arial"/>
                <w:sz w:val="20"/>
                <w:szCs w:val="20"/>
              </w:rPr>
              <w:t>3,50 % fiksna, godišnja</w:t>
            </w:r>
          </w:p>
        </w:tc>
      </w:tr>
      <w:tr w:rsidR="00F14498" w:rsidRPr="00AF481D" w14:paraId="010DE432" w14:textId="77777777" w:rsidTr="00634C79">
        <w:trPr>
          <w:jc w:val="center"/>
        </w:trPr>
        <w:tc>
          <w:tcPr>
            <w:tcW w:w="3652" w:type="dxa"/>
            <w:vAlign w:val="center"/>
          </w:tcPr>
          <w:p w14:paraId="1C6E5FC8" w14:textId="77777777" w:rsidR="00F14498" w:rsidRPr="00AF481D" w:rsidRDefault="00F14498" w:rsidP="00634C79">
            <w:pPr>
              <w:spacing w:after="0" w:line="240" w:lineRule="auto"/>
              <w:outlineLvl w:val="0"/>
              <w:rPr>
                <w:rFonts w:ascii="Arial" w:hAnsi="Arial" w:cs="Arial"/>
                <w:sz w:val="20"/>
                <w:szCs w:val="20"/>
              </w:rPr>
            </w:pPr>
            <w:proofErr w:type="spellStart"/>
            <w:r w:rsidRPr="00AF481D">
              <w:rPr>
                <w:rFonts w:ascii="Arial" w:hAnsi="Arial" w:cs="Arial"/>
                <w:sz w:val="20"/>
                <w:szCs w:val="20"/>
              </w:rPr>
              <w:t>Interkalarna</w:t>
            </w:r>
            <w:proofErr w:type="spellEnd"/>
            <w:r w:rsidRPr="00AF481D">
              <w:rPr>
                <w:rFonts w:ascii="Arial" w:hAnsi="Arial" w:cs="Arial"/>
                <w:sz w:val="20"/>
                <w:szCs w:val="20"/>
              </w:rPr>
              <w:t xml:space="preserve"> kamata</w:t>
            </w:r>
          </w:p>
        </w:tc>
        <w:tc>
          <w:tcPr>
            <w:tcW w:w="5528" w:type="dxa"/>
            <w:vAlign w:val="center"/>
          </w:tcPr>
          <w:p w14:paraId="515D3D84" w14:textId="77777777" w:rsidR="00F14498" w:rsidRPr="00AF481D" w:rsidRDefault="00F14498" w:rsidP="00634C79">
            <w:pPr>
              <w:spacing w:after="0" w:line="240" w:lineRule="auto"/>
              <w:outlineLvl w:val="0"/>
              <w:rPr>
                <w:rFonts w:ascii="Arial" w:hAnsi="Arial" w:cs="Arial"/>
                <w:sz w:val="20"/>
                <w:szCs w:val="20"/>
              </w:rPr>
            </w:pPr>
            <w:r w:rsidRPr="00AF481D">
              <w:rPr>
                <w:rFonts w:ascii="Arial" w:hAnsi="Arial" w:cs="Arial"/>
                <w:sz w:val="20"/>
                <w:szCs w:val="20"/>
              </w:rPr>
              <w:t>istovjetna redovnoj kamatnoj stopi</w:t>
            </w:r>
          </w:p>
        </w:tc>
      </w:tr>
      <w:tr w:rsidR="00F14498" w:rsidRPr="00AF481D" w14:paraId="294009CE" w14:textId="77777777" w:rsidTr="00634C79">
        <w:trPr>
          <w:jc w:val="center"/>
        </w:trPr>
        <w:tc>
          <w:tcPr>
            <w:tcW w:w="3652" w:type="dxa"/>
            <w:vAlign w:val="center"/>
          </w:tcPr>
          <w:p w14:paraId="0CF81394" w14:textId="77777777" w:rsidR="00F14498" w:rsidRPr="00AF481D" w:rsidRDefault="00F14498" w:rsidP="00634C79">
            <w:pPr>
              <w:spacing w:after="0" w:line="240" w:lineRule="auto"/>
              <w:outlineLvl w:val="0"/>
              <w:rPr>
                <w:rFonts w:ascii="Arial" w:hAnsi="Arial" w:cs="Arial"/>
                <w:sz w:val="20"/>
                <w:szCs w:val="20"/>
              </w:rPr>
            </w:pPr>
            <w:r w:rsidRPr="00AF481D">
              <w:rPr>
                <w:rFonts w:ascii="Arial" w:hAnsi="Arial" w:cs="Arial"/>
                <w:sz w:val="20"/>
                <w:szCs w:val="20"/>
              </w:rPr>
              <w:t>Rok korištenja kredita</w:t>
            </w:r>
          </w:p>
        </w:tc>
        <w:tc>
          <w:tcPr>
            <w:tcW w:w="5528" w:type="dxa"/>
            <w:vAlign w:val="center"/>
          </w:tcPr>
          <w:p w14:paraId="2413DE33" w14:textId="77777777" w:rsidR="00F14498" w:rsidRPr="00AF481D" w:rsidRDefault="00F14498" w:rsidP="00634C79">
            <w:pPr>
              <w:spacing w:after="0" w:line="240" w:lineRule="auto"/>
              <w:outlineLvl w:val="0"/>
              <w:rPr>
                <w:rFonts w:ascii="Arial" w:hAnsi="Arial" w:cs="Arial"/>
                <w:color w:val="FF0000"/>
                <w:sz w:val="20"/>
                <w:szCs w:val="20"/>
              </w:rPr>
            </w:pPr>
            <w:r w:rsidRPr="00AF481D">
              <w:rPr>
                <w:rFonts w:ascii="Arial" w:hAnsi="Arial" w:cs="Arial"/>
                <w:sz w:val="20"/>
                <w:szCs w:val="20"/>
              </w:rPr>
              <w:t xml:space="preserve">do 12 mjeseci od dana zaključenja Ugovora o kreditu </w:t>
            </w:r>
          </w:p>
        </w:tc>
      </w:tr>
      <w:tr w:rsidR="00F14498" w:rsidRPr="00AF481D" w14:paraId="5124518E" w14:textId="77777777" w:rsidTr="00634C79">
        <w:trPr>
          <w:jc w:val="center"/>
        </w:trPr>
        <w:tc>
          <w:tcPr>
            <w:tcW w:w="3652" w:type="dxa"/>
            <w:vAlign w:val="center"/>
          </w:tcPr>
          <w:p w14:paraId="18C4F9AB" w14:textId="77777777" w:rsidR="00F14498" w:rsidRPr="00AF481D" w:rsidRDefault="00F14498" w:rsidP="00634C79">
            <w:pPr>
              <w:spacing w:after="0" w:line="240" w:lineRule="auto"/>
              <w:outlineLvl w:val="0"/>
              <w:rPr>
                <w:rFonts w:ascii="Arial" w:hAnsi="Arial" w:cs="Arial"/>
                <w:sz w:val="20"/>
                <w:szCs w:val="20"/>
              </w:rPr>
            </w:pPr>
            <w:r w:rsidRPr="00AF481D">
              <w:rPr>
                <w:rFonts w:ascii="Arial" w:hAnsi="Arial" w:cs="Arial"/>
                <w:sz w:val="20"/>
                <w:szCs w:val="20"/>
              </w:rPr>
              <w:t>Način otplate kredita</w:t>
            </w:r>
          </w:p>
        </w:tc>
        <w:tc>
          <w:tcPr>
            <w:tcW w:w="5528" w:type="dxa"/>
            <w:vAlign w:val="center"/>
          </w:tcPr>
          <w:p w14:paraId="57AADE70" w14:textId="77777777" w:rsidR="00F14498" w:rsidRPr="00AF481D" w:rsidRDefault="00F14498" w:rsidP="00634C79">
            <w:pPr>
              <w:spacing w:after="0" w:line="240" w:lineRule="auto"/>
              <w:outlineLvl w:val="0"/>
              <w:rPr>
                <w:rFonts w:ascii="Arial" w:hAnsi="Arial" w:cs="Arial"/>
                <w:sz w:val="20"/>
                <w:szCs w:val="20"/>
              </w:rPr>
            </w:pPr>
            <w:r w:rsidRPr="00AF481D">
              <w:rPr>
                <w:rFonts w:ascii="Arial" w:hAnsi="Arial" w:cs="Arial"/>
                <w:sz w:val="20"/>
                <w:szCs w:val="20"/>
              </w:rPr>
              <w:t>10 godina, bez počeka, u mjesečnim uzastopnim ratama</w:t>
            </w:r>
          </w:p>
        </w:tc>
      </w:tr>
      <w:tr w:rsidR="00F14498" w:rsidRPr="00AF481D" w14:paraId="7619A9CC" w14:textId="77777777" w:rsidTr="00634C79">
        <w:trPr>
          <w:jc w:val="center"/>
        </w:trPr>
        <w:tc>
          <w:tcPr>
            <w:tcW w:w="3652" w:type="dxa"/>
            <w:vAlign w:val="center"/>
          </w:tcPr>
          <w:p w14:paraId="79599517" w14:textId="77777777" w:rsidR="00F14498" w:rsidRPr="00AF481D" w:rsidRDefault="00F14498" w:rsidP="00634C79">
            <w:pPr>
              <w:spacing w:after="0" w:line="240" w:lineRule="auto"/>
              <w:outlineLvl w:val="0"/>
              <w:rPr>
                <w:rFonts w:ascii="Arial" w:hAnsi="Arial" w:cs="Arial"/>
                <w:sz w:val="20"/>
                <w:szCs w:val="20"/>
              </w:rPr>
            </w:pPr>
            <w:r w:rsidRPr="00AF481D">
              <w:rPr>
                <w:rFonts w:ascii="Arial" w:hAnsi="Arial" w:cs="Arial"/>
                <w:sz w:val="20"/>
                <w:szCs w:val="20"/>
              </w:rPr>
              <w:t>Zatezna kamata</w:t>
            </w:r>
          </w:p>
        </w:tc>
        <w:tc>
          <w:tcPr>
            <w:tcW w:w="5528" w:type="dxa"/>
            <w:vAlign w:val="center"/>
          </w:tcPr>
          <w:p w14:paraId="7CB991C2" w14:textId="77777777" w:rsidR="00F14498" w:rsidRPr="00AF481D" w:rsidRDefault="00F14498" w:rsidP="00634C79">
            <w:pPr>
              <w:spacing w:after="0" w:line="240" w:lineRule="auto"/>
              <w:outlineLvl w:val="0"/>
              <w:rPr>
                <w:rFonts w:ascii="Arial" w:hAnsi="Arial" w:cs="Arial"/>
                <w:sz w:val="20"/>
                <w:szCs w:val="20"/>
              </w:rPr>
            </w:pPr>
            <w:r w:rsidRPr="00AF481D">
              <w:rPr>
                <w:rFonts w:ascii="Arial" w:hAnsi="Arial" w:cs="Arial"/>
                <w:sz w:val="20"/>
                <w:szCs w:val="20"/>
              </w:rPr>
              <w:t>u skladu s važećom zakonskom zateznom kamatom</w:t>
            </w:r>
          </w:p>
        </w:tc>
      </w:tr>
      <w:tr w:rsidR="00F14498" w:rsidRPr="00AF481D" w14:paraId="1215B88E" w14:textId="77777777" w:rsidTr="00634C79">
        <w:trPr>
          <w:jc w:val="center"/>
        </w:trPr>
        <w:tc>
          <w:tcPr>
            <w:tcW w:w="3652" w:type="dxa"/>
            <w:vAlign w:val="center"/>
          </w:tcPr>
          <w:p w14:paraId="5193EDB8" w14:textId="77777777" w:rsidR="00F14498" w:rsidRPr="00AF481D" w:rsidRDefault="00F14498" w:rsidP="00634C79">
            <w:pPr>
              <w:spacing w:after="0" w:line="240" w:lineRule="auto"/>
              <w:outlineLvl w:val="0"/>
              <w:rPr>
                <w:rFonts w:ascii="Arial" w:hAnsi="Arial" w:cs="Arial"/>
                <w:sz w:val="20"/>
                <w:szCs w:val="20"/>
              </w:rPr>
            </w:pPr>
            <w:r w:rsidRPr="00AF481D">
              <w:rPr>
                <w:rFonts w:ascii="Arial" w:hAnsi="Arial" w:cs="Arial"/>
                <w:sz w:val="20"/>
                <w:szCs w:val="20"/>
              </w:rPr>
              <w:t>Naknada za obradu kredita</w:t>
            </w:r>
          </w:p>
        </w:tc>
        <w:tc>
          <w:tcPr>
            <w:tcW w:w="5528" w:type="dxa"/>
            <w:vAlign w:val="center"/>
          </w:tcPr>
          <w:p w14:paraId="33139A5D" w14:textId="77777777" w:rsidR="00F14498" w:rsidRPr="00AF481D" w:rsidRDefault="00F14498" w:rsidP="00634C79">
            <w:pPr>
              <w:spacing w:after="0" w:line="240" w:lineRule="auto"/>
              <w:outlineLvl w:val="0"/>
              <w:rPr>
                <w:rFonts w:ascii="Arial" w:hAnsi="Arial" w:cs="Arial"/>
                <w:sz w:val="20"/>
                <w:szCs w:val="20"/>
              </w:rPr>
            </w:pPr>
            <w:r w:rsidRPr="00AF481D">
              <w:rPr>
                <w:rFonts w:ascii="Arial" w:hAnsi="Arial" w:cs="Arial"/>
                <w:sz w:val="20"/>
                <w:szCs w:val="20"/>
              </w:rPr>
              <w:t>0,25%, na iznos odobrenog kredita, jednokratno</w:t>
            </w:r>
          </w:p>
        </w:tc>
      </w:tr>
      <w:tr w:rsidR="00F14498" w:rsidRPr="00AF481D" w14:paraId="48D60D69" w14:textId="77777777" w:rsidTr="00634C79">
        <w:trPr>
          <w:jc w:val="center"/>
        </w:trPr>
        <w:tc>
          <w:tcPr>
            <w:tcW w:w="3652" w:type="dxa"/>
            <w:vAlign w:val="center"/>
          </w:tcPr>
          <w:p w14:paraId="6655E019" w14:textId="77777777" w:rsidR="00F14498" w:rsidRPr="00AF481D" w:rsidRDefault="00F14498" w:rsidP="00634C79">
            <w:pPr>
              <w:spacing w:after="0" w:line="240" w:lineRule="auto"/>
              <w:outlineLvl w:val="0"/>
              <w:rPr>
                <w:rFonts w:ascii="Arial" w:hAnsi="Arial" w:cs="Arial"/>
                <w:sz w:val="20"/>
                <w:szCs w:val="20"/>
              </w:rPr>
            </w:pPr>
            <w:r w:rsidRPr="00AF481D">
              <w:rPr>
                <w:rFonts w:ascii="Arial" w:hAnsi="Arial" w:cs="Arial"/>
                <w:sz w:val="20"/>
                <w:szCs w:val="20"/>
              </w:rPr>
              <w:t xml:space="preserve">Naknada za rezervaciju sredstava </w:t>
            </w:r>
          </w:p>
        </w:tc>
        <w:tc>
          <w:tcPr>
            <w:tcW w:w="5528" w:type="dxa"/>
            <w:vAlign w:val="center"/>
          </w:tcPr>
          <w:p w14:paraId="078307FC" w14:textId="77777777" w:rsidR="00F14498" w:rsidRPr="00AF481D" w:rsidRDefault="00F14498" w:rsidP="00634C79">
            <w:pPr>
              <w:spacing w:after="0" w:line="240" w:lineRule="auto"/>
              <w:outlineLvl w:val="0"/>
              <w:rPr>
                <w:rFonts w:ascii="Arial" w:hAnsi="Arial" w:cs="Arial"/>
                <w:sz w:val="20"/>
                <w:szCs w:val="20"/>
              </w:rPr>
            </w:pPr>
            <w:r w:rsidRPr="00AF481D">
              <w:rPr>
                <w:rFonts w:ascii="Arial" w:hAnsi="Arial" w:cs="Arial"/>
                <w:sz w:val="20"/>
                <w:szCs w:val="20"/>
              </w:rPr>
              <w:t>bez naknade</w:t>
            </w:r>
          </w:p>
        </w:tc>
      </w:tr>
      <w:tr w:rsidR="00F14498" w:rsidRPr="00AF481D" w14:paraId="5C319489" w14:textId="77777777" w:rsidTr="00634C79">
        <w:trPr>
          <w:jc w:val="center"/>
        </w:trPr>
        <w:tc>
          <w:tcPr>
            <w:tcW w:w="3652" w:type="dxa"/>
            <w:vAlign w:val="center"/>
          </w:tcPr>
          <w:p w14:paraId="56CD5E31" w14:textId="77777777" w:rsidR="00F14498" w:rsidRPr="00AF481D" w:rsidRDefault="00F14498" w:rsidP="00634C79">
            <w:pPr>
              <w:spacing w:after="0" w:line="240" w:lineRule="auto"/>
              <w:outlineLvl w:val="0"/>
              <w:rPr>
                <w:rFonts w:ascii="Arial" w:hAnsi="Arial" w:cs="Arial"/>
                <w:sz w:val="20"/>
                <w:szCs w:val="20"/>
              </w:rPr>
            </w:pPr>
            <w:r w:rsidRPr="00AF481D">
              <w:rPr>
                <w:rFonts w:ascii="Arial" w:hAnsi="Arial" w:cs="Arial"/>
                <w:sz w:val="20"/>
                <w:szCs w:val="20"/>
              </w:rPr>
              <w:t>Prijevremena povrat kredita</w:t>
            </w:r>
          </w:p>
        </w:tc>
        <w:tc>
          <w:tcPr>
            <w:tcW w:w="5528" w:type="dxa"/>
            <w:vAlign w:val="center"/>
          </w:tcPr>
          <w:p w14:paraId="1FA370F8" w14:textId="77777777" w:rsidR="00F14498" w:rsidRPr="00AF481D" w:rsidRDefault="00F14498" w:rsidP="00634C79">
            <w:pPr>
              <w:spacing w:after="0" w:line="240" w:lineRule="auto"/>
              <w:outlineLvl w:val="0"/>
              <w:rPr>
                <w:rFonts w:ascii="Arial" w:hAnsi="Arial" w:cs="Arial"/>
                <w:sz w:val="20"/>
                <w:szCs w:val="20"/>
              </w:rPr>
            </w:pPr>
            <w:r w:rsidRPr="00AF481D">
              <w:rPr>
                <w:rFonts w:ascii="Arial" w:hAnsi="Arial" w:cs="Arial"/>
                <w:sz w:val="20"/>
                <w:szCs w:val="20"/>
              </w:rPr>
              <w:t>bez naknade iz vlastitih sredstava</w:t>
            </w:r>
          </w:p>
        </w:tc>
      </w:tr>
      <w:tr w:rsidR="00F14498" w:rsidRPr="00AF481D" w14:paraId="13CE3276" w14:textId="77777777" w:rsidTr="00634C79">
        <w:trPr>
          <w:jc w:val="center"/>
        </w:trPr>
        <w:tc>
          <w:tcPr>
            <w:tcW w:w="3652" w:type="dxa"/>
            <w:vAlign w:val="center"/>
          </w:tcPr>
          <w:p w14:paraId="751C3FAE" w14:textId="77777777" w:rsidR="00F14498" w:rsidRPr="00AF481D" w:rsidRDefault="00F14498" w:rsidP="00634C79">
            <w:pPr>
              <w:spacing w:after="0" w:line="240" w:lineRule="auto"/>
              <w:outlineLvl w:val="0"/>
              <w:rPr>
                <w:rFonts w:ascii="Arial" w:hAnsi="Arial" w:cs="Arial"/>
                <w:sz w:val="20"/>
                <w:szCs w:val="20"/>
              </w:rPr>
            </w:pPr>
            <w:r w:rsidRPr="00AF481D">
              <w:rPr>
                <w:rFonts w:ascii="Arial" w:hAnsi="Arial" w:cs="Arial"/>
                <w:sz w:val="20"/>
                <w:szCs w:val="20"/>
              </w:rPr>
              <w:t>Instrumenti osiguranja kredita</w:t>
            </w:r>
          </w:p>
        </w:tc>
        <w:tc>
          <w:tcPr>
            <w:tcW w:w="5528" w:type="dxa"/>
            <w:vAlign w:val="center"/>
          </w:tcPr>
          <w:p w14:paraId="57C3F656" w14:textId="77777777" w:rsidR="00F14498" w:rsidRPr="00AF481D" w:rsidRDefault="00F14498" w:rsidP="00634C79">
            <w:pPr>
              <w:spacing w:after="0" w:line="240" w:lineRule="auto"/>
              <w:outlineLvl w:val="0"/>
              <w:rPr>
                <w:rFonts w:ascii="Arial" w:hAnsi="Arial" w:cs="Arial"/>
                <w:sz w:val="20"/>
                <w:szCs w:val="20"/>
              </w:rPr>
            </w:pPr>
            <w:r w:rsidRPr="00AF481D">
              <w:rPr>
                <w:rFonts w:ascii="Arial" w:hAnsi="Arial" w:cs="Arial"/>
                <w:sz w:val="20"/>
                <w:szCs w:val="20"/>
              </w:rPr>
              <w:t>-1 (jedna) zadužnica na iznos od  660.000,00 eura, uvećana za kamate, naknade i ostale eventualne troškove ovjerena od Javnog bilježnika</w:t>
            </w:r>
          </w:p>
        </w:tc>
      </w:tr>
    </w:tbl>
    <w:p w14:paraId="68729DF3" w14:textId="77777777" w:rsidR="00F14498" w:rsidRPr="00AF481D" w:rsidRDefault="00F14498" w:rsidP="00F14498">
      <w:pPr>
        <w:spacing w:after="0" w:line="240" w:lineRule="auto"/>
        <w:outlineLvl w:val="0"/>
        <w:rPr>
          <w:rFonts w:ascii="Arial" w:hAnsi="Arial" w:cs="Arial"/>
          <w:b/>
          <w:sz w:val="20"/>
          <w:szCs w:val="20"/>
        </w:rPr>
      </w:pPr>
    </w:p>
    <w:p w14:paraId="10225F41" w14:textId="77777777" w:rsidR="00F14498" w:rsidRPr="00AF481D" w:rsidRDefault="00F14498" w:rsidP="00F14498">
      <w:pPr>
        <w:spacing w:after="0" w:line="240" w:lineRule="auto"/>
        <w:jc w:val="center"/>
        <w:rPr>
          <w:rFonts w:ascii="Arial" w:hAnsi="Arial" w:cs="Arial"/>
          <w:b/>
          <w:sz w:val="20"/>
          <w:szCs w:val="20"/>
        </w:rPr>
      </w:pPr>
    </w:p>
    <w:p w14:paraId="11ACEA47" w14:textId="77777777" w:rsidR="00F14498" w:rsidRPr="00AF481D" w:rsidRDefault="00F14498" w:rsidP="00F14498">
      <w:pPr>
        <w:spacing w:after="0" w:line="240" w:lineRule="auto"/>
        <w:jc w:val="center"/>
        <w:rPr>
          <w:rFonts w:ascii="Arial" w:hAnsi="Arial" w:cs="Arial"/>
          <w:b/>
          <w:sz w:val="20"/>
          <w:szCs w:val="20"/>
        </w:rPr>
      </w:pPr>
      <w:bookmarkStart w:id="208" w:name="_Hlk169609723"/>
      <w:r w:rsidRPr="00AF481D">
        <w:rPr>
          <w:rFonts w:ascii="Arial" w:hAnsi="Arial" w:cs="Arial"/>
          <w:b/>
          <w:sz w:val="20"/>
          <w:szCs w:val="20"/>
        </w:rPr>
        <w:t>Članak 4.</w:t>
      </w:r>
    </w:p>
    <w:bookmarkEnd w:id="208"/>
    <w:p w14:paraId="31A458F8" w14:textId="77777777" w:rsidR="00F14498" w:rsidRPr="00AF481D" w:rsidRDefault="00F14498" w:rsidP="00F14498">
      <w:pPr>
        <w:spacing w:after="0" w:line="240" w:lineRule="auto"/>
        <w:ind w:firstLine="708"/>
        <w:jc w:val="both"/>
        <w:rPr>
          <w:rFonts w:ascii="Arial" w:hAnsi="Arial" w:cs="Arial"/>
          <w:sz w:val="20"/>
          <w:szCs w:val="20"/>
        </w:rPr>
      </w:pPr>
      <w:r w:rsidRPr="00AF481D">
        <w:rPr>
          <w:rFonts w:ascii="Arial" w:hAnsi="Arial" w:cs="Arial"/>
          <w:sz w:val="20"/>
          <w:szCs w:val="20"/>
        </w:rPr>
        <w:t>Zadužuje se UO za proračun i financije za pripremu sve potrebne dokumentacije za dobivanje suglasnosti Vlade RH za kreditno zaduživanje Grada Novigrada-Cittanova.</w:t>
      </w:r>
    </w:p>
    <w:p w14:paraId="08F5FE42" w14:textId="77777777" w:rsidR="00F14498" w:rsidRPr="00AF481D" w:rsidRDefault="00F14498" w:rsidP="00F14498">
      <w:pPr>
        <w:spacing w:after="0" w:line="240" w:lineRule="auto"/>
        <w:ind w:firstLine="708"/>
        <w:jc w:val="both"/>
        <w:rPr>
          <w:rFonts w:ascii="Arial" w:hAnsi="Arial" w:cs="Arial"/>
          <w:sz w:val="20"/>
          <w:szCs w:val="20"/>
        </w:rPr>
      </w:pPr>
    </w:p>
    <w:p w14:paraId="6027ED7C" w14:textId="77777777" w:rsidR="00F14498" w:rsidRPr="00AF481D" w:rsidRDefault="00F14498" w:rsidP="00F14498">
      <w:pPr>
        <w:spacing w:after="0" w:line="240" w:lineRule="auto"/>
        <w:jc w:val="center"/>
        <w:rPr>
          <w:rFonts w:ascii="Arial" w:hAnsi="Arial" w:cs="Arial"/>
          <w:b/>
          <w:sz w:val="20"/>
          <w:szCs w:val="20"/>
        </w:rPr>
      </w:pPr>
      <w:r w:rsidRPr="00AF481D">
        <w:rPr>
          <w:rFonts w:ascii="Arial" w:hAnsi="Arial" w:cs="Arial"/>
          <w:b/>
          <w:sz w:val="20"/>
          <w:szCs w:val="20"/>
        </w:rPr>
        <w:t>Članak 5.</w:t>
      </w:r>
    </w:p>
    <w:p w14:paraId="76CEA122" w14:textId="77777777" w:rsidR="00F14498" w:rsidRPr="00AF481D" w:rsidRDefault="00F14498" w:rsidP="00F14498">
      <w:pPr>
        <w:spacing w:after="0" w:line="240" w:lineRule="auto"/>
        <w:jc w:val="both"/>
        <w:rPr>
          <w:rFonts w:ascii="Arial" w:hAnsi="Arial" w:cs="Arial"/>
          <w:bCs/>
          <w:sz w:val="20"/>
          <w:szCs w:val="20"/>
        </w:rPr>
      </w:pPr>
      <w:r w:rsidRPr="00AF481D">
        <w:rPr>
          <w:rFonts w:ascii="Arial" w:hAnsi="Arial" w:cs="Arial"/>
          <w:bCs/>
          <w:sz w:val="20"/>
          <w:szCs w:val="20"/>
        </w:rPr>
        <w:tab/>
        <w:t xml:space="preserve">Ovlašćuje se gradonačelnika Grada Novigrada-Cittanova za sklapanje ugovora o kreditu pod uvjetima iz članka 3. ove Odluke, po dobivenoj suglasnosti Vlade Republike Hrvatske. </w:t>
      </w:r>
    </w:p>
    <w:p w14:paraId="7008958D" w14:textId="77777777" w:rsidR="00F14498" w:rsidRPr="00AF481D" w:rsidRDefault="00F14498" w:rsidP="00F14498">
      <w:pPr>
        <w:spacing w:after="0" w:line="240" w:lineRule="auto"/>
        <w:rPr>
          <w:rFonts w:ascii="Arial" w:hAnsi="Arial" w:cs="Arial"/>
          <w:bCs/>
          <w:sz w:val="20"/>
          <w:szCs w:val="20"/>
        </w:rPr>
      </w:pPr>
    </w:p>
    <w:p w14:paraId="145E3A56" w14:textId="77777777" w:rsidR="00F14498" w:rsidRPr="00AF481D" w:rsidRDefault="00F14498" w:rsidP="00F14498">
      <w:pPr>
        <w:spacing w:after="0" w:line="240" w:lineRule="auto"/>
        <w:jc w:val="center"/>
        <w:rPr>
          <w:rFonts w:ascii="Arial" w:hAnsi="Arial" w:cs="Arial"/>
          <w:b/>
          <w:sz w:val="20"/>
          <w:szCs w:val="20"/>
        </w:rPr>
      </w:pPr>
      <w:r w:rsidRPr="00AF481D">
        <w:rPr>
          <w:rFonts w:ascii="Arial" w:hAnsi="Arial" w:cs="Arial"/>
          <w:b/>
          <w:sz w:val="20"/>
          <w:szCs w:val="20"/>
        </w:rPr>
        <w:t>Članak 6.</w:t>
      </w:r>
    </w:p>
    <w:p w14:paraId="7DF0AF4F" w14:textId="77777777" w:rsidR="00F14498" w:rsidRPr="00AF481D" w:rsidRDefault="00F14498" w:rsidP="00F14498">
      <w:pPr>
        <w:spacing w:after="0" w:line="240" w:lineRule="auto"/>
        <w:ind w:firstLine="708"/>
        <w:rPr>
          <w:rFonts w:ascii="Arial" w:hAnsi="Arial" w:cs="Arial"/>
          <w:sz w:val="20"/>
          <w:szCs w:val="20"/>
        </w:rPr>
      </w:pPr>
      <w:r w:rsidRPr="00AF481D">
        <w:rPr>
          <w:rFonts w:ascii="Arial" w:hAnsi="Arial" w:cs="Arial"/>
          <w:sz w:val="20"/>
          <w:szCs w:val="20"/>
        </w:rPr>
        <w:lastRenderedPageBreak/>
        <w:t>Ova odluka stupa na snagu prvog dana od dana objave Službenim novinama Grada Novigrada-Cittanova.</w:t>
      </w:r>
    </w:p>
    <w:p w14:paraId="15826123" w14:textId="77777777" w:rsidR="00F14498" w:rsidRPr="00AF481D" w:rsidRDefault="00F14498" w:rsidP="00F14498">
      <w:pPr>
        <w:spacing w:after="0" w:line="240" w:lineRule="auto"/>
        <w:ind w:firstLine="708"/>
        <w:jc w:val="center"/>
        <w:rPr>
          <w:rFonts w:ascii="Arial" w:hAnsi="Arial" w:cs="Arial"/>
          <w:sz w:val="20"/>
          <w:szCs w:val="20"/>
        </w:rPr>
      </w:pPr>
    </w:p>
    <w:p w14:paraId="45D543DF" w14:textId="77777777" w:rsidR="00F14498" w:rsidRPr="00AF481D" w:rsidRDefault="00F14498" w:rsidP="00F14498">
      <w:pPr>
        <w:overflowPunct w:val="0"/>
        <w:autoSpaceDE w:val="0"/>
        <w:autoSpaceDN w:val="0"/>
        <w:adjustRightInd w:val="0"/>
        <w:spacing w:after="0" w:line="240" w:lineRule="auto"/>
        <w:textAlignment w:val="baseline"/>
        <w:rPr>
          <w:rFonts w:ascii="Arial" w:hAnsi="Arial" w:cs="Arial"/>
          <w:sz w:val="20"/>
          <w:szCs w:val="20"/>
        </w:rPr>
      </w:pPr>
      <w:r w:rsidRPr="00AF481D">
        <w:rPr>
          <w:rFonts w:ascii="Arial" w:hAnsi="Arial" w:cs="Arial"/>
          <w:sz w:val="20"/>
          <w:szCs w:val="20"/>
          <w:lang w:val="pl-PL"/>
        </w:rPr>
        <w:t xml:space="preserve">KLASA/CLASSE: </w:t>
      </w:r>
      <w:r w:rsidRPr="00AF481D">
        <w:rPr>
          <w:rFonts w:ascii="Arial" w:hAnsi="Arial" w:cs="Arial"/>
          <w:sz w:val="20"/>
          <w:szCs w:val="20"/>
        </w:rPr>
        <w:t>402-01/24-01/03</w:t>
      </w:r>
    </w:p>
    <w:p w14:paraId="219998C8" w14:textId="77777777" w:rsidR="00F14498" w:rsidRPr="00AF481D" w:rsidRDefault="00F14498" w:rsidP="00F14498">
      <w:pPr>
        <w:spacing w:after="0" w:line="240" w:lineRule="auto"/>
        <w:rPr>
          <w:rFonts w:ascii="Arial" w:hAnsi="Arial" w:cs="Arial"/>
          <w:sz w:val="20"/>
          <w:szCs w:val="20"/>
          <w:lang w:val="pl-PL"/>
        </w:rPr>
      </w:pPr>
      <w:r w:rsidRPr="00AF481D">
        <w:rPr>
          <w:rFonts w:ascii="Arial" w:hAnsi="Arial" w:cs="Arial"/>
          <w:sz w:val="20"/>
          <w:szCs w:val="20"/>
          <w:lang w:val="pl-PL"/>
        </w:rPr>
        <w:t xml:space="preserve">URBROJ/NUM.PROT.: </w:t>
      </w:r>
      <w:r w:rsidRPr="00AF481D">
        <w:rPr>
          <w:rFonts w:ascii="Arial" w:hAnsi="Arial" w:cs="Arial"/>
          <w:sz w:val="20"/>
          <w:szCs w:val="20"/>
        </w:rPr>
        <w:t>2163-5-02-26-06</w:t>
      </w:r>
      <w:r w:rsidRPr="00AF481D">
        <w:rPr>
          <w:rFonts w:ascii="Arial" w:hAnsi="Arial" w:cs="Arial"/>
          <w:sz w:val="20"/>
          <w:szCs w:val="20"/>
          <w:lang w:val="pl-PL"/>
        </w:rPr>
        <w:t xml:space="preserve"> </w:t>
      </w:r>
    </w:p>
    <w:p w14:paraId="1C86F12C" w14:textId="77777777" w:rsidR="00F14498" w:rsidRPr="00AF481D" w:rsidRDefault="00F14498" w:rsidP="00F14498">
      <w:pPr>
        <w:spacing w:after="0" w:line="240" w:lineRule="auto"/>
        <w:rPr>
          <w:rFonts w:ascii="Arial" w:hAnsi="Arial" w:cs="Arial"/>
          <w:sz w:val="20"/>
          <w:szCs w:val="20"/>
          <w:lang w:val="pl-PL"/>
        </w:rPr>
      </w:pPr>
      <w:r w:rsidRPr="00AF481D">
        <w:rPr>
          <w:rFonts w:ascii="Arial" w:hAnsi="Arial" w:cs="Arial"/>
          <w:sz w:val="20"/>
          <w:szCs w:val="20"/>
          <w:lang w:val="pl-PL"/>
        </w:rPr>
        <w:t>Novigrad/Cittanova, 17. ožujka/marzo 2026.</w:t>
      </w:r>
    </w:p>
    <w:p w14:paraId="7FDEE784" w14:textId="77777777" w:rsidR="00F14498" w:rsidRPr="00AF481D" w:rsidRDefault="00F14498" w:rsidP="00F14498">
      <w:pPr>
        <w:overflowPunct w:val="0"/>
        <w:autoSpaceDE w:val="0"/>
        <w:autoSpaceDN w:val="0"/>
        <w:adjustRightInd w:val="0"/>
        <w:spacing w:after="0" w:line="240" w:lineRule="auto"/>
        <w:textAlignment w:val="baseline"/>
        <w:rPr>
          <w:rFonts w:ascii="Arial" w:hAnsi="Arial" w:cs="Arial"/>
          <w:sz w:val="20"/>
          <w:szCs w:val="20"/>
        </w:rPr>
      </w:pPr>
    </w:p>
    <w:p w14:paraId="2564BE8C" w14:textId="77777777" w:rsidR="00F14498" w:rsidRPr="00AF481D" w:rsidRDefault="00F14498" w:rsidP="00F14498">
      <w:pPr>
        <w:overflowPunct w:val="0"/>
        <w:autoSpaceDE w:val="0"/>
        <w:autoSpaceDN w:val="0"/>
        <w:adjustRightInd w:val="0"/>
        <w:spacing w:after="0" w:line="240" w:lineRule="auto"/>
        <w:textAlignment w:val="baseline"/>
        <w:rPr>
          <w:rFonts w:ascii="Arial" w:hAnsi="Arial" w:cs="Arial"/>
          <w:sz w:val="20"/>
          <w:szCs w:val="20"/>
        </w:rPr>
      </w:pPr>
    </w:p>
    <w:p w14:paraId="24EEC39F" w14:textId="77777777" w:rsidR="00F14498" w:rsidRPr="00AF481D" w:rsidRDefault="00F14498" w:rsidP="00F14498">
      <w:pPr>
        <w:overflowPunct w:val="0"/>
        <w:autoSpaceDE w:val="0"/>
        <w:autoSpaceDN w:val="0"/>
        <w:adjustRightInd w:val="0"/>
        <w:spacing w:after="0" w:line="240" w:lineRule="auto"/>
        <w:jc w:val="center"/>
        <w:textAlignment w:val="baseline"/>
        <w:rPr>
          <w:rFonts w:ascii="Arial" w:hAnsi="Arial" w:cs="Arial"/>
          <w:sz w:val="20"/>
          <w:szCs w:val="20"/>
          <w:lang w:val="it-IT"/>
        </w:rPr>
      </w:pPr>
      <w:r w:rsidRPr="00AF481D">
        <w:rPr>
          <w:rFonts w:ascii="Arial" w:hAnsi="Arial" w:cs="Arial"/>
          <w:sz w:val="20"/>
          <w:szCs w:val="20"/>
          <w:lang w:val="it-IT"/>
        </w:rPr>
        <w:t xml:space="preserve">GRADSKO VIJEĆE GRADA </w:t>
      </w:r>
      <w:proofErr w:type="spellStart"/>
      <w:r w:rsidRPr="00AF481D">
        <w:rPr>
          <w:rFonts w:ascii="Arial" w:hAnsi="Arial" w:cs="Arial"/>
          <w:sz w:val="20"/>
          <w:szCs w:val="20"/>
          <w:lang w:val="it-IT"/>
        </w:rPr>
        <w:t>NOVIGRADA</w:t>
      </w:r>
      <w:proofErr w:type="spellEnd"/>
      <w:r w:rsidRPr="00AF481D">
        <w:rPr>
          <w:rFonts w:ascii="Arial" w:hAnsi="Arial" w:cs="Arial"/>
          <w:sz w:val="20"/>
          <w:szCs w:val="20"/>
          <w:lang w:val="it-IT"/>
        </w:rPr>
        <w:t>-CITTANOVA</w:t>
      </w:r>
    </w:p>
    <w:p w14:paraId="76D37E87" w14:textId="77777777" w:rsidR="00F14498" w:rsidRPr="00AF481D" w:rsidRDefault="00F14498" w:rsidP="00F14498">
      <w:pPr>
        <w:overflowPunct w:val="0"/>
        <w:autoSpaceDE w:val="0"/>
        <w:autoSpaceDN w:val="0"/>
        <w:adjustRightInd w:val="0"/>
        <w:spacing w:after="0" w:line="240" w:lineRule="auto"/>
        <w:jc w:val="center"/>
        <w:textAlignment w:val="baseline"/>
        <w:rPr>
          <w:rFonts w:ascii="Arial" w:hAnsi="Arial" w:cs="Arial"/>
          <w:sz w:val="20"/>
          <w:szCs w:val="20"/>
          <w:lang w:val="it-IT"/>
        </w:rPr>
      </w:pPr>
      <w:proofErr w:type="spellStart"/>
      <w:r w:rsidRPr="00AF481D">
        <w:rPr>
          <w:rFonts w:ascii="Arial" w:hAnsi="Arial" w:cs="Arial"/>
          <w:sz w:val="20"/>
          <w:szCs w:val="20"/>
          <w:lang w:val="it-IT"/>
        </w:rPr>
        <w:t>PREDSJEDNICA</w:t>
      </w:r>
      <w:proofErr w:type="spellEnd"/>
      <w:r w:rsidRPr="00AF481D">
        <w:rPr>
          <w:rFonts w:ascii="Arial" w:hAnsi="Arial" w:cs="Arial"/>
          <w:sz w:val="20"/>
          <w:szCs w:val="20"/>
          <w:lang w:val="it-IT"/>
        </w:rPr>
        <w:t xml:space="preserve"> </w:t>
      </w:r>
      <w:proofErr w:type="spellStart"/>
      <w:r w:rsidRPr="00AF481D">
        <w:rPr>
          <w:rFonts w:ascii="Arial" w:hAnsi="Arial" w:cs="Arial"/>
          <w:sz w:val="20"/>
          <w:szCs w:val="20"/>
          <w:lang w:val="it-IT"/>
        </w:rPr>
        <w:t>GRADSKOG</w:t>
      </w:r>
      <w:proofErr w:type="spellEnd"/>
      <w:r w:rsidRPr="00AF481D">
        <w:rPr>
          <w:rFonts w:ascii="Arial" w:hAnsi="Arial" w:cs="Arial"/>
          <w:sz w:val="20"/>
          <w:szCs w:val="20"/>
          <w:lang w:val="it-IT"/>
        </w:rPr>
        <w:t xml:space="preserve"> </w:t>
      </w:r>
      <w:proofErr w:type="spellStart"/>
      <w:r w:rsidRPr="00AF481D">
        <w:rPr>
          <w:rFonts w:ascii="Arial" w:hAnsi="Arial" w:cs="Arial"/>
          <w:sz w:val="20"/>
          <w:szCs w:val="20"/>
          <w:lang w:val="it-IT"/>
        </w:rPr>
        <w:t>VIJEĆA</w:t>
      </w:r>
      <w:proofErr w:type="spellEnd"/>
    </w:p>
    <w:p w14:paraId="2AAA0418" w14:textId="77777777" w:rsidR="00F14498" w:rsidRPr="00AF481D" w:rsidRDefault="00F14498" w:rsidP="00F14498">
      <w:pPr>
        <w:overflowPunct w:val="0"/>
        <w:autoSpaceDE w:val="0"/>
        <w:autoSpaceDN w:val="0"/>
        <w:adjustRightInd w:val="0"/>
        <w:spacing w:after="0" w:line="240" w:lineRule="auto"/>
        <w:jc w:val="center"/>
        <w:textAlignment w:val="baseline"/>
        <w:rPr>
          <w:rFonts w:ascii="Arial" w:hAnsi="Arial" w:cs="Arial"/>
          <w:sz w:val="20"/>
          <w:szCs w:val="20"/>
        </w:rPr>
      </w:pPr>
      <w:r w:rsidRPr="00AF481D">
        <w:rPr>
          <w:rFonts w:ascii="Arial" w:hAnsi="Arial" w:cs="Arial"/>
          <w:sz w:val="20"/>
          <w:szCs w:val="20"/>
        </w:rPr>
        <w:t>Katarina Nemet</w:t>
      </w:r>
    </w:p>
    <w:p w14:paraId="576BDAB8" w14:textId="77777777" w:rsidR="00F14498" w:rsidRPr="00AF481D" w:rsidRDefault="00F14498" w:rsidP="00F14498">
      <w:pPr>
        <w:overflowPunct w:val="0"/>
        <w:autoSpaceDE w:val="0"/>
        <w:autoSpaceDN w:val="0"/>
        <w:adjustRightInd w:val="0"/>
        <w:spacing w:after="0" w:line="240" w:lineRule="auto"/>
        <w:jc w:val="both"/>
        <w:textAlignment w:val="baseline"/>
        <w:rPr>
          <w:rFonts w:ascii="Arial" w:hAnsi="Arial" w:cs="Arial"/>
          <w:sz w:val="20"/>
          <w:szCs w:val="20"/>
        </w:rPr>
      </w:pPr>
    </w:p>
    <w:p w14:paraId="5FB2A20E" w14:textId="77777777" w:rsidR="00F14498" w:rsidRPr="00AF481D" w:rsidRDefault="00F14498" w:rsidP="00F14498">
      <w:pPr>
        <w:spacing w:after="0" w:line="240" w:lineRule="auto"/>
        <w:jc w:val="both"/>
        <w:rPr>
          <w:rFonts w:ascii="Arial" w:hAnsi="Arial" w:cs="Arial"/>
          <w:i/>
          <w:noProof/>
          <w:sz w:val="20"/>
          <w:szCs w:val="20"/>
        </w:rPr>
      </w:pPr>
    </w:p>
    <w:p w14:paraId="62FFCB6D" w14:textId="77777777" w:rsidR="00F14498" w:rsidRPr="00AF481D" w:rsidRDefault="00F14498" w:rsidP="00F14498">
      <w:pPr>
        <w:spacing w:after="0" w:line="240" w:lineRule="auto"/>
        <w:jc w:val="both"/>
        <w:rPr>
          <w:rFonts w:ascii="Arial" w:hAnsi="Arial" w:cs="Arial"/>
          <w:i/>
          <w:sz w:val="20"/>
          <w:szCs w:val="20"/>
        </w:rPr>
      </w:pPr>
      <w:r w:rsidRPr="00AF481D">
        <w:rPr>
          <w:rFonts w:ascii="Arial" w:hAnsi="Arial" w:cs="Arial"/>
          <w:i/>
          <w:noProof/>
          <w:sz w:val="20"/>
          <w:szCs w:val="20"/>
        </w:rPr>
        <w:lastRenderedPageBreak/>
        <w:drawing>
          <wp:inline distT="0" distB="0" distL="0" distR="0" wp14:anchorId="456DC4EF" wp14:editId="1F28DC6B">
            <wp:extent cx="5760720" cy="8145780"/>
            <wp:effectExtent l="0" t="0" r="0" b="7620"/>
            <wp:docPr id="11245109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8145780"/>
                    </a:xfrm>
                    <a:prstGeom prst="rect">
                      <a:avLst/>
                    </a:prstGeom>
                    <a:noFill/>
                    <a:ln>
                      <a:noFill/>
                    </a:ln>
                  </pic:spPr>
                </pic:pic>
              </a:graphicData>
            </a:graphic>
          </wp:inline>
        </w:drawing>
      </w:r>
    </w:p>
    <w:p w14:paraId="0A2BF45C" w14:textId="77777777" w:rsidR="00F14498" w:rsidRPr="00AF481D" w:rsidRDefault="00F14498" w:rsidP="00F14498">
      <w:pPr>
        <w:spacing w:after="0" w:line="240" w:lineRule="auto"/>
        <w:jc w:val="both"/>
        <w:rPr>
          <w:rFonts w:ascii="Arial" w:hAnsi="Arial" w:cs="Arial"/>
          <w:i/>
          <w:sz w:val="20"/>
          <w:szCs w:val="20"/>
        </w:rPr>
      </w:pPr>
    </w:p>
    <w:p w14:paraId="534A2624" w14:textId="77777777" w:rsidR="00F14498" w:rsidRPr="00AF481D" w:rsidRDefault="00F14498" w:rsidP="00F14498">
      <w:pPr>
        <w:spacing w:after="0" w:line="240" w:lineRule="auto"/>
        <w:jc w:val="both"/>
        <w:rPr>
          <w:rFonts w:ascii="Arial" w:hAnsi="Arial" w:cs="Arial"/>
          <w:i/>
          <w:sz w:val="20"/>
          <w:szCs w:val="20"/>
        </w:rPr>
      </w:pPr>
    </w:p>
    <w:p w14:paraId="5EA6202C" w14:textId="77777777" w:rsidR="00F14498" w:rsidRPr="00AF481D" w:rsidRDefault="00F14498" w:rsidP="00F14498">
      <w:pPr>
        <w:spacing w:after="0" w:line="240" w:lineRule="auto"/>
        <w:jc w:val="both"/>
        <w:rPr>
          <w:rFonts w:ascii="Arial" w:hAnsi="Arial" w:cs="Arial"/>
          <w:i/>
          <w:sz w:val="20"/>
          <w:szCs w:val="20"/>
        </w:rPr>
      </w:pPr>
      <w:r w:rsidRPr="00AF481D">
        <w:rPr>
          <w:rFonts w:ascii="Arial" w:hAnsi="Arial" w:cs="Arial"/>
          <w:i/>
          <w:noProof/>
          <w:sz w:val="20"/>
          <w:szCs w:val="20"/>
        </w:rPr>
        <w:lastRenderedPageBreak/>
        <w:drawing>
          <wp:inline distT="0" distB="0" distL="0" distR="0" wp14:anchorId="7D9CB54E" wp14:editId="7FE479A0">
            <wp:extent cx="5760720" cy="8145780"/>
            <wp:effectExtent l="0" t="0" r="0" b="7620"/>
            <wp:docPr id="14769349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8145780"/>
                    </a:xfrm>
                    <a:prstGeom prst="rect">
                      <a:avLst/>
                    </a:prstGeom>
                    <a:noFill/>
                    <a:ln>
                      <a:noFill/>
                    </a:ln>
                  </pic:spPr>
                </pic:pic>
              </a:graphicData>
            </a:graphic>
          </wp:inline>
        </w:drawing>
      </w:r>
    </w:p>
    <w:p w14:paraId="262D23CF" w14:textId="77777777" w:rsidR="00F14498" w:rsidRPr="00AF481D" w:rsidRDefault="00F14498" w:rsidP="00F14498">
      <w:pPr>
        <w:spacing w:after="0" w:line="240" w:lineRule="auto"/>
        <w:jc w:val="both"/>
        <w:rPr>
          <w:rFonts w:ascii="Arial" w:hAnsi="Arial" w:cs="Arial"/>
          <w:i/>
          <w:sz w:val="20"/>
          <w:szCs w:val="20"/>
        </w:rPr>
      </w:pPr>
    </w:p>
    <w:p w14:paraId="2CC37E4A" w14:textId="77777777" w:rsidR="00F14498" w:rsidRPr="00AF481D" w:rsidRDefault="00F14498" w:rsidP="00F14498">
      <w:pPr>
        <w:spacing w:after="0" w:line="240" w:lineRule="auto"/>
        <w:jc w:val="both"/>
        <w:rPr>
          <w:rFonts w:ascii="Arial" w:hAnsi="Arial" w:cs="Arial"/>
          <w:i/>
          <w:sz w:val="20"/>
          <w:szCs w:val="20"/>
        </w:rPr>
      </w:pPr>
    </w:p>
    <w:p w14:paraId="62D0984D" w14:textId="77777777" w:rsidR="00F14498" w:rsidRPr="00AF481D" w:rsidRDefault="00F14498" w:rsidP="00F14498">
      <w:pPr>
        <w:spacing w:after="0" w:line="240" w:lineRule="auto"/>
        <w:jc w:val="both"/>
        <w:rPr>
          <w:rFonts w:ascii="Arial" w:hAnsi="Arial" w:cs="Arial"/>
          <w:i/>
          <w:sz w:val="20"/>
          <w:szCs w:val="20"/>
        </w:rPr>
      </w:pPr>
      <w:r w:rsidRPr="00AF481D">
        <w:rPr>
          <w:rFonts w:ascii="Arial" w:hAnsi="Arial" w:cs="Arial"/>
          <w:i/>
          <w:noProof/>
          <w:sz w:val="20"/>
          <w:szCs w:val="20"/>
        </w:rPr>
        <w:lastRenderedPageBreak/>
        <w:drawing>
          <wp:inline distT="0" distB="0" distL="0" distR="0" wp14:anchorId="7B1AFEE9" wp14:editId="55B2205D">
            <wp:extent cx="5760720" cy="8145780"/>
            <wp:effectExtent l="0" t="0" r="0" b="7620"/>
            <wp:docPr id="1865608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8145780"/>
                    </a:xfrm>
                    <a:prstGeom prst="rect">
                      <a:avLst/>
                    </a:prstGeom>
                    <a:noFill/>
                    <a:ln>
                      <a:noFill/>
                    </a:ln>
                  </pic:spPr>
                </pic:pic>
              </a:graphicData>
            </a:graphic>
          </wp:inline>
        </w:drawing>
      </w:r>
    </w:p>
    <w:p w14:paraId="776F9D62" w14:textId="77777777" w:rsidR="00F14498" w:rsidRDefault="00F14498" w:rsidP="00F14498">
      <w:pPr>
        <w:spacing w:after="160" w:line="259" w:lineRule="auto"/>
        <w:rPr>
          <w:rFonts w:ascii="Arial" w:hAnsi="Arial" w:cs="Arial"/>
          <w:sz w:val="18"/>
          <w:szCs w:val="18"/>
        </w:rPr>
      </w:pPr>
      <w:r>
        <w:rPr>
          <w:rFonts w:ascii="Arial" w:hAnsi="Arial" w:cs="Arial"/>
          <w:sz w:val="18"/>
          <w:szCs w:val="18"/>
        </w:rPr>
        <w:br w:type="page"/>
      </w:r>
    </w:p>
    <w:p w14:paraId="0FF5A986" w14:textId="77777777" w:rsidR="00F14498" w:rsidRDefault="00F14498" w:rsidP="00F14498">
      <w:pPr>
        <w:spacing w:after="0" w:line="240" w:lineRule="auto"/>
        <w:rPr>
          <w:rFonts w:ascii="Arial" w:hAnsi="Arial" w:cs="Arial"/>
          <w:sz w:val="18"/>
          <w:szCs w:val="18"/>
        </w:rPr>
      </w:pPr>
      <w:r>
        <w:rPr>
          <w:rFonts w:ascii="Arial" w:hAnsi="Arial" w:cs="Arial"/>
          <w:sz w:val="18"/>
          <w:szCs w:val="18"/>
        </w:rPr>
        <w:lastRenderedPageBreak/>
        <w:t>21.</w:t>
      </w:r>
      <w:bookmarkStart w:id="209" w:name="točka21"/>
      <w:bookmarkEnd w:id="209"/>
    </w:p>
    <w:p w14:paraId="5E7522F7" w14:textId="77777777" w:rsidR="00F14498" w:rsidRDefault="00F14498" w:rsidP="00F14498">
      <w:pPr>
        <w:spacing w:after="0" w:line="240" w:lineRule="auto"/>
        <w:rPr>
          <w:rFonts w:ascii="Arial" w:hAnsi="Arial" w:cs="Arial"/>
          <w:sz w:val="18"/>
          <w:szCs w:val="18"/>
        </w:rPr>
      </w:pPr>
    </w:p>
    <w:p w14:paraId="4ECB3ACA" w14:textId="77777777" w:rsidR="00F14498" w:rsidRPr="00E82F8D" w:rsidRDefault="00F14498" w:rsidP="00F14498">
      <w:pPr>
        <w:spacing w:after="0" w:line="240" w:lineRule="auto"/>
        <w:jc w:val="both"/>
        <w:outlineLvl w:val="0"/>
        <w:rPr>
          <w:rFonts w:ascii="Arial" w:hAnsi="Arial" w:cs="Arial"/>
          <w:sz w:val="20"/>
          <w:szCs w:val="20"/>
        </w:rPr>
      </w:pPr>
      <w:r w:rsidRPr="00E82F8D">
        <w:rPr>
          <w:rFonts w:ascii="Arial" w:hAnsi="Arial" w:cs="Arial"/>
          <w:sz w:val="20"/>
          <w:szCs w:val="20"/>
        </w:rPr>
        <w:t>Na temelju članka 120. Zakona o proračunu (Narodne novine broj 144/2021) i članka 39. Statuta Grada Novigrada-Cittanova (Službene Novine Grada Novigrada -Cittanova broj 5/09, 3/13, 2/14, 2/17, 1/18, 2/20, 1/21, 6/21, 7/21-pročišćeni tekst i 3/22), Gradsko vijeće Grada Novigrada-Cittanova na sjednici održanoj</w:t>
      </w:r>
      <w:r w:rsidRPr="00E82F8D">
        <w:rPr>
          <w:rFonts w:ascii="Arial" w:hAnsi="Arial" w:cs="Arial"/>
          <w:sz w:val="20"/>
          <w:szCs w:val="20"/>
        </w:rPr>
        <w:softHyphen/>
      </w:r>
      <w:r w:rsidRPr="00E82F8D">
        <w:rPr>
          <w:rFonts w:ascii="Arial" w:hAnsi="Arial" w:cs="Arial"/>
          <w:sz w:val="20"/>
          <w:szCs w:val="20"/>
        </w:rPr>
        <w:softHyphen/>
      </w:r>
      <w:r w:rsidRPr="00E82F8D">
        <w:rPr>
          <w:rFonts w:ascii="Arial" w:hAnsi="Arial" w:cs="Arial"/>
          <w:sz w:val="20"/>
          <w:szCs w:val="20"/>
        </w:rPr>
        <w:softHyphen/>
        <w:t xml:space="preserve"> 17.03.2026. godine donijelo je </w:t>
      </w:r>
    </w:p>
    <w:p w14:paraId="659B4826" w14:textId="77777777" w:rsidR="00F14498" w:rsidRPr="00E82F8D" w:rsidRDefault="00F14498" w:rsidP="00F14498">
      <w:pPr>
        <w:spacing w:after="0" w:line="240" w:lineRule="auto"/>
        <w:outlineLvl w:val="0"/>
        <w:rPr>
          <w:rFonts w:ascii="Arial" w:hAnsi="Arial" w:cs="Arial"/>
          <w:sz w:val="20"/>
          <w:szCs w:val="20"/>
        </w:rPr>
      </w:pPr>
    </w:p>
    <w:p w14:paraId="112BC1CF" w14:textId="77777777" w:rsidR="00F14498" w:rsidRPr="00E82F8D" w:rsidRDefault="00F14498" w:rsidP="00F14498">
      <w:pPr>
        <w:spacing w:after="0" w:line="240" w:lineRule="auto"/>
        <w:jc w:val="center"/>
        <w:outlineLvl w:val="0"/>
        <w:rPr>
          <w:rFonts w:ascii="Arial" w:hAnsi="Arial" w:cs="Arial"/>
          <w:b/>
          <w:sz w:val="20"/>
          <w:szCs w:val="20"/>
        </w:rPr>
      </w:pPr>
    </w:p>
    <w:p w14:paraId="56B6DA2B" w14:textId="77777777" w:rsidR="00F14498" w:rsidRPr="005C5DE3" w:rsidRDefault="00F14498" w:rsidP="00F14498">
      <w:pPr>
        <w:spacing w:after="0" w:line="240" w:lineRule="auto"/>
        <w:jc w:val="center"/>
        <w:outlineLvl w:val="0"/>
        <w:rPr>
          <w:rFonts w:ascii="Arial" w:hAnsi="Arial" w:cs="Arial"/>
          <w:b/>
          <w:sz w:val="20"/>
          <w:szCs w:val="20"/>
        </w:rPr>
      </w:pPr>
      <w:r w:rsidRPr="005C5DE3">
        <w:rPr>
          <w:rFonts w:ascii="Arial" w:hAnsi="Arial" w:cs="Arial"/>
          <w:b/>
          <w:sz w:val="20"/>
          <w:szCs w:val="20"/>
        </w:rPr>
        <w:t>ODLUKU</w:t>
      </w:r>
    </w:p>
    <w:p w14:paraId="3FDC97C3" w14:textId="77777777" w:rsidR="00F14498" w:rsidRPr="005C5DE3" w:rsidRDefault="00F14498" w:rsidP="00F14498">
      <w:pPr>
        <w:spacing w:after="0" w:line="240" w:lineRule="auto"/>
        <w:jc w:val="center"/>
        <w:outlineLvl w:val="0"/>
        <w:rPr>
          <w:rFonts w:ascii="Arial" w:hAnsi="Arial" w:cs="Arial"/>
          <w:b/>
          <w:sz w:val="20"/>
          <w:szCs w:val="20"/>
        </w:rPr>
      </w:pPr>
      <w:r w:rsidRPr="005C5DE3">
        <w:rPr>
          <w:rFonts w:ascii="Arial" w:hAnsi="Arial" w:cs="Arial"/>
          <w:b/>
          <w:sz w:val="20"/>
          <w:szCs w:val="20"/>
        </w:rPr>
        <w:t xml:space="preserve">o dugoročnom zaduživanju Grada Novigrada -Cittanova </w:t>
      </w:r>
    </w:p>
    <w:p w14:paraId="0CB6DC26" w14:textId="77777777" w:rsidR="00F14498" w:rsidRPr="005C5DE3" w:rsidRDefault="00F14498" w:rsidP="00F14498">
      <w:pPr>
        <w:spacing w:after="0" w:line="240" w:lineRule="auto"/>
        <w:jc w:val="center"/>
        <w:outlineLvl w:val="0"/>
        <w:rPr>
          <w:rFonts w:ascii="Arial" w:hAnsi="Arial" w:cs="Arial"/>
          <w:b/>
          <w:sz w:val="20"/>
          <w:szCs w:val="20"/>
        </w:rPr>
      </w:pPr>
      <w:r w:rsidRPr="005C5DE3">
        <w:rPr>
          <w:rFonts w:ascii="Arial" w:hAnsi="Arial" w:cs="Arial"/>
          <w:b/>
          <w:sz w:val="20"/>
          <w:szCs w:val="20"/>
        </w:rPr>
        <w:t xml:space="preserve">za kapitalni projekt izgradnje pristupne prometnice prema Talijanskoj osnovnoj školi </w:t>
      </w:r>
    </w:p>
    <w:p w14:paraId="5E285C25" w14:textId="77777777" w:rsidR="00F14498" w:rsidRPr="00E82F8D" w:rsidRDefault="00F14498" w:rsidP="00F14498">
      <w:pPr>
        <w:spacing w:after="0" w:line="240" w:lineRule="auto"/>
        <w:jc w:val="center"/>
        <w:outlineLvl w:val="0"/>
        <w:rPr>
          <w:rFonts w:ascii="Arial" w:hAnsi="Arial" w:cs="Arial"/>
          <w:b/>
          <w:sz w:val="20"/>
          <w:szCs w:val="20"/>
        </w:rPr>
      </w:pPr>
    </w:p>
    <w:p w14:paraId="4D63D613" w14:textId="77777777" w:rsidR="00F14498" w:rsidRPr="00E82F8D" w:rsidRDefault="00F14498" w:rsidP="00F14498">
      <w:pPr>
        <w:spacing w:after="0" w:line="240" w:lineRule="auto"/>
        <w:outlineLvl w:val="0"/>
        <w:rPr>
          <w:rFonts w:ascii="Arial" w:hAnsi="Arial" w:cs="Arial"/>
          <w:b/>
          <w:sz w:val="20"/>
          <w:szCs w:val="20"/>
        </w:rPr>
      </w:pPr>
    </w:p>
    <w:p w14:paraId="0A18808E" w14:textId="77777777" w:rsidR="00F14498" w:rsidRPr="005C5DE3" w:rsidRDefault="00F14498" w:rsidP="00F14498">
      <w:pPr>
        <w:spacing w:after="0" w:line="240" w:lineRule="auto"/>
        <w:jc w:val="center"/>
        <w:outlineLvl w:val="0"/>
        <w:rPr>
          <w:rFonts w:ascii="Arial" w:hAnsi="Arial" w:cs="Arial"/>
          <w:b/>
          <w:sz w:val="20"/>
          <w:szCs w:val="20"/>
        </w:rPr>
      </w:pPr>
      <w:r w:rsidRPr="005C5DE3">
        <w:rPr>
          <w:rFonts w:ascii="Arial" w:hAnsi="Arial" w:cs="Arial"/>
          <w:b/>
          <w:sz w:val="20"/>
          <w:szCs w:val="20"/>
        </w:rPr>
        <w:t>Članak 1.</w:t>
      </w:r>
    </w:p>
    <w:p w14:paraId="69087F68" w14:textId="77777777" w:rsidR="00F14498" w:rsidRPr="00E82F8D" w:rsidRDefault="00F14498" w:rsidP="00F14498">
      <w:pPr>
        <w:spacing w:after="0" w:line="240" w:lineRule="auto"/>
        <w:ind w:firstLine="708"/>
        <w:jc w:val="both"/>
        <w:outlineLvl w:val="0"/>
        <w:rPr>
          <w:rFonts w:ascii="Arial" w:hAnsi="Arial" w:cs="Arial"/>
          <w:sz w:val="20"/>
          <w:szCs w:val="20"/>
        </w:rPr>
      </w:pPr>
      <w:r w:rsidRPr="00E82F8D">
        <w:rPr>
          <w:rFonts w:ascii="Arial" w:hAnsi="Arial" w:cs="Arial"/>
          <w:sz w:val="20"/>
          <w:szCs w:val="20"/>
        </w:rPr>
        <w:t>Proračunom Grada Novigrada-Cittanova za 2026. godinu i projekcijama za 2027. i 2028. godinu i Odlukom o izvršavanju Proračuna Grada Novigrada-Cittanova za 2026. godinu (Službene novine Grada Novigrada-Cittanova br. 15/2025) planirano je dugoročno zaduživanje Grada Novigrada-Cittanova u iznosu od 213.000,00 eura za kapitalni projekt izgradnju pristupne prometnice prema Talijanskoj osnovnoj školi.</w:t>
      </w:r>
    </w:p>
    <w:p w14:paraId="060C9EFD" w14:textId="77777777" w:rsidR="00F14498" w:rsidRPr="00E82F8D" w:rsidRDefault="00F14498" w:rsidP="00F14498">
      <w:pPr>
        <w:spacing w:after="0" w:line="240" w:lineRule="auto"/>
        <w:ind w:firstLine="708"/>
        <w:jc w:val="both"/>
        <w:outlineLvl w:val="0"/>
        <w:rPr>
          <w:rFonts w:ascii="Arial" w:hAnsi="Arial" w:cs="Arial"/>
          <w:sz w:val="20"/>
          <w:szCs w:val="20"/>
        </w:rPr>
      </w:pPr>
    </w:p>
    <w:p w14:paraId="2D3BFA19" w14:textId="77777777" w:rsidR="00F14498" w:rsidRPr="005C5DE3" w:rsidRDefault="00F14498" w:rsidP="00F14498">
      <w:pPr>
        <w:spacing w:after="0" w:line="240" w:lineRule="auto"/>
        <w:jc w:val="center"/>
        <w:outlineLvl w:val="0"/>
        <w:rPr>
          <w:rFonts w:ascii="Arial" w:hAnsi="Arial" w:cs="Arial"/>
          <w:b/>
          <w:sz w:val="20"/>
          <w:szCs w:val="20"/>
        </w:rPr>
      </w:pPr>
      <w:r w:rsidRPr="005C5DE3">
        <w:rPr>
          <w:rFonts w:ascii="Arial" w:hAnsi="Arial" w:cs="Arial"/>
          <w:b/>
          <w:sz w:val="20"/>
          <w:szCs w:val="20"/>
        </w:rPr>
        <w:t>Članak 2.</w:t>
      </w:r>
    </w:p>
    <w:p w14:paraId="70F64EAC" w14:textId="77777777" w:rsidR="00F14498" w:rsidRPr="00E82F8D" w:rsidRDefault="00F14498" w:rsidP="00F14498">
      <w:pPr>
        <w:spacing w:after="0" w:line="240" w:lineRule="auto"/>
        <w:ind w:firstLine="708"/>
        <w:jc w:val="both"/>
        <w:outlineLvl w:val="0"/>
        <w:rPr>
          <w:rFonts w:ascii="Arial" w:hAnsi="Arial" w:cs="Arial"/>
          <w:sz w:val="20"/>
          <w:szCs w:val="20"/>
        </w:rPr>
      </w:pPr>
      <w:r w:rsidRPr="00E82F8D">
        <w:rPr>
          <w:rFonts w:ascii="Arial" w:hAnsi="Arial" w:cs="Arial"/>
          <w:sz w:val="20"/>
          <w:szCs w:val="20"/>
        </w:rPr>
        <w:t>Sufinanciranje iz prethodnog članka  planiran je u Proračunu Grada Novigrada-Cittanova za 2026. godinu kako slijedi:</w:t>
      </w:r>
    </w:p>
    <w:p w14:paraId="3435022A" w14:textId="77777777" w:rsidR="00F14498" w:rsidRPr="00E82F8D" w:rsidRDefault="00F14498" w:rsidP="00F14498">
      <w:pPr>
        <w:spacing w:after="0" w:line="240" w:lineRule="auto"/>
        <w:jc w:val="both"/>
        <w:outlineLvl w:val="0"/>
        <w:rPr>
          <w:rFonts w:ascii="Arial" w:hAnsi="Arial" w:cs="Arial"/>
          <w:sz w:val="20"/>
          <w:szCs w:val="20"/>
        </w:rPr>
      </w:pPr>
      <w:r w:rsidRPr="00E82F8D">
        <w:rPr>
          <w:rFonts w:ascii="Arial" w:hAnsi="Arial" w:cs="Arial"/>
          <w:sz w:val="20"/>
          <w:szCs w:val="20"/>
        </w:rPr>
        <w:t>Program 1020 – Razvoj i sigurnost prometa</w:t>
      </w:r>
    </w:p>
    <w:p w14:paraId="70A0CB77" w14:textId="77777777" w:rsidR="00F14498" w:rsidRPr="00E82F8D" w:rsidRDefault="00F14498" w:rsidP="00F14498">
      <w:pPr>
        <w:spacing w:after="0" w:line="240" w:lineRule="auto"/>
        <w:jc w:val="both"/>
        <w:outlineLvl w:val="0"/>
        <w:rPr>
          <w:rFonts w:ascii="Arial" w:hAnsi="Arial" w:cs="Arial"/>
          <w:sz w:val="20"/>
          <w:szCs w:val="20"/>
        </w:rPr>
      </w:pPr>
      <w:r w:rsidRPr="00E82F8D">
        <w:rPr>
          <w:rFonts w:ascii="Arial" w:hAnsi="Arial" w:cs="Arial"/>
          <w:sz w:val="20"/>
          <w:szCs w:val="20"/>
        </w:rPr>
        <w:t>Kapitalni projekt K1000010 – Izgradnja prometne infrastrukture i sustava parkirališta</w:t>
      </w:r>
    </w:p>
    <w:p w14:paraId="63AA75A3" w14:textId="77777777" w:rsidR="00F14498" w:rsidRPr="00E82F8D" w:rsidRDefault="00F14498" w:rsidP="00F14498">
      <w:pPr>
        <w:spacing w:after="0" w:line="240" w:lineRule="auto"/>
        <w:jc w:val="both"/>
        <w:outlineLvl w:val="0"/>
        <w:rPr>
          <w:rFonts w:ascii="Arial" w:hAnsi="Arial" w:cs="Arial"/>
          <w:sz w:val="20"/>
          <w:szCs w:val="20"/>
        </w:rPr>
      </w:pPr>
      <w:r w:rsidRPr="00E82F8D">
        <w:rPr>
          <w:rFonts w:ascii="Arial" w:hAnsi="Arial" w:cs="Arial"/>
          <w:sz w:val="20"/>
          <w:szCs w:val="20"/>
        </w:rPr>
        <w:t xml:space="preserve">Pozicija R1339 – Prometnica </w:t>
      </w:r>
      <w:proofErr w:type="spellStart"/>
      <w:r w:rsidRPr="00E82F8D">
        <w:rPr>
          <w:rFonts w:ascii="Arial" w:hAnsi="Arial" w:cs="Arial"/>
          <w:sz w:val="20"/>
          <w:szCs w:val="20"/>
        </w:rPr>
        <w:t>TOŠ</w:t>
      </w:r>
      <w:proofErr w:type="spellEnd"/>
      <w:r w:rsidRPr="00E82F8D">
        <w:rPr>
          <w:rFonts w:ascii="Arial" w:hAnsi="Arial" w:cs="Arial"/>
          <w:sz w:val="20"/>
          <w:szCs w:val="20"/>
        </w:rPr>
        <w:t xml:space="preserve"> - kredit</w:t>
      </w:r>
    </w:p>
    <w:p w14:paraId="1D6FCD27" w14:textId="77777777" w:rsidR="00F14498" w:rsidRPr="00E82F8D" w:rsidRDefault="00F14498" w:rsidP="00F14498">
      <w:pPr>
        <w:spacing w:after="0" w:line="240" w:lineRule="auto"/>
        <w:jc w:val="both"/>
        <w:outlineLvl w:val="0"/>
        <w:rPr>
          <w:rFonts w:ascii="Arial" w:hAnsi="Arial" w:cs="Arial"/>
          <w:sz w:val="20"/>
          <w:szCs w:val="20"/>
        </w:rPr>
      </w:pPr>
    </w:p>
    <w:p w14:paraId="651E09F6" w14:textId="77777777" w:rsidR="00F14498" w:rsidRPr="005C5DE3" w:rsidRDefault="00F14498" w:rsidP="00F14498">
      <w:pPr>
        <w:spacing w:after="0" w:line="240" w:lineRule="auto"/>
        <w:jc w:val="center"/>
        <w:outlineLvl w:val="0"/>
        <w:rPr>
          <w:rFonts w:ascii="Arial" w:hAnsi="Arial" w:cs="Arial"/>
          <w:b/>
          <w:sz w:val="20"/>
          <w:szCs w:val="20"/>
        </w:rPr>
      </w:pPr>
      <w:r w:rsidRPr="005C5DE3">
        <w:rPr>
          <w:rFonts w:ascii="Arial" w:hAnsi="Arial" w:cs="Arial"/>
          <w:b/>
          <w:sz w:val="20"/>
          <w:szCs w:val="20"/>
        </w:rPr>
        <w:t>Članak 3.</w:t>
      </w:r>
    </w:p>
    <w:p w14:paraId="4C71166E" w14:textId="77777777" w:rsidR="00F14498" w:rsidRPr="00E82F8D" w:rsidRDefault="00F14498" w:rsidP="00F14498">
      <w:pPr>
        <w:spacing w:after="0" w:line="240" w:lineRule="auto"/>
        <w:ind w:firstLine="708"/>
        <w:jc w:val="both"/>
        <w:outlineLvl w:val="0"/>
        <w:rPr>
          <w:rFonts w:ascii="Arial" w:hAnsi="Arial" w:cs="Arial"/>
          <w:sz w:val="20"/>
          <w:szCs w:val="20"/>
        </w:rPr>
      </w:pPr>
      <w:r w:rsidRPr="00E82F8D">
        <w:rPr>
          <w:rFonts w:ascii="Arial" w:hAnsi="Arial" w:cs="Arial"/>
          <w:sz w:val="20"/>
          <w:szCs w:val="20"/>
        </w:rPr>
        <w:t>Gradsko vijeće je suglasno da se Grad Novigrad-Cittanova kreditno zaduži za financiranje realizacije kapitalnog projekta iz članka 2. ove odluke kod ISTARSKE KREDITNE BANKE d.d. Umag pod slijedećim uvjetima:</w:t>
      </w:r>
    </w:p>
    <w:p w14:paraId="297661AA" w14:textId="77777777" w:rsidR="00F14498" w:rsidRPr="00E82F8D" w:rsidRDefault="00F14498" w:rsidP="00F14498">
      <w:pPr>
        <w:spacing w:after="0" w:line="240" w:lineRule="auto"/>
        <w:jc w:val="both"/>
        <w:outlineLvl w:val="0"/>
        <w:rPr>
          <w:rFonts w:ascii="Arial" w:hAnsi="Arial" w:cs="Arial"/>
          <w:sz w:val="20"/>
          <w:szCs w:val="20"/>
        </w:rPr>
      </w:pPr>
    </w:p>
    <w:p w14:paraId="3D8D7938" w14:textId="77777777" w:rsidR="00F14498" w:rsidRPr="00E82F8D" w:rsidRDefault="00F14498" w:rsidP="00F14498">
      <w:pPr>
        <w:spacing w:after="0" w:line="240" w:lineRule="auto"/>
        <w:jc w:val="both"/>
        <w:outlineLvl w:val="0"/>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1"/>
        <w:gridCol w:w="5451"/>
      </w:tblGrid>
      <w:tr w:rsidR="00F14498" w:rsidRPr="00E82F8D" w14:paraId="7801D766" w14:textId="77777777" w:rsidTr="00634C79">
        <w:trPr>
          <w:jc w:val="center"/>
        </w:trPr>
        <w:tc>
          <w:tcPr>
            <w:tcW w:w="3652" w:type="dxa"/>
            <w:vAlign w:val="center"/>
          </w:tcPr>
          <w:p w14:paraId="7770379A" w14:textId="77777777" w:rsidR="00F14498" w:rsidRPr="00E82F8D" w:rsidRDefault="00F14498" w:rsidP="00634C79">
            <w:pPr>
              <w:spacing w:after="0" w:line="240" w:lineRule="auto"/>
              <w:outlineLvl w:val="0"/>
              <w:rPr>
                <w:rFonts w:ascii="Arial" w:hAnsi="Arial" w:cs="Arial"/>
                <w:sz w:val="20"/>
                <w:szCs w:val="20"/>
              </w:rPr>
            </w:pPr>
            <w:r w:rsidRPr="00E82F8D">
              <w:rPr>
                <w:rFonts w:ascii="Arial" w:hAnsi="Arial" w:cs="Arial"/>
                <w:sz w:val="20"/>
                <w:szCs w:val="20"/>
              </w:rPr>
              <w:t>Iznos kredita</w:t>
            </w:r>
          </w:p>
        </w:tc>
        <w:tc>
          <w:tcPr>
            <w:tcW w:w="5528" w:type="dxa"/>
            <w:vAlign w:val="center"/>
          </w:tcPr>
          <w:p w14:paraId="2711FC1E" w14:textId="77777777" w:rsidR="00F14498" w:rsidRPr="00E82F8D" w:rsidRDefault="00F14498" w:rsidP="00634C79">
            <w:pPr>
              <w:spacing w:after="0" w:line="240" w:lineRule="auto"/>
              <w:outlineLvl w:val="0"/>
              <w:rPr>
                <w:rFonts w:ascii="Arial" w:hAnsi="Arial" w:cs="Arial"/>
                <w:sz w:val="20"/>
                <w:szCs w:val="20"/>
              </w:rPr>
            </w:pPr>
            <w:r w:rsidRPr="00E82F8D">
              <w:rPr>
                <w:rFonts w:ascii="Arial" w:hAnsi="Arial" w:cs="Arial"/>
                <w:sz w:val="20"/>
                <w:szCs w:val="20"/>
              </w:rPr>
              <w:t>213.000,00 eura</w:t>
            </w:r>
          </w:p>
        </w:tc>
      </w:tr>
      <w:tr w:rsidR="00F14498" w:rsidRPr="00E82F8D" w14:paraId="41A19746" w14:textId="77777777" w:rsidTr="00634C79">
        <w:trPr>
          <w:jc w:val="center"/>
        </w:trPr>
        <w:tc>
          <w:tcPr>
            <w:tcW w:w="3652" w:type="dxa"/>
            <w:vAlign w:val="center"/>
          </w:tcPr>
          <w:p w14:paraId="79B14F59" w14:textId="77777777" w:rsidR="00F14498" w:rsidRPr="00E82F8D" w:rsidRDefault="00F14498" w:rsidP="00634C79">
            <w:pPr>
              <w:spacing w:after="0" w:line="240" w:lineRule="auto"/>
              <w:outlineLvl w:val="0"/>
              <w:rPr>
                <w:rFonts w:ascii="Arial" w:hAnsi="Arial" w:cs="Arial"/>
                <w:sz w:val="20"/>
                <w:szCs w:val="20"/>
              </w:rPr>
            </w:pPr>
            <w:r w:rsidRPr="00E82F8D">
              <w:rPr>
                <w:rFonts w:ascii="Arial" w:hAnsi="Arial" w:cs="Arial"/>
                <w:sz w:val="20"/>
                <w:szCs w:val="20"/>
              </w:rPr>
              <w:t>Vrsta kredita</w:t>
            </w:r>
          </w:p>
        </w:tc>
        <w:tc>
          <w:tcPr>
            <w:tcW w:w="5528" w:type="dxa"/>
            <w:vAlign w:val="center"/>
          </w:tcPr>
          <w:p w14:paraId="223E0DBC" w14:textId="77777777" w:rsidR="00F14498" w:rsidRPr="00E82F8D" w:rsidRDefault="00F14498" w:rsidP="00634C79">
            <w:pPr>
              <w:spacing w:after="0" w:line="240" w:lineRule="auto"/>
              <w:outlineLvl w:val="0"/>
              <w:rPr>
                <w:rFonts w:ascii="Arial" w:hAnsi="Arial" w:cs="Arial"/>
                <w:sz w:val="20"/>
                <w:szCs w:val="20"/>
              </w:rPr>
            </w:pPr>
            <w:r w:rsidRPr="00E82F8D">
              <w:rPr>
                <w:rFonts w:ascii="Arial" w:hAnsi="Arial" w:cs="Arial"/>
                <w:sz w:val="20"/>
                <w:szCs w:val="20"/>
              </w:rPr>
              <w:t>dugoročni kredit u eurima</w:t>
            </w:r>
          </w:p>
        </w:tc>
      </w:tr>
      <w:tr w:rsidR="00F14498" w:rsidRPr="00E82F8D" w14:paraId="4EEBA37D" w14:textId="77777777" w:rsidTr="00634C79">
        <w:trPr>
          <w:jc w:val="center"/>
        </w:trPr>
        <w:tc>
          <w:tcPr>
            <w:tcW w:w="3652" w:type="dxa"/>
            <w:vAlign w:val="center"/>
          </w:tcPr>
          <w:p w14:paraId="6F35382F" w14:textId="77777777" w:rsidR="00F14498" w:rsidRPr="00E82F8D" w:rsidRDefault="00F14498" w:rsidP="00634C79">
            <w:pPr>
              <w:spacing w:after="0" w:line="240" w:lineRule="auto"/>
              <w:outlineLvl w:val="0"/>
              <w:rPr>
                <w:rFonts w:ascii="Arial" w:hAnsi="Arial" w:cs="Arial"/>
                <w:sz w:val="20"/>
                <w:szCs w:val="20"/>
              </w:rPr>
            </w:pPr>
            <w:r w:rsidRPr="00E82F8D">
              <w:rPr>
                <w:rFonts w:ascii="Arial" w:hAnsi="Arial" w:cs="Arial"/>
                <w:sz w:val="20"/>
                <w:szCs w:val="20"/>
              </w:rPr>
              <w:t>Kamatna stopa</w:t>
            </w:r>
          </w:p>
        </w:tc>
        <w:tc>
          <w:tcPr>
            <w:tcW w:w="5528" w:type="dxa"/>
            <w:vAlign w:val="center"/>
          </w:tcPr>
          <w:p w14:paraId="67B96885" w14:textId="77777777" w:rsidR="00F14498" w:rsidRPr="00E82F8D" w:rsidRDefault="00F14498" w:rsidP="00634C79">
            <w:pPr>
              <w:spacing w:after="0" w:line="240" w:lineRule="auto"/>
              <w:outlineLvl w:val="0"/>
              <w:rPr>
                <w:rFonts w:ascii="Arial" w:hAnsi="Arial" w:cs="Arial"/>
                <w:sz w:val="20"/>
                <w:szCs w:val="20"/>
              </w:rPr>
            </w:pPr>
            <w:r w:rsidRPr="00E82F8D">
              <w:rPr>
                <w:rFonts w:ascii="Arial" w:hAnsi="Arial" w:cs="Arial"/>
                <w:sz w:val="20"/>
                <w:szCs w:val="20"/>
              </w:rPr>
              <w:t>3,50 % fiksna, godišnja</w:t>
            </w:r>
          </w:p>
        </w:tc>
      </w:tr>
      <w:tr w:rsidR="00F14498" w:rsidRPr="00E82F8D" w14:paraId="6D4720B1" w14:textId="77777777" w:rsidTr="00634C79">
        <w:trPr>
          <w:jc w:val="center"/>
        </w:trPr>
        <w:tc>
          <w:tcPr>
            <w:tcW w:w="3652" w:type="dxa"/>
            <w:vAlign w:val="center"/>
          </w:tcPr>
          <w:p w14:paraId="40EBBED6" w14:textId="77777777" w:rsidR="00F14498" w:rsidRPr="00E82F8D" w:rsidRDefault="00F14498" w:rsidP="00634C79">
            <w:pPr>
              <w:spacing w:after="0" w:line="240" w:lineRule="auto"/>
              <w:outlineLvl w:val="0"/>
              <w:rPr>
                <w:rFonts w:ascii="Arial" w:hAnsi="Arial" w:cs="Arial"/>
                <w:sz w:val="20"/>
                <w:szCs w:val="20"/>
              </w:rPr>
            </w:pPr>
            <w:proofErr w:type="spellStart"/>
            <w:r w:rsidRPr="00E82F8D">
              <w:rPr>
                <w:rFonts w:ascii="Arial" w:hAnsi="Arial" w:cs="Arial"/>
                <w:sz w:val="20"/>
                <w:szCs w:val="20"/>
              </w:rPr>
              <w:t>Interkalarna</w:t>
            </w:r>
            <w:proofErr w:type="spellEnd"/>
            <w:r w:rsidRPr="00E82F8D">
              <w:rPr>
                <w:rFonts w:ascii="Arial" w:hAnsi="Arial" w:cs="Arial"/>
                <w:sz w:val="20"/>
                <w:szCs w:val="20"/>
              </w:rPr>
              <w:t xml:space="preserve"> kamata</w:t>
            </w:r>
          </w:p>
        </w:tc>
        <w:tc>
          <w:tcPr>
            <w:tcW w:w="5528" w:type="dxa"/>
            <w:vAlign w:val="center"/>
          </w:tcPr>
          <w:p w14:paraId="2F04FC13" w14:textId="77777777" w:rsidR="00F14498" w:rsidRPr="00E82F8D" w:rsidRDefault="00F14498" w:rsidP="00634C79">
            <w:pPr>
              <w:spacing w:after="0" w:line="240" w:lineRule="auto"/>
              <w:outlineLvl w:val="0"/>
              <w:rPr>
                <w:rFonts w:ascii="Arial" w:hAnsi="Arial" w:cs="Arial"/>
                <w:sz w:val="20"/>
                <w:szCs w:val="20"/>
              </w:rPr>
            </w:pPr>
            <w:r w:rsidRPr="00E82F8D">
              <w:rPr>
                <w:rFonts w:ascii="Arial" w:hAnsi="Arial" w:cs="Arial"/>
                <w:sz w:val="20"/>
                <w:szCs w:val="20"/>
              </w:rPr>
              <w:t>istovjetna redovnoj kamatnoj stopi</w:t>
            </w:r>
          </w:p>
        </w:tc>
      </w:tr>
      <w:tr w:rsidR="00F14498" w:rsidRPr="00E82F8D" w14:paraId="15A923E0" w14:textId="77777777" w:rsidTr="00634C79">
        <w:trPr>
          <w:jc w:val="center"/>
        </w:trPr>
        <w:tc>
          <w:tcPr>
            <w:tcW w:w="3652" w:type="dxa"/>
            <w:vAlign w:val="center"/>
          </w:tcPr>
          <w:p w14:paraId="5CBE248E" w14:textId="77777777" w:rsidR="00F14498" w:rsidRPr="00E82F8D" w:rsidRDefault="00F14498" w:rsidP="00634C79">
            <w:pPr>
              <w:spacing w:after="0" w:line="240" w:lineRule="auto"/>
              <w:outlineLvl w:val="0"/>
              <w:rPr>
                <w:rFonts w:ascii="Arial" w:hAnsi="Arial" w:cs="Arial"/>
                <w:sz w:val="20"/>
                <w:szCs w:val="20"/>
              </w:rPr>
            </w:pPr>
            <w:r w:rsidRPr="00E82F8D">
              <w:rPr>
                <w:rFonts w:ascii="Arial" w:hAnsi="Arial" w:cs="Arial"/>
                <w:sz w:val="20"/>
                <w:szCs w:val="20"/>
              </w:rPr>
              <w:t>Rok korištenja kredita</w:t>
            </w:r>
          </w:p>
        </w:tc>
        <w:tc>
          <w:tcPr>
            <w:tcW w:w="5528" w:type="dxa"/>
            <w:vAlign w:val="center"/>
          </w:tcPr>
          <w:p w14:paraId="058D37FA" w14:textId="77777777" w:rsidR="00F14498" w:rsidRPr="00E82F8D" w:rsidRDefault="00F14498" w:rsidP="00634C79">
            <w:pPr>
              <w:spacing w:after="0" w:line="240" w:lineRule="auto"/>
              <w:outlineLvl w:val="0"/>
              <w:rPr>
                <w:rFonts w:ascii="Arial" w:hAnsi="Arial" w:cs="Arial"/>
                <w:color w:val="FF0000"/>
                <w:sz w:val="20"/>
                <w:szCs w:val="20"/>
              </w:rPr>
            </w:pPr>
            <w:r w:rsidRPr="00E82F8D">
              <w:rPr>
                <w:rFonts w:ascii="Arial" w:hAnsi="Arial" w:cs="Arial"/>
                <w:sz w:val="20"/>
                <w:szCs w:val="20"/>
              </w:rPr>
              <w:t>do 12 mjeseci od dana zaključenja Ugovora o kreditu</w:t>
            </w:r>
          </w:p>
        </w:tc>
      </w:tr>
      <w:tr w:rsidR="00F14498" w:rsidRPr="00E82F8D" w14:paraId="7698623B" w14:textId="77777777" w:rsidTr="00634C79">
        <w:trPr>
          <w:jc w:val="center"/>
        </w:trPr>
        <w:tc>
          <w:tcPr>
            <w:tcW w:w="3652" w:type="dxa"/>
            <w:vAlign w:val="center"/>
          </w:tcPr>
          <w:p w14:paraId="14D208BE" w14:textId="77777777" w:rsidR="00F14498" w:rsidRPr="00E82F8D" w:rsidRDefault="00F14498" w:rsidP="00634C79">
            <w:pPr>
              <w:spacing w:after="0" w:line="240" w:lineRule="auto"/>
              <w:outlineLvl w:val="0"/>
              <w:rPr>
                <w:rFonts w:ascii="Arial" w:hAnsi="Arial" w:cs="Arial"/>
                <w:sz w:val="20"/>
                <w:szCs w:val="20"/>
              </w:rPr>
            </w:pPr>
            <w:r w:rsidRPr="00E82F8D">
              <w:rPr>
                <w:rFonts w:ascii="Arial" w:hAnsi="Arial" w:cs="Arial"/>
                <w:sz w:val="20"/>
                <w:szCs w:val="20"/>
              </w:rPr>
              <w:t>Način otplate kredita</w:t>
            </w:r>
          </w:p>
        </w:tc>
        <w:tc>
          <w:tcPr>
            <w:tcW w:w="5528" w:type="dxa"/>
            <w:vAlign w:val="center"/>
          </w:tcPr>
          <w:p w14:paraId="58A6159F" w14:textId="77777777" w:rsidR="00F14498" w:rsidRPr="00E82F8D" w:rsidRDefault="00F14498" w:rsidP="00634C79">
            <w:pPr>
              <w:spacing w:after="0" w:line="240" w:lineRule="auto"/>
              <w:outlineLvl w:val="0"/>
              <w:rPr>
                <w:rFonts w:ascii="Arial" w:hAnsi="Arial" w:cs="Arial"/>
                <w:sz w:val="20"/>
                <w:szCs w:val="20"/>
              </w:rPr>
            </w:pPr>
            <w:r w:rsidRPr="00E82F8D">
              <w:rPr>
                <w:rFonts w:ascii="Arial" w:hAnsi="Arial" w:cs="Arial"/>
                <w:sz w:val="20"/>
                <w:szCs w:val="20"/>
              </w:rPr>
              <w:t>10 godina, bez počeka, u mjesečnim uzastopnim ratama</w:t>
            </w:r>
          </w:p>
        </w:tc>
      </w:tr>
      <w:tr w:rsidR="00F14498" w:rsidRPr="00E82F8D" w14:paraId="059729BD" w14:textId="77777777" w:rsidTr="00634C79">
        <w:trPr>
          <w:jc w:val="center"/>
        </w:trPr>
        <w:tc>
          <w:tcPr>
            <w:tcW w:w="3652" w:type="dxa"/>
            <w:vAlign w:val="center"/>
          </w:tcPr>
          <w:p w14:paraId="4EFD59BC" w14:textId="77777777" w:rsidR="00F14498" w:rsidRPr="00E82F8D" w:rsidRDefault="00F14498" w:rsidP="00634C79">
            <w:pPr>
              <w:spacing w:after="0" w:line="240" w:lineRule="auto"/>
              <w:outlineLvl w:val="0"/>
              <w:rPr>
                <w:rFonts w:ascii="Arial" w:hAnsi="Arial" w:cs="Arial"/>
                <w:sz w:val="20"/>
                <w:szCs w:val="20"/>
              </w:rPr>
            </w:pPr>
            <w:r w:rsidRPr="00E82F8D">
              <w:rPr>
                <w:rFonts w:ascii="Arial" w:hAnsi="Arial" w:cs="Arial"/>
                <w:sz w:val="20"/>
                <w:szCs w:val="20"/>
              </w:rPr>
              <w:t>Zatezna kamata</w:t>
            </w:r>
          </w:p>
        </w:tc>
        <w:tc>
          <w:tcPr>
            <w:tcW w:w="5528" w:type="dxa"/>
            <w:vAlign w:val="center"/>
          </w:tcPr>
          <w:p w14:paraId="68685524" w14:textId="77777777" w:rsidR="00F14498" w:rsidRPr="00E82F8D" w:rsidRDefault="00F14498" w:rsidP="00634C79">
            <w:pPr>
              <w:spacing w:after="0" w:line="240" w:lineRule="auto"/>
              <w:outlineLvl w:val="0"/>
              <w:rPr>
                <w:rFonts w:ascii="Arial" w:hAnsi="Arial" w:cs="Arial"/>
                <w:sz w:val="20"/>
                <w:szCs w:val="20"/>
              </w:rPr>
            </w:pPr>
            <w:r w:rsidRPr="00E82F8D">
              <w:rPr>
                <w:rFonts w:ascii="Arial" w:hAnsi="Arial" w:cs="Arial"/>
                <w:sz w:val="20"/>
                <w:szCs w:val="20"/>
              </w:rPr>
              <w:t>u skladu s važećom zakonskom zateznom kamatom</w:t>
            </w:r>
          </w:p>
        </w:tc>
      </w:tr>
      <w:tr w:rsidR="00F14498" w:rsidRPr="00E82F8D" w14:paraId="05CE7DC2" w14:textId="77777777" w:rsidTr="00634C79">
        <w:trPr>
          <w:jc w:val="center"/>
        </w:trPr>
        <w:tc>
          <w:tcPr>
            <w:tcW w:w="3652" w:type="dxa"/>
            <w:vAlign w:val="center"/>
          </w:tcPr>
          <w:p w14:paraId="1328DB1B" w14:textId="77777777" w:rsidR="00F14498" w:rsidRPr="00E82F8D" w:rsidRDefault="00F14498" w:rsidP="00634C79">
            <w:pPr>
              <w:spacing w:after="0" w:line="240" w:lineRule="auto"/>
              <w:outlineLvl w:val="0"/>
              <w:rPr>
                <w:rFonts w:ascii="Arial" w:hAnsi="Arial" w:cs="Arial"/>
                <w:sz w:val="20"/>
                <w:szCs w:val="20"/>
              </w:rPr>
            </w:pPr>
            <w:r w:rsidRPr="00E82F8D">
              <w:rPr>
                <w:rFonts w:ascii="Arial" w:hAnsi="Arial" w:cs="Arial"/>
                <w:sz w:val="20"/>
                <w:szCs w:val="20"/>
              </w:rPr>
              <w:t>Naknada za obradu kredita</w:t>
            </w:r>
          </w:p>
        </w:tc>
        <w:tc>
          <w:tcPr>
            <w:tcW w:w="5528" w:type="dxa"/>
            <w:vAlign w:val="center"/>
          </w:tcPr>
          <w:p w14:paraId="216A4B11" w14:textId="77777777" w:rsidR="00F14498" w:rsidRPr="00E82F8D" w:rsidRDefault="00F14498" w:rsidP="00634C79">
            <w:pPr>
              <w:spacing w:after="0" w:line="240" w:lineRule="auto"/>
              <w:outlineLvl w:val="0"/>
              <w:rPr>
                <w:rFonts w:ascii="Arial" w:hAnsi="Arial" w:cs="Arial"/>
                <w:sz w:val="20"/>
                <w:szCs w:val="20"/>
              </w:rPr>
            </w:pPr>
            <w:r w:rsidRPr="00E82F8D">
              <w:rPr>
                <w:rFonts w:ascii="Arial" w:hAnsi="Arial" w:cs="Arial"/>
                <w:sz w:val="20"/>
                <w:szCs w:val="20"/>
              </w:rPr>
              <w:t>0,25%, na iznos odobrenog kredita, jednokratno</w:t>
            </w:r>
          </w:p>
        </w:tc>
      </w:tr>
      <w:tr w:rsidR="00F14498" w:rsidRPr="00E82F8D" w14:paraId="56396A6D" w14:textId="77777777" w:rsidTr="00634C79">
        <w:trPr>
          <w:jc w:val="center"/>
        </w:trPr>
        <w:tc>
          <w:tcPr>
            <w:tcW w:w="3652" w:type="dxa"/>
            <w:vAlign w:val="center"/>
          </w:tcPr>
          <w:p w14:paraId="5DBB1FE4" w14:textId="77777777" w:rsidR="00F14498" w:rsidRPr="00E82F8D" w:rsidRDefault="00F14498" w:rsidP="00634C79">
            <w:pPr>
              <w:spacing w:after="0" w:line="240" w:lineRule="auto"/>
              <w:outlineLvl w:val="0"/>
              <w:rPr>
                <w:rFonts w:ascii="Arial" w:hAnsi="Arial" w:cs="Arial"/>
                <w:sz w:val="20"/>
                <w:szCs w:val="20"/>
              </w:rPr>
            </w:pPr>
            <w:r w:rsidRPr="00E82F8D">
              <w:rPr>
                <w:rFonts w:ascii="Arial" w:hAnsi="Arial" w:cs="Arial"/>
                <w:sz w:val="20"/>
                <w:szCs w:val="20"/>
              </w:rPr>
              <w:t xml:space="preserve">Naknada za rezervaciju sredstava </w:t>
            </w:r>
          </w:p>
        </w:tc>
        <w:tc>
          <w:tcPr>
            <w:tcW w:w="5528" w:type="dxa"/>
            <w:vAlign w:val="center"/>
          </w:tcPr>
          <w:p w14:paraId="6EC3524E" w14:textId="77777777" w:rsidR="00F14498" w:rsidRPr="00E82F8D" w:rsidRDefault="00F14498" w:rsidP="00634C79">
            <w:pPr>
              <w:spacing w:after="0" w:line="240" w:lineRule="auto"/>
              <w:outlineLvl w:val="0"/>
              <w:rPr>
                <w:rFonts w:ascii="Arial" w:hAnsi="Arial" w:cs="Arial"/>
                <w:sz w:val="20"/>
                <w:szCs w:val="20"/>
              </w:rPr>
            </w:pPr>
            <w:r w:rsidRPr="00E82F8D">
              <w:rPr>
                <w:rFonts w:ascii="Arial" w:hAnsi="Arial" w:cs="Arial"/>
                <w:sz w:val="20"/>
                <w:szCs w:val="20"/>
              </w:rPr>
              <w:t>bez naknade</w:t>
            </w:r>
          </w:p>
        </w:tc>
      </w:tr>
      <w:tr w:rsidR="00F14498" w:rsidRPr="00E82F8D" w14:paraId="1FAF14DA" w14:textId="77777777" w:rsidTr="00634C79">
        <w:trPr>
          <w:jc w:val="center"/>
        </w:trPr>
        <w:tc>
          <w:tcPr>
            <w:tcW w:w="3652" w:type="dxa"/>
            <w:vAlign w:val="center"/>
          </w:tcPr>
          <w:p w14:paraId="73B4CD9B" w14:textId="77777777" w:rsidR="00F14498" w:rsidRPr="00E82F8D" w:rsidRDefault="00F14498" w:rsidP="00634C79">
            <w:pPr>
              <w:spacing w:after="0" w:line="240" w:lineRule="auto"/>
              <w:outlineLvl w:val="0"/>
              <w:rPr>
                <w:rFonts w:ascii="Arial" w:hAnsi="Arial" w:cs="Arial"/>
                <w:sz w:val="20"/>
                <w:szCs w:val="20"/>
              </w:rPr>
            </w:pPr>
            <w:r w:rsidRPr="00E82F8D">
              <w:rPr>
                <w:rFonts w:ascii="Arial" w:hAnsi="Arial" w:cs="Arial"/>
                <w:sz w:val="20"/>
                <w:szCs w:val="20"/>
              </w:rPr>
              <w:t>Prijevremena povrat kredita</w:t>
            </w:r>
          </w:p>
        </w:tc>
        <w:tc>
          <w:tcPr>
            <w:tcW w:w="5528" w:type="dxa"/>
            <w:vAlign w:val="center"/>
          </w:tcPr>
          <w:p w14:paraId="7A40B6BB" w14:textId="77777777" w:rsidR="00F14498" w:rsidRPr="00E82F8D" w:rsidRDefault="00F14498" w:rsidP="00634C79">
            <w:pPr>
              <w:spacing w:after="0" w:line="240" w:lineRule="auto"/>
              <w:outlineLvl w:val="0"/>
              <w:rPr>
                <w:rFonts w:ascii="Arial" w:hAnsi="Arial" w:cs="Arial"/>
                <w:sz w:val="20"/>
                <w:szCs w:val="20"/>
              </w:rPr>
            </w:pPr>
            <w:r w:rsidRPr="00E82F8D">
              <w:rPr>
                <w:rFonts w:ascii="Arial" w:hAnsi="Arial" w:cs="Arial"/>
                <w:sz w:val="20"/>
                <w:szCs w:val="20"/>
              </w:rPr>
              <w:t>bez naknade iz vlastitih sredstava</w:t>
            </w:r>
          </w:p>
        </w:tc>
      </w:tr>
      <w:tr w:rsidR="00F14498" w:rsidRPr="00E82F8D" w14:paraId="0323C8D0" w14:textId="77777777" w:rsidTr="00634C79">
        <w:trPr>
          <w:jc w:val="center"/>
        </w:trPr>
        <w:tc>
          <w:tcPr>
            <w:tcW w:w="3652" w:type="dxa"/>
            <w:vAlign w:val="center"/>
          </w:tcPr>
          <w:p w14:paraId="1ABFBED9" w14:textId="77777777" w:rsidR="00F14498" w:rsidRPr="00E82F8D" w:rsidRDefault="00F14498" w:rsidP="00634C79">
            <w:pPr>
              <w:spacing w:after="0" w:line="240" w:lineRule="auto"/>
              <w:outlineLvl w:val="0"/>
              <w:rPr>
                <w:rFonts w:ascii="Arial" w:hAnsi="Arial" w:cs="Arial"/>
                <w:sz w:val="20"/>
                <w:szCs w:val="20"/>
              </w:rPr>
            </w:pPr>
            <w:r w:rsidRPr="00E82F8D">
              <w:rPr>
                <w:rFonts w:ascii="Arial" w:hAnsi="Arial" w:cs="Arial"/>
                <w:sz w:val="20"/>
                <w:szCs w:val="20"/>
              </w:rPr>
              <w:t>Instrumenti osiguranja kredita</w:t>
            </w:r>
          </w:p>
        </w:tc>
        <w:tc>
          <w:tcPr>
            <w:tcW w:w="5528" w:type="dxa"/>
            <w:vAlign w:val="center"/>
          </w:tcPr>
          <w:p w14:paraId="49094188" w14:textId="77777777" w:rsidR="00F14498" w:rsidRPr="00E82F8D" w:rsidRDefault="00F14498" w:rsidP="00634C79">
            <w:pPr>
              <w:spacing w:after="0" w:line="240" w:lineRule="auto"/>
              <w:outlineLvl w:val="0"/>
              <w:rPr>
                <w:rFonts w:ascii="Arial" w:hAnsi="Arial" w:cs="Arial"/>
                <w:sz w:val="20"/>
                <w:szCs w:val="20"/>
              </w:rPr>
            </w:pPr>
            <w:r w:rsidRPr="00E82F8D">
              <w:rPr>
                <w:rFonts w:ascii="Arial" w:hAnsi="Arial" w:cs="Arial"/>
                <w:sz w:val="20"/>
                <w:szCs w:val="20"/>
              </w:rPr>
              <w:t>-1 (jedna) zadužnica na iznos od  213.000,00 eura, uvećana za kamate, naknade i ostale eventualne troškove, ovjerena od Javnog bilježnika</w:t>
            </w:r>
          </w:p>
        </w:tc>
      </w:tr>
    </w:tbl>
    <w:p w14:paraId="0EDB9534" w14:textId="77777777" w:rsidR="00F14498" w:rsidRPr="00E82F8D" w:rsidRDefault="00F14498" w:rsidP="00F14498">
      <w:pPr>
        <w:spacing w:after="0" w:line="240" w:lineRule="auto"/>
        <w:outlineLvl w:val="0"/>
        <w:rPr>
          <w:rFonts w:ascii="Arial" w:hAnsi="Arial" w:cs="Arial"/>
          <w:b/>
          <w:sz w:val="20"/>
          <w:szCs w:val="20"/>
        </w:rPr>
      </w:pPr>
    </w:p>
    <w:p w14:paraId="18F7A3DE" w14:textId="77777777" w:rsidR="00F14498" w:rsidRPr="00E82F8D" w:rsidRDefault="00F14498" w:rsidP="00F14498">
      <w:pPr>
        <w:spacing w:after="0" w:line="240" w:lineRule="auto"/>
        <w:jc w:val="center"/>
        <w:rPr>
          <w:rFonts w:ascii="Arial" w:hAnsi="Arial" w:cs="Arial"/>
          <w:b/>
          <w:sz w:val="20"/>
          <w:szCs w:val="20"/>
        </w:rPr>
      </w:pPr>
    </w:p>
    <w:p w14:paraId="6F563A10" w14:textId="77777777" w:rsidR="00F14498" w:rsidRPr="005C5DE3" w:rsidRDefault="00F14498" w:rsidP="00F14498">
      <w:pPr>
        <w:spacing w:after="0" w:line="240" w:lineRule="auto"/>
        <w:jc w:val="center"/>
        <w:rPr>
          <w:rFonts w:ascii="Arial" w:hAnsi="Arial" w:cs="Arial"/>
          <w:b/>
          <w:sz w:val="20"/>
          <w:szCs w:val="20"/>
        </w:rPr>
      </w:pPr>
      <w:r w:rsidRPr="005C5DE3">
        <w:rPr>
          <w:rFonts w:ascii="Arial" w:hAnsi="Arial" w:cs="Arial"/>
          <w:b/>
          <w:sz w:val="20"/>
          <w:szCs w:val="20"/>
        </w:rPr>
        <w:t>Članak 4.</w:t>
      </w:r>
    </w:p>
    <w:p w14:paraId="59FE5D6A" w14:textId="77777777" w:rsidR="00F14498" w:rsidRPr="00E82F8D" w:rsidRDefault="00F14498" w:rsidP="00F14498">
      <w:pPr>
        <w:spacing w:after="0" w:line="240" w:lineRule="auto"/>
        <w:ind w:firstLine="708"/>
        <w:jc w:val="both"/>
        <w:rPr>
          <w:rFonts w:ascii="Arial" w:hAnsi="Arial" w:cs="Arial"/>
          <w:sz w:val="20"/>
          <w:szCs w:val="20"/>
        </w:rPr>
      </w:pPr>
      <w:r w:rsidRPr="00E82F8D">
        <w:rPr>
          <w:rFonts w:ascii="Arial" w:hAnsi="Arial" w:cs="Arial"/>
          <w:sz w:val="20"/>
          <w:szCs w:val="20"/>
        </w:rPr>
        <w:t>Zadužuje se UO za proračun i financije za pripremu sve potrebne dokumentacije za dobivanje suglasnosti Vlade RH za kreditno zaduživanje Grada Novigrada-Cittanova.</w:t>
      </w:r>
    </w:p>
    <w:p w14:paraId="0E52910A" w14:textId="77777777" w:rsidR="00F14498" w:rsidRPr="00E82F8D" w:rsidRDefault="00F14498" w:rsidP="00F14498">
      <w:pPr>
        <w:spacing w:after="0" w:line="240" w:lineRule="auto"/>
        <w:ind w:firstLine="708"/>
        <w:jc w:val="both"/>
        <w:rPr>
          <w:rFonts w:ascii="Arial" w:hAnsi="Arial" w:cs="Arial"/>
          <w:sz w:val="20"/>
          <w:szCs w:val="20"/>
        </w:rPr>
      </w:pPr>
    </w:p>
    <w:p w14:paraId="1092E4D5" w14:textId="77777777" w:rsidR="00F14498" w:rsidRPr="005C5DE3" w:rsidRDefault="00F14498" w:rsidP="00F14498">
      <w:pPr>
        <w:spacing w:after="0" w:line="240" w:lineRule="auto"/>
        <w:jc w:val="center"/>
        <w:rPr>
          <w:rFonts w:ascii="Arial" w:hAnsi="Arial" w:cs="Arial"/>
          <w:b/>
          <w:sz w:val="20"/>
          <w:szCs w:val="20"/>
        </w:rPr>
      </w:pPr>
      <w:r w:rsidRPr="005C5DE3">
        <w:rPr>
          <w:rFonts w:ascii="Arial" w:hAnsi="Arial" w:cs="Arial"/>
          <w:b/>
          <w:sz w:val="20"/>
          <w:szCs w:val="20"/>
        </w:rPr>
        <w:t>Članak 5.</w:t>
      </w:r>
    </w:p>
    <w:p w14:paraId="6E617BB2" w14:textId="77777777" w:rsidR="00F14498" w:rsidRPr="00E82F8D" w:rsidRDefault="00F14498" w:rsidP="00F14498">
      <w:pPr>
        <w:spacing w:after="0" w:line="240" w:lineRule="auto"/>
        <w:jc w:val="both"/>
        <w:rPr>
          <w:rFonts w:ascii="Arial" w:hAnsi="Arial" w:cs="Arial"/>
          <w:bCs/>
          <w:sz w:val="20"/>
          <w:szCs w:val="20"/>
        </w:rPr>
      </w:pPr>
      <w:r w:rsidRPr="00E82F8D">
        <w:rPr>
          <w:rFonts w:ascii="Arial" w:hAnsi="Arial" w:cs="Arial"/>
          <w:bCs/>
          <w:sz w:val="20"/>
          <w:szCs w:val="20"/>
        </w:rPr>
        <w:tab/>
        <w:t xml:space="preserve">Ovlašćuje se gradonačelnika Grada Novigrada-Cittanova za sklapanje ugovora o kreditu pod uvjetima iz članka 3. ove Odluke, po dobivenoj suglasnosti Vlade Republike Hrvatske. </w:t>
      </w:r>
    </w:p>
    <w:p w14:paraId="38C65E67" w14:textId="2D20642B" w:rsidR="005C5DE3" w:rsidRDefault="005C5DE3">
      <w:pPr>
        <w:spacing w:after="0" w:line="240" w:lineRule="auto"/>
        <w:rPr>
          <w:rFonts w:ascii="Arial" w:hAnsi="Arial" w:cs="Arial"/>
          <w:bCs/>
          <w:sz w:val="20"/>
          <w:szCs w:val="20"/>
        </w:rPr>
      </w:pPr>
      <w:r>
        <w:rPr>
          <w:rFonts w:ascii="Arial" w:hAnsi="Arial" w:cs="Arial"/>
          <w:bCs/>
          <w:sz w:val="20"/>
          <w:szCs w:val="20"/>
        </w:rPr>
        <w:br w:type="page"/>
      </w:r>
    </w:p>
    <w:p w14:paraId="3EFD38EC" w14:textId="77777777" w:rsidR="00F14498" w:rsidRPr="005C5DE3" w:rsidRDefault="00F14498" w:rsidP="00F14498">
      <w:pPr>
        <w:spacing w:after="0" w:line="240" w:lineRule="auto"/>
        <w:jc w:val="center"/>
        <w:rPr>
          <w:rFonts w:ascii="Arial" w:hAnsi="Arial" w:cs="Arial"/>
          <w:b/>
          <w:sz w:val="20"/>
          <w:szCs w:val="20"/>
        </w:rPr>
      </w:pPr>
      <w:r w:rsidRPr="005C5DE3">
        <w:rPr>
          <w:rFonts w:ascii="Arial" w:hAnsi="Arial" w:cs="Arial"/>
          <w:b/>
          <w:sz w:val="20"/>
          <w:szCs w:val="20"/>
        </w:rPr>
        <w:lastRenderedPageBreak/>
        <w:t>Članak 6.</w:t>
      </w:r>
    </w:p>
    <w:p w14:paraId="137D89CF" w14:textId="77777777" w:rsidR="00F14498" w:rsidRPr="00E82F8D" w:rsidRDefault="00F14498" w:rsidP="00F14498">
      <w:pPr>
        <w:spacing w:after="0" w:line="240" w:lineRule="auto"/>
        <w:ind w:firstLine="708"/>
        <w:rPr>
          <w:rFonts w:ascii="Arial" w:hAnsi="Arial" w:cs="Arial"/>
          <w:sz w:val="20"/>
          <w:szCs w:val="20"/>
        </w:rPr>
      </w:pPr>
      <w:r w:rsidRPr="00E82F8D">
        <w:rPr>
          <w:rFonts w:ascii="Arial" w:hAnsi="Arial" w:cs="Arial"/>
          <w:sz w:val="20"/>
          <w:szCs w:val="20"/>
        </w:rPr>
        <w:t>Ova odluka stupa na snagu prvog dana od dana objave Službenim novinama Grada Novigrada-Cittanova.</w:t>
      </w:r>
    </w:p>
    <w:p w14:paraId="521C7608" w14:textId="77777777" w:rsidR="00F14498" w:rsidRPr="00E82F8D" w:rsidRDefault="00F14498" w:rsidP="00F14498">
      <w:pPr>
        <w:spacing w:after="0" w:line="240" w:lineRule="auto"/>
        <w:rPr>
          <w:rFonts w:ascii="Arial" w:hAnsi="Arial" w:cs="Arial"/>
          <w:sz w:val="20"/>
          <w:szCs w:val="20"/>
          <w:lang w:val="pl-PL"/>
        </w:rPr>
      </w:pPr>
    </w:p>
    <w:p w14:paraId="28E8F4B6" w14:textId="77777777" w:rsidR="00F14498" w:rsidRPr="00E82F8D" w:rsidRDefault="00F14498" w:rsidP="00F14498">
      <w:pPr>
        <w:spacing w:after="0" w:line="240" w:lineRule="auto"/>
        <w:rPr>
          <w:rFonts w:ascii="Arial" w:hAnsi="Arial" w:cs="Arial"/>
          <w:sz w:val="20"/>
          <w:szCs w:val="20"/>
          <w:lang w:val="pl-PL"/>
        </w:rPr>
      </w:pPr>
      <w:r w:rsidRPr="00E82F8D">
        <w:rPr>
          <w:rFonts w:ascii="Arial" w:hAnsi="Arial" w:cs="Arial"/>
          <w:sz w:val="20"/>
          <w:szCs w:val="20"/>
          <w:lang w:val="pl-PL"/>
        </w:rPr>
        <w:t xml:space="preserve">KLASA/CLASSE: </w:t>
      </w:r>
      <w:r w:rsidRPr="00E82F8D">
        <w:rPr>
          <w:rFonts w:ascii="Arial" w:hAnsi="Arial" w:cs="Arial"/>
          <w:sz w:val="20"/>
          <w:szCs w:val="20"/>
        </w:rPr>
        <w:t>402-01/26-01/01</w:t>
      </w:r>
    </w:p>
    <w:p w14:paraId="0C00C1DD" w14:textId="77777777" w:rsidR="00F14498" w:rsidRPr="00E82F8D" w:rsidRDefault="00F14498" w:rsidP="00F14498">
      <w:pPr>
        <w:overflowPunct w:val="0"/>
        <w:autoSpaceDE w:val="0"/>
        <w:autoSpaceDN w:val="0"/>
        <w:adjustRightInd w:val="0"/>
        <w:spacing w:after="0" w:line="240" w:lineRule="auto"/>
        <w:textAlignment w:val="baseline"/>
        <w:rPr>
          <w:rFonts w:ascii="Arial" w:hAnsi="Arial" w:cs="Arial"/>
          <w:b/>
          <w:sz w:val="20"/>
          <w:szCs w:val="20"/>
        </w:rPr>
      </w:pPr>
      <w:r w:rsidRPr="00E82F8D">
        <w:rPr>
          <w:rFonts w:ascii="Arial" w:hAnsi="Arial" w:cs="Arial"/>
          <w:sz w:val="20"/>
          <w:szCs w:val="20"/>
          <w:lang w:val="pl-PL"/>
        </w:rPr>
        <w:t xml:space="preserve">URBROJ/NUM.PROT.: </w:t>
      </w:r>
      <w:r w:rsidRPr="00E82F8D">
        <w:rPr>
          <w:rFonts w:ascii="Arial" w:hAnsi="Arial" w:cs="Arial"/>
          <w:sz w:val="20"/>
          <w:szCs w:val="20"/>
        </w:rPr>
        <w:t>2163-5-02-26-04</w:t>
      </w:r>
    </w:p>
    <w:p w14:paraId="1419E34D" w14:textId="77777777" w:rsidR="00F14498" w:rsidRPr="00E82F8D" w:rsidRDefault="00F14498" w:rsidP="00F14498">
      <w:pPr>
        <w:spacing w:after="0" w:line="240" w:lineRule="auto"/>
        <w:rPr>
          <w:rFonts w:ascii="Arial" w:hAnsi="Arial" w:cs="Arial"/>
          <w:sz w:val="20"/>
          <w:szCs w:val="20"/>
          <w:lang w:val="pl-PL"/>
        </w:rPr>
      </w:pPr>
      <w:r w:rsidRPr="00E82F8D">
        <w:rPr>
          <w:rFonts w:ascii="Arial" w:hAnsi="Arial" w:cs="Arial"/>
          <w:sz w:val="20"/>
          <w:szCs w:val="20"/>
          <w:lang w:val="pl-PL"/>
        </w:rPr>
        <w:t>Novigrad/Cittanova, 17. ožujka/marzo 2026.</w:t>
      </w:r>
    </w:p>
    <w:p w14:paraId="4031B44D" w14:textId="77777777" w:rsidR="00F14498" w:rsidRPr="00E82F8D" w:rsidRDefault="00F14498" w:rsidP="00F14498">
      <w:pPr>
        <w:spacing w:after="0" w:line="240" w:lineRule="auto"/>
        <w:jc w:val="center"/>
        <w:outlineLvl w:val="0"/>
        <w:rPr>
          <w:rFonts w:ascii="Arial" w:hAnsi="Arial" w:cs="Arial"/>
          <w:b/>
          <w:sz w:val="20"/>
          <w:szCs w:val="20"/>
        </w:rPr>
      </w:pPr>
    </w:p>
    <w:p w14:paraId="4DDEB1B5" w14:textId="77777777" w:rsidR="00F14498" w:rsidRPr="00E82F8D" w:rsidRDefault="00F14498" w:rsidP="00F14498">
      <w:pPr>
        <w:overflowPunct w:val="0"/>
        <w:autoSpaceDE w:val="0"/>
        <w:autoSpaceDN w:val="0"/>
        <w:adjustRightInd w:val="0"/>
        <w:spacing w:after="0" w:line="240" w:lineRule="auto"/>
        <w:jc w:val="center"/>
        <w:textAlignment w:val="baseline"/>
        <w:rPr>
          <w:rFonts w:ascii="Arial" w:hAnsi="Arial" w:cs="Arial"/>
          <w:sz w:val="20"/>
          <w:szCs w:val="20"/>
        </w:rPr>
      </w:pPr>
    </w:p>
    <w:p w14:paraId="73544E62" w14:textId="77777777" w:rsidR="00F14498" w:rsidRPr="00E82F8D" w:rsidRDefault="00F14498" w:rsidP="00F14498">
      <w:pPr>
        <w:overflowPunct w:val="0"/>
        <w:autoSpaceDE w:val="0"/>
        <w:autoSpaceDN w:val="0"/>
        <w:adjustRightInd w:val="0"/>
        <w:spacing w:after="0" w:line="240" w:lineRule="auto"/>
        <w:jc w:val="center"/>
        <w:textAlignment w:val="baseline"/>
        <w:rPr>
          <w:rFonts w:ascii="Arial" w:hAnsi="Arial" w:cs="Arial"/>
          <w:sz w:val="20"/>
          <w:szCs w:val="20"/>
          <w:lang w:val="it-IT"/>
        </w:rPr>
      </w:pPr>
      <w:r w:rsidRPr="00E82F8D">
        <w:rPr>
          <w:rFonts w:ascii="Arial" w:hAnsi="Arial" w:cs="Arial"/>
          <w:sz w:val="20"/>
          <w:szCs w:val="20"/>
          <w:lang w:val="it-IT"/>
        </w:rPr>
        <w:t xml:space="preserve">GRADSKO VIJEĆE GRADA </w:t>
      </w:r>
      <w:proofErr w:type="spellStart"/>
      <w:r w:rsidRPr="00E82F8D">
        <w:rPr>
          <w:rFonts w:ascii="Arial" w:hAnsi="Arial" w:cs="Arial"/>
          <w:sz w:val="20"/>
          <w:szCs w:val="20"/>
          <w:lang w:val="it-IT"/>
        </w:rPr>
        <w:t>NOVIGRADA</w:t>
      </w:r>
      <w:proofErr w:type="spellEnd"/>
      <w:r w:rsidRPr="00E82F8D">
        <w:rPr>
          <w:rFonts w:ascii="Arial" w:hAnsi="Arial" w:cs="Arial"/>
          <w:sz w:val="20"/>
          <w:szCs w:val="20"/>
          <w:lang w:val="it-IT"/>
        </w:rPr>
        <w:t>-CITTANOVA</w:t>
      </w:r>
    </w:p>
    <w:p w14:paraId="044FF972" w14:textId="77777777" w:rsidR="00F14498" w:rsidRPr="00E82F8D" w:rsidRDefault="00F14498" w:rsidP="00F14498">
      <w:pPr>
        <w:overflowPunct w:val="0"/>
        <w:autoSpaceDE w:val="0"/>
        <w:autoSpaceDN w:val="0"/>
        <w:adjustRightInd w:val="0"/>
        <w:spacing w:after="0" w:line="240" w:lineRule="auto"/>
        <w:jc w:val="center"/>
        <w:textAlignment w:val="baseline"/>
        <w:rPr>
          <w:rFonts w:ascii="Arial" w:hAnsi="Arial" w:cs="Arial"/>
          <w:sz w:val="20"/>
          <w:szCs w:val="20"/>
          <w:lang w:val="it-IT"/>
        </w:rPr>
      </w:pPr>
      <w:proofErr w:type="spellStart"/>
      <w:r w:rsidRPr="00E82F8D">
        <w:rPr>
          <w:rFonts w:ascii="Arial" w:hAnsi="Arial" w:cs="Arial"/>
          <w:sz w:val="20"/>
          <w:szCs w:val="20"/>
          <w:lang w:val="it-IT"/>
        </w:rPr>
        <w:t>PREDSJEDNICA</w:t>
      </w:r>
      <w:proofErr w:type="spellEnd"/>
      <w:r w:rsidRPr="00E82F8D">
        <w:rPr>
          <w:rFonts w:ascii="Arial" w:hAnsi="Arial" w:cs="Arial"/>
          <w:sz w:val="20"/>
          <w:szCs w:val="20"/>
          <w:lang w:val="it-IT"/>
        </w:rPr>
        <w:t xml:space="preserve"> </w:t>
      </w:r>
      <w:proofErr w:type="spellStart"/>
      <w:r w:rsidRPr="00E82F8D">
        <w:rPr>
          <w:rFonts w:ascii="Arial" w:hAnsi="Arial" w:cs="Arial"/>
          <w:sz w:val="20"/>
          <w:szCs w:val="20"/>
          <w:lang w:val="it-IT"/>
        </w:rPr>
        <w:t>GRADSKOG</w:t>
      </w:r>
      <w:proofErr w:type="spellEnd"/>
      <w:r w:rsidRPr="00E82F8D">
        <w:rPr>
          <w:rFonts w:ascii="Arial" w:hAnsi="Arial" w:cs="Arial"/>
          <w:sz w:val="20"/>
          <w:szCs w:val="20"/>
          <w:lang w:val="it-IT"/>
        </w:rPr>
        <w:t xml:space="preserve"> </w:t>
      </w:r>
      <w:proofErr w:type="spellStart"/>
      <w:r w:rsidRPr="00E82F8D">
        <w:rPr>
          <w:rFonts w:ascii="Arial" w:hAnsi="Arial" w:cs="Arial"/>
          <w:sz w:val="20"/>
          <w:szCs w:val="20"/>
          <w:lang w:val="it-IT"/>
        </w:rPr>
        <w:t>VIJEĆA</w:t>
      </w:r>
      <w:proofErr w:type="spellEnd"/>
    </w:p>
    <w:p w14:paraId="0B213700" w14:textId="77777777" w:rsidR="00F14498" w:rsidRPr="00E82F8D" w:rsidRDefault="00F14498" w:rsidP="00F14498">
      <w:pPr>
        <w:overflowPunct w:val="0"/>
        <w:autoSpaceDE w:val="0"/>
        <w:autoSpaceDN w:val="0"/>
        <w:adjustRightInd w:val="0"/>
        <w:spacing w:after="0" w:line="240" w:lineRule="auto"/>
        <w:jc w:val="center"/>
        <w:textAlignment w:val="baseline"/>
        <w:rPr>
          <w:rFonts w:ascii="Arial" w:hAnsi="Arial" w:cs="Arial"/>
          <w:sz w:val="20"/>
          <w:szCs w:val="20"/>
        </w:rPr>
      </w:pPr>
      <w:r w:rsidRPr="00E82F8D">
        <w:rPr>
          <w:rFonts w:ascii="Arial" w:hAnsi="Arial" w:cs="Arial"/>
          <w:sz w:val="20"/>
          <w:szCs w:val="20"/>
        </w:rPr>
        <w:t>Katarina Nemet</w:t>
      </w:r>
    </w:p>
    <w:p w14:paraId="1447B167" w14:textId="77777777" w:rsidR="00F14498" w:rsidRPr="00E82F8D" w:rsidRDefault="00F14498" w:rsidP="00F14498">
      <w:pPr>
        <w:overflowPunct w:val="0"/>
        <w:autoSpaceDE w:val="0"/>
        <w:autoSpaceDN w:val="0"/>
        <w:adjustRightInd w:val="0"/>
        <w:spacing w:after="0" w:line="240" w:lineRule="auto"/>
        <w:jc w:val="both"/>
        <w:textAlignment w:val="baseline"/>
        <w:rPr>
          <w:rFonts w:ascii="Arial" w:hAnsi="Arial" w:cs="Arial"/>
          <w:sz w:val="20"/>
          <w:szCs w:val="20"/>
        </w:rPr>
      </w:pPr>
    </w:p>
    <w:p w14:paraId="1D6D6AF3" w14:textId="77777777" w:rsidR="00F14498" w:rsidRPr="00E82F8D" w:rsidRDefault="00F14498" w:rsidP="00F14498">
      <w:pPr>
        <w:overflowPunct w:val="0"/>
        <w:autoSpaceDE w:val="0"/>
        <w:autoSpaceDN w:val="0"/>
        <w:adjustRightInd w:val="0"/>
        <w:spacing w:after="0" w:line="240" w:lineRule="auto"/>
        <w:jc w:val="both"/>
        <w:textAlignment w:val="baseline"/>
        <w:rPr>
          <w:rFonts w:ascii="Arial" w:hAnsi="Arial" w:cs="Arial"/>
          <w:sz w:val="20"/>
          <w:szCs w:val="20"/>
        </w:rPr>
      </w:pPr>
    </w:p>
    <w:p w14:paraId="09ACBE67" w14:textId="77777777" w:rsidR="00F14498" w:rsidRPr="00E82F8D" w:rsidRDefault="00F14498" w:rsidP="00F14498">
      <w:pPr>
        <w:spacing w:after="0" w:line="240" w:lineRule="auto"/>
        <w:rPr>
          <w:rFonts w:ascii="Arial" w:hAnsi="Arial" w:cs="Arial"/>
          <w:b/>
          <w:sz w:val="20"/>
          <w:szCs w:val="20"/>
          <w:lang w:val="it-IT"/>
        </w:rPr>
      </w:pPr>
    </w:p>
    <w:p w14:paraId="43112BE4" w14:textId="77777777" w:rsidR="00F14498" w:rsidRPr="00E82F8D" w:rsidRDefault="00F14498" w:rsidP="00F14498">
      <w:pPr>
        <w:spacing w:after="0" w:line="240" w:lineRule="auto"/>
        <w:rPr>
          <w:rFonts w:ascii="Arial" w:hAnsi="Arial" w:cs="Arial"/>
          <w:b/>
          <w:sz w:val="20"/>
          <w:szCs w:val="20"/>
          <w:lang w:val="it-IT"/>
        </w:rPr>
      </w:pPr>
    </w:p>
    <w:p w14:paraId="04CDA5B2" w14:textId="77777777" w:rsidR="00F14498" w:rsidRPr="00E82F8D" w:rsidRDefault="00F14498" w:rsidP="00F14498">
      <w:pPr>
        <w:spacing w:after="0" w:line="240" w:lineRule="auto"/>
        <w:rPr>
          <w:rFonts w:ascii="Arial" w:hAnsi="Arial" w:cs="Arial"/>
          <w:b/>
          <w:sz w:val="20"/>
          <w:szCs w:val="20"/>
          <w:lang w:val="it-IT"/>
        </w:rPr>
      </w:pPr>
    </w:p>
    <w:p w14:paraId="605A454D" w14:textId="77777777" w:rsidR="00F14498" w:rsidRPr="00E82F8D" w:rsidRDefault="00F14498" w:rsidP="00F14498">
      <w:pPr>
        <w:spacing w:after="0" w:line="240" w:lineRule="auto"/>
        <w:jc w:val="both"/>
        <w:rPr>
          <w:rFonts w:ascii="Arial" w:hAnsi="Arial" w:cs="Arial"/>
          <w:i/>
          <w:sz w:val="20"/>
          <w:szCs w:val="20"/>
        </w:rPr>
      </w:pPr>
    </w:p>
    <w:p w14:paraId="02217830" w14:textId="77777777" w:rsidR="00F14498" w:rsidRPr="00E82F8D" w:rsidRDefault="00F14498" w:rsidP="00F14498">
      <w:pPr>
        <w:spacing w:after="0" w:line="240" w:lineRule="auto"/>
        <w:jc w:val="both"/>
        <w:rPr>
          <w:rFonts w:ascii="Arial" w:hAnsi="Arial" w:cs="Arial"/>
          <w:i/>
          <w:noProof/>
          <w:sz w:val="20"/>
          <w:szCs w:val="20"/>
        </w:rPr>
      </w:pPr>
      <w:r w:rsidRPr="00E82F8D">
        <w:rPr>
          <w:rFonts w:ascii="Arial" w:hAnsi="Arial" w:cs="Arial"/>
          <w:i/>
          <w:noProof/>
          <w:sz w:val="20"/>
          <w:szCs w:val="20"/>
        </w:rPr>
        <w:lastRenderedPageBreak/>
        <w:drawing>
          <wp:inline distT="0" distB="0" distL="0" distR="0" wp14:anchorId="2D906308" wp14:editId="1733FC2E">
            <wp:extent cx="5760720" cy="8145780"/>
            <wp:effectExtent l="0" t="0" r="0" b="7620"/>
            <wp:docPr id="4712461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8145780"/>
                    </a:xfrm>
                    <a:prstGeom prst="rect">
                      <a:avLst/>
                    </a:prstGeom>
                    <a:noFill/>
                    <a:ln>
                      <a:noFill/>
                    </a:ln>
                  </pic:spPr>
                </pic:pic>
              </a:graphicData>
            </a:graphic>
          </wp:inline>
        </w:drawing>
      </w:r>
    </w:p>
    <w:p w14:paraId="590C7B6A" w14:textId="77777777" w:rsidR="00F14498" w:rsidRPr="00E82F8D" w:rsidRDefault="00F14498" w:rsidP="00F14498">
      <w:pPr>
        <w:spacing w:after="0" w:line="240" w:lineRule="auto"/>
        <w:jc w:val="both"/>
        <w:rPr>
          <w:rFonts w:ascii="Arial" w:hAnsi="Arial" w:cs="Arial"/>
          <w:i/>
          <w:noProof/>
          <w:sz w:val="20"/>
          <w:szCs w:val="20"/>
        </w:rPr>
      </w:pPr>
    </w:p>
    <w:p w14:paraId="4EE77145" w14:textId="77777777" w:rsidR="00F14498" w:rsidRPr="00E82F8D" w:rsidRDefault="00F14498" w:rsidP="00F14498">
      <w:pPr>
        <w:spacing w:after="0" w:line="240" w:lineRule="auto"/>
        <w:jc w:val="both"/>
        <w:rPr>
          <w:rFonts w:ascii="Arial" w:hAnsi="Arial" w:cs="Arial"/>
          <w:i/>
          <w:noProof/>
          <w:sz w:val="20"/>
          <w:szCs w:val="20"/>
        </w:rPr>
      </w:pPr>
    </w:p>
    <w:p w14:paraId="1FF133CB" w14:textId="77777777" w:rsidR="00F14498" w:rsidRPr="00E82F8D" w:rsidRDefault="00F14498" w:rsidP="00F14498">
      <w:pPr>
        <w:spacing w:after="0" w:line="240" w:lineRule="auto"/>
        <w:jc w:val="both"/>
        <w:rPr>
          <w:rFonts w:ascii="Arial" w:hAnsi="Arial" w:cs="Arial"/>
          <w:i/>
          <w:noProof/>
          <w:sz w:val="20"/>
          <w:szCs w:val="20"/>
        </w:rPr>
      </w:pPr>
      <w:r w:rsidRPr="00E82F8D">
        <w:rPr>
          <w:rFonts w:ascii="Arial" w:hAnsi="Arial" w:cs="Arial"/>
          <w:i/>
          <w:noProof/>
          <w:sz w:val="20"/>
          <w:szCs w:val="20"/>
        </w:rPr>
        <w:lastRenderedPageBreak/>
        <w:drawing>
          <wp:inline distT="0" distB="0" distL="0" distR="0" wp14:anchorId="405E351F" wp14:editId="7928B9E1">
            <wp:extent cx="5760720" cy="8145780"/>
            <wp:effectExtent l="0" t="0" r="0" b="7620"/>
            <wp:docPr id="8194358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8145780"/>
                    </a:xfrm>
                    <a:prstGeom prst="rect">
                      <a:avLst/>
                    </a:prstGeom>
                    <a:noFill/>
                    <a:ln>
                      <a:noFill/>
                    </a:ln>
                  </pic:spPr>
                </pic:pic>
              </a:graphicData>
            </a:graphic>
          </wp:inline>
        </w:drawing>
      </w:r>
    </w:p>
    <w:p w14:paraId="035CB06B" w14:textId="77777777" w:rsidR="00F14498" w:rsidRPr="00E82F8D" w:rsidRDefault="00F14498" w:rsidP="00F14498">
      <w:pPr>
        <w:spacing w:after="0" w:line="240" w:lineRule="auto"/>
        <w:jc w:val="both"/>
        <w:rPr>
          <w:rFonts w:ascii="Arial" w:hAnsi="Arial" w:cs="Arial"/>
          <w:i/>
          <w:sz w:val="20"/>
          <w:szCs w:val="20"/>
        </w:rPr>
      </w:pPr>
    </w:p>
    <w:p w14:paraId="15E898CB" w14:textId="77777777" w:rsidR="00F14498" w:rsidRPr="00E82F8D" w:rsidRDefault="00F14498" w:rsidP="00F14498">
      <w:pPr>
        <w:spacing w:after="0" w:line="240" w:lineRule="auto"/>
        <w:jc w:val="both"/>
        <w:rPr>
          <w:rFonts w:ascii="Arial" w:hAnsi="Arial" w:cs="Arial"/>
          <w:i/>
          <w:sz w:val="20"/>
          <w:szCs w:val="20"/>
        </w:rPr>
      </w:pPr>
    </w:p>
    <w:p w14:paraId="173A65C3" w14:textId="77777777" w:rsidR="00F14498" w:rsidRDefault="00F14498" w:rsidP="00F14498">
      <w:pPr>
        <w:spacing w:after="0" w:line="240" w:lineRule="auto"/>
        <w:jc w:val="both"/>
        <w:rPr>
          <w:rFonts w:ascii="Arial" w:hAnsi="Arial" w:cs="Arial"/>
          <w:i/>
          <w:sz w:val="20"/>
          <w:szCs w:val="20"/>
        </w:rPr>
      </w:pPr>
      <w:r w:rsidRPr="00E82F8D">
        <w:rPr>
          <w:rFonts w:ascii="Arial" w:hAnsi="Arial" w:cs="Arial"/>
          <w:i/>
          <w:noProof/>
          <w:sz w:val="20"/>
          <w:szCs w:val="20"/>
        </w:rPr>
        <w:lastRenderedPageBreak/>
        <w:drawing>
          <wp:inline distT="0" distB="0" distL="0" distR="0" wp14:anchorId="2A6FE1DA" wp14:editId="21383E71">
            <wp:extent cx="5760720" cy="8145780"/>
            <wp:effectExtent l="0" t="0" r="0" b="7620"/>
            <wp:docPr id="2484276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8145780"/>
                    </a:xfrm>
                    <a:prstGeom prst="rect">
                      <a:avLst/>
                    </a:prstGeom>
                    <a:noFill/>
                    <a:ln>
                      <a:noFill/>
                    </a:ln>
                  </pic:spPr>
                </pic:pic>
              </a:graphicData>
            </a:graphic>
          </wp:inline>
        </w:drawing>
      </w:r>
    </w:p>
    <w:p w14:paraId="365E9E4A" w14:textId="77777777" w:rsidR="00F14498" w:rsidRDefault="00F14498" w:rsidP="00F14498">
      <w:pPr>
        <w:spacing w:after="160" w:line="259" w:lineRule="auto"/>
        <w:rPr>
          <w:rFonts w:ascii="Arial" w:hAnsi="Arial" w:cs="Arial"/>
          <w:i/>
          <w:sz w:val="20"/>
          <w:szCs w:val="20"/>
        </w:rPr>
      </w:pPr>
      <w:r>
        <w:rPr>
          <w:rFonts w:ascii="Arial" w:hAnsi="Arial" w:cs="Arial"/>
          <w:i/>
          <w:sz w:val="20"/>
          <w:szCs w:val="20"/>
        </w:rPr>
        <w:br w:type="page"/>
      </w:r>
    </w:p>
    <w:p w14:paraId="66EB5C6A" w14:textId="77777777" w:rsidR="00F14498" w:rsidRDefault="00F14498" w:rsidP="00F14498">
      <w:pPr>
        <w:spacing w:after="0" w:line="240" w:lineRule="auto"/>
        <w:jc w:val="both"/>
        <w:rPr>
          <w:rFonts w:ascii="Arial" w:hAnsi="Arial" w:cs="Arial"/>
          <w:i/>
          <w:sz w:val="20"/>
          <w:szCs w:val="20"/>
        </w:rPr>
      </w:pPr>
      <w:r>
        <w:rPr>
          <w:rFonts w:ascii="Arial" w:hAnsi="Arial" w:cs="Arial"/>
          <w:i/>
          <w:sz w:val="20"/>
          <w:szCs w:val="20"/>
        </w:rPr>
        <w:lastRenderedPageBreak/>
        <w:t>22.</w:t>
      </w:r>
      <w:bookmarkStart w:id="210" w:name="točka22"/>
      <w:bookmarkEnd w:id="210"/>
    </w:p>
    <w:p w14:paraId="6E453F0C" w14:textId="77777777" w:rsidR="00F14498" w:rsidRDefault="00F14498" w:rsidP="00F14498">
      <w:pPr>
        <w:spacing w:after="0" w:line="240" w:lineRule="auto"/>
        <w:jc w:val="both"/>
        <w:rPr>
          <w:rFonts w:ascii="Arial" w:hAnsi="Arial" w:cs="Arial"/>
          <w:i/>
          <w:sz w:val="20"/>
          <w:szCs w:val="20"/>
        </w:rPr>
      </w:pPr>
    </w:p>
    <w:p w14:paraId="7190A8D1" w14:textId="77777777" w:rsidR="00F14498" w:rsidRPr="007F44E6" w:rsidRDefault="00F14498" w:rsidP="00F14498">
      <w:pPr>
        <w:spacing w:after="0" w:line="240" w:lineRule="auto"/>
        <w:jc w:val="both"/>
        <w:outlineLvl w:val="0"/>
        <w:rPr>
          <w:rFonts w:ascii="Arial" w:hAnsi="Arial" w:cs="Arial"/>
          <w:sz w:val="20"/>
          <w:szCs w:val="20"/>
        </w:rPr>
      </w:pPr>
      <w:r w:rsidRPr="007F44E6">
        <w:rPr>
          <w:rFonts w:ascii="Arial" w:hAnsi="Arial" w:cs="Arial"/>
          <w:sz w:val="20"/>
          <w:szCs w:val="20"/>
        </w:rPr>
        <w:t>Na temelju članka 120. Zakona o proračunu (Narodne novine broj 144/2021) i članka 39. Statuta Grada Novigrada-Cittanova (Službene Novine Grada Novigrada -Cittanova broj 5/09, 3/13, 2/14, 2/17, 1/18, 2/20, 1/21, 6/21, 7/21-pročišćeni tekst i 3/22), Gradsko vijeće Grada Novigrada-Cittanova na sjednici održanoj</w:t>
      </w:r>
      <w:r w:rsidRPr="007F44E6">
        <w:rPr>
          <w:rFonts w:ascii="Arial" w:hAnsi="Arial" w:cs="Arial"/>
          <w:sz w:val="20"/>
          <w:szCs w:val="20"/>
        </w:rPr>
        <w:softHyphen/>
      </w:r>
      <w:r w:rsidRPr="007F44E6">
        <w:rPr>
          <w:rFonts w:ascii="Arial" w:hAnsi="Arial" w:cs="Arial"/>
          <w:sz w:val="20"/>
          <w:szCs w:val="20"/>
        </w:rPr>
        <w:softHyphen/>
      </w:r>
      <w:r w:rsidRPr="007F44E6">
        <w:rPr>
          <w:rFonts w:ascii="Arial" w:hAnsi="Arial" w:cs="Arial"/>
          <w:sz w:val="20"/>
          <w:szCs w:val="20"/>
        </w:rPr>
        <w:softHyphen/>
        <w:t xml:space="preserve"> 17.03.2026. godine donijelo je </w:t>
      </w:r>
    </w:p>
    <w:p w14:paraId="55A944B3" w14:textId="77777777" w:rsidR="00F14498" w:rsidRPr="007F44E6" w:rsidRDefault="00F14498" w:rsidP="00F14498">
      <w:pPr>
        <w:spacing w:after="0" w:line="240" w:lineRule="auto"/>
        <w:outlineLvl w:val="0"/>
        <w:rPr>
          <w:rFonts w:ascii="Arial" w:hAnsi="Arial" w:cs="Arial"/>
          <w:sz w:val="20"/>
          <w:szCs w:val="20"/>
        </w:rPr>
      </w:pPr>
    </w:p>
    <w:p w14:paraId="59BD5AB9" w14:textId="77777777" w:rsidR="00F14498" w:rsidRPr="007F44E6" w:rsidRDefault="00F14498" w:rsidP="00F14498">
      <w:pPr>
        <w:spacing w:after="0" w:line="240" w:lineRule="auto"/>
        <w:jc w:val="center"/>
        <w:outlineLvl w:val="0"/>
        <w:rPr>
          <w:rFonts w:ascii="Arial" w:hAnsi="Arial" w:cs="Arial"/>
          <w:b/>
          <w:sz w:val="20"/>
          <w:szCs w:val="20"/>
        </w:rPr>
      </w:pPr>
    </w:p>
    <w:p w14:paraId="504E40ED" w14:textId="77777777" w:rsidR="00F14498" w:rsidRPr="005C5DE3" w:rsidRDefault="00F14498" w:rsidP="00F14498">
      <w:pPr>
        <w:spacing w:after="0" w:line="240" w:lineRule="auto"/>
        <w:jc w:val="center"/>
        <w:outlineLvl w:val="0"/>
        <w:rPr>
          <w:rFonts w:ascii="Arial" w:hAnsi="Arial" w:cs="Arial"/>
          <w:b/>
          <w:sz w:val="20"/>
          <w:szCs w:val="20"/>
        </w:rPr>
      </w:pPr>
      <w:r w:rsidRPr="005C5DE3">
        <w:rPr>
          <w:rFonts w:ascii="Arial" w:hAnsi="Arial" w:cs="Arial"/>
          <w:b/>
          <w:sz w:val="20"/>
          <w:szCs w:val="20"/>
        </w:rPr>
        <w:t>ODLUKU</w:t>
      </w:r>
    </w:p>
    <w:p w14:paraId="651D9624" w14:textId="77777777" w:rsidR="00F14498" w:rsidRPr="005C5DE3" w:rsidRDefault="00F14498" w:rsidP="00F14498">
      <w:pPr>
        <w:spacing w:after="0" w:line="240" w:lineRule="auto"/>
        <w:jc w:val="center"/>
        <w:outlineLvl w:val="0"/>
        <w:rPr>
          <w:rFonts w:ascii="Arial" w:hAnsi="Arial" w:cs="Arial"/>
          <w:b/>
          <w:sz w:val="20"/>
          <w:szCs w:val="20"/>
        </w:rPr>
      </w:pPr>
      <w:r w:rsidRPr="005C5DE3">
        <w:rPr>
          <w:rFonts w:ascii="Arial" w:hAnsi="Arial" w:cs="Arial"/>
          <w:b/>
          <w:sz w:val="20"/>
          <w:szCs w:val="20"/>
        </w:rPr>
        <w:t xml:space="preserve">o dugoročnom zaduživanju Grada Novigrada -Cittanova </w:t>
      </w:r>
    </w:p>
    <w:p w14:paraId="3B15DF4F" w14:textId="77777777" w:rsidR="00F14498" w:rsidRPr="005C5DE3" w:rsidRDefault="00F14498" w:rsidP="00F14498">
      <w:pPr>
        <w:spacing w:after="0" w:line="240" w:lineRule="auto"/>
        <w:jc w:val="center"/>
        <w:outlineLvl w:val="0"/>
        <w:rPr>
          <w:rFonts w:ascii="Arial" w:hAnsi="Arial" w:cs="Arial"/>
          <w:b/>
          <w:sz w:val="20"/>
          <w:szCs w:val="20"/>
        </w:rPr>
      </w:pPr>
      <w:r w:rsidRPr="005C5DE3">
        <w:rPr>
          <w:rFonts w:ascii="Arial" w:hAnsi="Arial" w:cs="Arial"/>
          <w:b/>
          <w:sz w:val="20"/>
          <w:szCs w:val="20"/>
        </w:rPr>
        <w:t>za kapitalni projekt izgradnje pristupne prometnice prema lučici Dajla</w:t>
      </w:r>
    </w:p>
    <w:p w14:paraId="5124B9AE" w14:textId="77777777" w:rsidR="00F14498" w:rsidRPr="007F44E6" w:rsidRDefault="00F14498" w:rsidP="00F14498">
      <w:pPr>
        <w:spacing w:after="0" w:line="240" w:lineRule="auto"/>
        <w:jc w:val="center"/>
        <w:outlineLvl w:val="0"/>
        <w:rPr>
          <w:rFonts w:ascii="Arial" w:hAnsi="Arial" w:cs="Arial"/>
          <w:b/>
          <w:sz w:val="20"/>
          <w:szCs w:val="20"/>
        </w:rPr>
      </w:pPr>
    </w:p>
    <w:p w14:paraId="08F43C34" w14:textId="77777777" w:rsidR="00F14498" w:rsidRPr="007F44E6" w:rsidRDefault="00F14498" w:rsidP="00F14498">
      <w:pPr>
        <w:spacing w:after="0" w:line="240" w:lineRule="auto"/>
        <w:outlineLvl w:val="0"/>
        <w:rPr>
          <w:rFonts w:ascii="Arial" w:hAnsi="Arial" w:cs="Arial"/>
          <w:b/>
          <w:sz w:val="20"/>
          <w:szCs w:val="20"/>
        </w:rPr>
      </w:pPr>
    </w:p>
    <w:p w14:paraId="1CB65143" w14:textId="77777777" w:rsidR="00F14498" w:rsidRPr="005C5DE3" w:rsidRDefault="00F14498" w:rsidP="00F14498">
      <w:pPr>
        <w:spacing w:after="0" w:line="240" w:lineRule="auto"/>
        <w:jc w:val="center"/>
        <w:outlineLvl w:val="0"/>
        <w:rPr>
          <w:rFonts w:ascii="Arial" w:hAnsi="Arial" w:cs="Arial"/>
          <w:b/>
          <w:sz w:val="20"/>
          <w:szCs w:val="20"/>
        </w:rPr>
      </w:pPr>
      <w:r w:rsidRPr="005C5DE3">
        <w:rPr>
          <w:rFonts w:ascii="Arial" w:hAnsi="Arial" w:cs="Arial"/>
          <w:b/>
          <w:sz w:val="20"/>
          <w:szCs w:val="20"/>
        </w:rPr>
        <w:t>Članak 1.</w:t>
      </w:r>
    </w:p>
    <w:p w14:paraId="19583DED" w14:textId="77777777" w:rsidR="00F14498" w:rsidRPr="007F44E6" w:rsidRDefault="00F14498" w:rsidP="00F14498">
      <w:pPr>
        <w:spacing w:after="0" w:line="240" w:lineRule="auto"/>
        <w:ind w:firstLine="708"/>
        <w:jc w:val="both"/>
        <w:outlineLvl w:val="0"/>
        <w:rPr>
          <w:rFonts w:ascii="Arial" w:hAnsi="Arial" w:cs="Arial"/>
          <w:sz w:val="20"/>
          <w:szCs w:val="20"/>
        </w:rPr>
      </w:pPr>
      <w:r w:rsidRPr="007F44E6">
        <w:rPr>
          <w:rFonts w:ascii="Arial" w:hAnsi="Arial" w:cs="Arial"/>
          <w:sz w:val="20"/>
          <w:szCs w:val="20"/>
        </w:rPr>
        <w:t>Proračunom Grada Novigrada-Cittanova za 2026. godinu i projekcijama za 2027. i 2028. godinu i Odlukom o izvršavanju Proračuna Grada Novigrada-Cittanova za 2026. godinu (Službene novine Grada Novigrada-Cittanova br. 15/2025) planirano je dugoročno zaduživanje Grada Novigrada-Cittanova u iznosu od 300.000,00 eura za kapitalni projekt izgradnju pristupne prometnice prema lučici Dajla.</w:t>
      </w:r>
    </w:p>
    <w:p w14:paraId="694C649E" w14:textId="77777777" w:rsidR="00F14498" w:rsidRPr="007F44E6" w:rsidRDefault="00F14498" w:rsidP="00F14498">
      <w:pPr>
        <w:spacing w:after="0" w:line="240" w:lineRule="auto"/>
        <w:ind w:firstLine="708"/>
        <w:jc w:val="both"/>
        <w:outlineLvl w:val="0"/>
        <w:rPr>
          <w:rFonts w:ascii="Arial" w:hAnsi="Arial" w:cs="Arial"/>
          <w:sz w:val="20"/>
          <w:szCs w:val="20"/>
        </w:rPr>
      </w:pPr>
    </w:p>
    <w:p w14:paraId="3F5FE16C" w14:textId="77777777" w:rsidR="00F14498" w:rsidRPr="005C5DE3" w:rsidRDefault="00F14498" w:rsidP="00F14498">
      <w:pPr>
        <w:spacing w:after="0" w:line="240" w:lineRule="auto"/>
        <w:jc w:val="center"/>
        <w:outlineLvl w:val="0"/>
        <w:rPr>
          <w:rFonts w:ascii="Arial" w:hAnsi="Arial" w:cs="Arial"/>
          <w:b/>
          <w:sz w:val="20"/>
          <w:szCs w:val="20"/>
        </w:rPr>
      </w:pPr>
      <w:r w:rsidRPr="005C5DE3">
        <w:rPr>
          <w:rFonts w:ascii="Arial" w:hAnsi="Arial" w:cs="Arial"/>
          <w:b/>
          <w:sz w:val="20"/>
          <w:szCs w:val="20"/>
        </w:rPr>
        <w:t>Članak 2.</w:t>
      </w:r>
    </w:p>
    <w:p w14:paraId="5C57B9A2" w14:textId="77777777" w:rsidR="00F14498" w:rsidRPr="007F44E6" w:rsidRDefault="00F14498" w:rsidP="00F14498">
      <w:pPr>
        <w:spacing w:after="0" w:line="240" w:lineRule="auto"/>
        <w:ind w:firstLine="708"/>
        <w:jc w:val="both"/>
        <w:outlineLvl w:val="0"/>
        <w:rPr>
          <w:rFonts w:ascii="Arial" w:hAnsi="Arial" w:cs="Arial"/>
          <w:sz w:val="20"/>
          <w:szCs w:val="20"/>
        </w:rPr>
      </w:pPr>
      <w:r w:rsidRPr="007F44E6">
        <w:rPr>
          <w:rFonts w:ascii="Arial" w:hAnsi="Arial" w:cs="Arial"/>
          <w:sz w:val="20"/>
          <w:szCs w:val="20"/>
        </w:rPr>
        <w:t>Sufinanciranje iz prethodnog članka  planiran je u Proračunu Grada Novigrada-Cittanova za 2026. godinu kako slijedi:</w:t>
      </w:r>
    </w:p>
    <w:p w14:paraId="2C796E0B" w14:textId="77777777" w:rsidR="00F14498" w:rsidRPr="007F44E6" w:rsidRDefault="00F14498" w:rsidP="00F14498">
      <w:pPr>
        <w:spacing w:after="0" w:line="240" w:lineRule="auto"/>
        <w:jc w:val="both"/>
        <w:outlineLvl w:val="0"/>
        <w:rPr>
          <w:rFonts w:ascii="Arial" w:hAnsi="Arial" w:cs="Arial"/>
          <w:sz w:val="20"/>
          <w:szCs w:val="20"/>
        </w:rPr>
      </w:pPr>
      <w:r w:rsidRPr="007F44E6">
        <w:rPr>
          <w:rFonts w:ascii="Arial" w:hAnsi="Arial" w:cs="Arial"/>
          <w:sz w:val="20"/>
          <w:szCs w:val="20"/>
        </w:rPr>
        <w:t>Program 1020 – Razvoj i sigurnost prometa</w:t>
      </w:r>
    </w:p>
    <w:p w14:paraId="497F6EF1" w14:textId="77777777" w:rsidR="00F14498" w:rsidRPr="007F44E6" w:rsidRDefault="00F14498" w:rsidP="00F14498">
      <w:pPr>
        <w:spacing w:after="0" w:line="240" w:lineRule="auto"/>
        <w:jc w:val="both"/>
        <w:outlineLvl w:val="0"/>
        <w:rPr>
          <w:rFonts w:ascii="Arial" w:hAnsi="Arial" w:cs="Arial"/>
          <w:sz w:val="20"/>
          <w:szCs w:val="20"/>
        </w:rPr>
      </w:pPr>
      <w:r w:rsidRPr="007F44E6">
        <w:rPr>
          <w:rFonts w:ascii="Arial" w:hAnsi="Arial" w:cs="Arial"/>
          <w:sz w:val="20"/>
          <w:szCs w:val="20"/>
        </w:rPr>
        <w:t>Kapitalni projekt K1000010 – Izgradnja prometne infrastrukture i sustava parkirališta</w:t>
      </w:r>
    </w:p>
    <w:p w14:paraId="38CFF050" w14:textId="77777777" w:rsidR="00F14498" w:rsidRPr="007F44E6" w:rsidRDefault="00F14498" w:rsidP="00F14498">
      <w:pPr>
        <w:spacing w:after="0" w:line="240" w:lineRule="auto"/>
        <w:jc w:val="both"/>
        <w:outlineLvl w:val="0"/>
        <w:rPr>
          <w:rFonts w:ascii="Arial" w:hAnsi="Arial" w:cs="Arial"/>
          <w:sz w:val="20"/>
          <w:szCs w:val="20"/>
        </w:rPr>
      </w:pPr>
      <w:r w:rsidRPr="007F44E6">
        <w:rPr>
          <w:rFonts w:ascii="Arial" w:hAnsi="Arial" w:cs="Arial"/>
          <w:sz w:val="20"/>
          <w:szCs w:val="20"/>
        </w:rPr>
        <w:t>Pozicija R1340 – Cesta lučica Dajla - kredit</w:t>
      </w:r>
    </w:p>
    <w:p w14:paraId="1C4301F5" w14:textId="77777777" w:rsidR="00F14498" w:rsidRPr="007F44E6" w:rsidRDefault="00F14498" w:rsidP="00F14498">
      <w:pPr>
        <w:spacing w:after="0" w:line="240" w:lineRule="auto"/>
        <w:jc w:val="both"/>
        <w:outlineLvl w:val="0"/>
        <w:rPr>
          <w:rFonts w:ascii="Arial" w:hAnsi="Arial" w:cs="Arial"/>
          <w:sz w:val="20"/>
          <w:szCs w:val="20"/>
        </w:rPr>
      </w:pPr>
    </w:p>
    <w:p w14:paraId="3DBF3676" w14:textId="77777777" w:rsidR="00F14498" w:rsidRPr="005C5DE3" w:rsidRDefault="00F14498" w:rsidP="00F14498">
      <w:pPr>
        <w:spacing w:after="0" w:line="240" w:lineRule="auto"/>
        <w:jc w:val="center"/>
        <w:outlineLvl w:val="0"/>
        <w:rPr>
          <w:rFonts w:ascii="Arial" w:hAnsi="Arial" w:cs="Arial"/>
          <w:b/>
          <w:sz w:val="20"/>
          <w:szCs w:val="20"/>
        </w:rPr>
      </w:pPr>
      <w:r w:rsidRPr="005C5DE3">
        <w:rPr>
          <w:rFonts w:ascii="Arial" w:hAnsi="Arial" w:cs="Arial"/>
          <w:b/>
          <w:sz w:val="20"/>
          <w:szCs w:val="20"/>
        </w:rPr>
        <w:t>Članak 3.</w:t>
      </w:r>
    </w:p>
    <w:p w14:paraId="6B9928BA" w14:textId="77777777" w:rsidR="00F14498" w:rsidRPr="007F44E6" w:rsidRDefault="00F14498" w:rsidP="00F14498">
      <w:pPr>
        <w:spacing w:after="0" w:line="240" w:lineRule="auto"/>
        <w:ind w:firstLine="708"/>
        <w:jc w:val="both"/>
        <w:outlineLvl w:val="0"/>
        <w:rPr>
          <w:rFonts w:ascii="Arial" w:hAnsi="Arial" w:cs="Arial"/>
          <w:sz w:val="20"/>
          <w:szCs w:val="20"/>
        </w:rPr>
      </w:pPr>
      <w:r w:rsidRPr="007F44E6">
        <w:rPr>
          <w:rFonts w:ascii="Arial" w:hAnsi="Arial" w:cs="Arial"/>
          <w:sz w:val="20"/>
          <w:szCs w:val="20"/>
        </w:rPr>
        <w:t>Gradsko vijeće je suglasno da se Grad Novigrad-Cittanova kreditno zaduži za financiranje realizacije kapitalnog projekta iz članka 2. ove odluke kod ISTARSKE KREDITNE BANKE d.d. Umag pod slijedećim uvjetima:</w:t>
      </w:r>
    </w:p>
    <w:p w14:paraId="6DBC5BEE" w14:textId="77777777" w:rsidR="00F14498" w:rsidRPr="007F44E6" w:rsidRDefault="00F14498" w:rsidP="00F14498">
      <w:pPr>
        <w:spacing w:after="0" w:line="240" w:lineRule="auto"/>
        <w:jc w:val="both"/>
        <w:outlineLvl w:val="0"/>
        <w:rPr>
          <w:rFonts w:ascii="Arial" w:hAnsi="Arial" w:cs="Arial"/>
          <w:sz w:val="20"/>
          <w:szCs w:val="20"/>
        </w:rPr>
      </w:pPr>
    </w:p>
    <w:p w14:paraId="6E1FBD1C" w14:textId="77777777" w:rsidR="00F14498" w:rsidRPr="007F44E6" w:rsidRDefault="00F14498" w:rsidP="00F14498">
      <w:pPr>
        <w:spacing w:after="0" w:line="240" w:lineRule="auto"/>
        <w:jc w:val="both"/>
        <w:outlineLvl w:val="0"/>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1"/>
        <w:gridCol w:w="5451"/>
      </w:tblGrid>
      <w:tr w:rsidR="00F14498" w:rsidRPr="007F44E6" w14:paraId="4AF65F02" w14:textId="77777777" w:rsidTr="00634C79">
        <w:trPr>
          <w:jc w:val="center"/>
        </w:trPr>
        <w:tc>
          <w:tcPr>
            <w:tcW w:w="3652" w:type="dxa"/>
            <w:vAlign w:val="center"/>
          </w:tcPr>
          <w:p w14:paraId="52A6BA8E" w14:textId="77777777" w:rsidR="00F14498" w:rsidRPr="007F44E6" w:rsidRDefault="00F14498" w:rsidP="00634C79">
            <w:pPr>
              <w:spacing w:after="0" w:line="240" w:lineRule="auto"/>
              <w:outlineLvl w:val="0"/>
              <w:rPr>
                <w:rFonts w:ascii="Arial" w:hAnsi="Arial" w:cs="Arial"/>
                <w:sz w:val="20"/>
                <w:szCs w:val="20"/>
              </w:rPr>
            </w:pPr>
            <w:r w:rsidRPr="007F44E6">
              <w:rPr>
                <w:rFonts w:ascii="Arial" w:hAnsi="Arial" w:cs="Arial"/>
                <w:sz w:val="20"/>
                <w:szCs w:val="20"/>
              </w:rPr>
              <w:t>Iznos kredita</w:t>
            </w:r>
          </w:p>
        </w:tc>
        <w:tc>
          <w:tcPr>
            <w:tcW w:w="5528" w:type="dxa"/>
            <w:vAlign w:val="center"/>
          </w:tcPr>
          <w:p w14:paraId="614FBC44" w14:textId="77777777" w:rsidR="00F14498" w:rsidRPr="007F44E6" w:rsidRDefault="00F14498" w:rsidP="00634C79">
            <w:pPr>
              <w:spacing w:after="0" w:line="240" w:lineRule="auto"/>
              <w:outlineLvl w:val="0"/>
              <w:rPr>
                <w:rFonts w:ascii="Arial" w:hAnsi="Arial" w:cs="Arial"/>
                <w:sz w:val="20"/>
                <w:szCs w:val="20"/>
              </w:rPr>
            </w:pPr>
            <w:r w:rsidRPr="007F44E6">
              <w:rPr>
                <w:rFonts w:ascii="Arial" w:hAnsi="Arial" w:cs="Arial"/>
                <w:sz w:val="20"/>
                <w:szCs w:val="20"/>
              </w:rPr>
              <w:t>300.000,00 eura</w:t>
            </w:r>
          </w:p>
        </w:tc>
      </w:tr>
      <w:tr w:rsidR="00F14498" w:rsidRPr="007F44E6" w14:paraId="0DD9EB3B" w14:textId="77777777" w:rsidTr="00634C79">
        <w:trPr>
          <w:jc w:val="center"/>
        </w:trPr>
        <w:tc>
          <w:tcPr>
            <w:tcW w:w="3652" w:type="dxa"/>
            <w:vAlign w:val="center"/>
          </w:tcPr>
          <w:p w14:paraId="68A7B58D" w14:textId="77777777" w:rsidR="00F14498" w:rsidRPr="007F44E6" w:rsidRDefault="00F14498" w:rsidP="00634C79">
            <w:pPr>
              <w:spacing w:after="0" w:line="240" w:lineRule="auto"/>
              <w:outlineLvl w:val="0"/>
              <w:rPr>
                <w:rFonts w:ascii="Arial" w:hAnsi="Arial" w:cs="Arial"/>
                <w:sz w:val="20"/>
                <w:szCs w:val="20"/>
              </w:rPr>
            </w:pPr>
            <w:r w:rsidRPr="007F44E6">
              <w:rPr>
                <w:rFonts w:ascii="Arial" w:hAnsi="Arial" w:cs="Arial"/>
                <w:sz w:val="20"/>
                <w:szCs w:val="20"/>
              </w:rPr>
              <w:t>Vrsta kredita</w:t>
            </w:r>
          </w:p>
        </w:tc>
        <w:tc>
          <w:tcPr>
            <w:tcW w:w="5528" w:type="dxa"/>
            <w:vAlign w:val="center"/>
          </w:tcPr>
          <w:p w14:paraId="04ECDCA9" w14:textId="77777777" w:rsidR="00F14498" w:rsidRPr="007F44E6" w:rsidRDefault="00F14498" w:rsidP="00634C79">
            <w:pPr>
              <w:spacing w:after="0" w:line="240" w:lineRule="auto"/>
              <w:outlineLvl w:val="0"/>
              <w:rPr>
                <w:rFonts w:ascii="Arial" w:hAnsi="Arial" w:cs="Arial"/>
                <w:sz w:val="20"/>
                <w:szCs w:val="20"/>
              </w:rPr>
            </w:pPr>
            <w:r w:rsidRPr="007F44E6">
              <w:rPr>
                <w:rFonts w:ascii="Arial" w:hAnsi="Arial" w:cs="Arial"/>
                <w:sz w:val="20"/>
                <w:szCs w:val="20"/>
              </w:rPr>
              <w:t>dugoročni kredit u eurima</w:t>
            </w:r>
          </w:p>
        </w:tc>
      </w:tr>
      <w:tr w:rsidR="00F14498" w:rsidRPr="007F44E6" w14:paraId="32923D59" w14:textId="77777777" w:rsidTr="00634C79">
        <w:trPr>
          <w:jc w:val="center"/>
        </w:trPr>
        <w:tc>
          <w:tcPr>
            <w:tcW w:w="3652" w:type="dxa"/>
            <w:vAlign w:val="center"/>
          </w:tcPr>
          <w:p w14:paraId="7C21F3DF" w14:textId="77777777" w:rsidR="00F14498" w:rsidRPr="007F44E6" w:rsidRDefault="00F14498" w:rsidP="00634C79">
            <w:pPr>
              <w:spacing w:after="0" w:line="240" w:lineRule="auto"/>
              <w:outlineLvl w:val="0"/>
              <w:rPr>
                <w:rFonts w:ascii="Arial" w:hAnsi="Arial" w:cs="Arial"/>
                <w:sz w:val="20"/>
                <w:szCs w:val="20"/>
              </w:rPr>
            </w:pPr>
            <w:r w:rsidRPr="007F44E6">
              <w:rPr>
                <w:rFonts w:ascii="Arial" w:hAnsi="Arial" w:cs="Arial"/>
                <w:sz w:val="20"/>
                <w:szCs w:val="20"/>
              </w:rPr>
              <w:t>Kamatna stopa</w:t>
            </w:r>
          </w:p>
        </w:tc>
        <w:tc>
          <w:tcPr>
            <w:tcW w:w="5528" w:type="dxa"/>
            <w:vAlign w:val="center"/>
          </w:tcPr>
          <w:p w14:paraId="3D95B01E" w14:textId="77777777" w:rsidR="00F14498" w:rsidRPr="007F44E6" w:rsidRDefault="00F14498" w:rsidP="00634C79">
            <w:pPr>
              <w:spacing w:after="0" w:line="240" w:lineRule="auto"/>
              <w:outlineLvl w:val="0"/>
              <w:rPr>
                <w:rFonts w:ascii="Arial" w:hAnsi="Arial" w:cs="Arial"/>
                <w:sz w:val="20"/>
                <w:szCs w:val="20"/>
              </w:rPr>
            </w:pPr>
            <w:r w:rsidRPr="007F44E6">
              <w:rPr>
                <w:rFonts w:ascii="Arial" w:hAnsi="Arial" w:cs="Arial"/>
                <w:sz w:val="20"/>
                <w:szCs w:val="20"/>
              </w:rPr>
              <w:t>3,50% fiksna, godišnja</w:t>
            </w:r>
          </w:p>
        </w:tc>
      </w:tr>
      <w:tr w:rsidR="00F14498" w:rsidRPr="007F44E6" w14:paraId="7653B078" w14:textId="77777777" w:rsidTr="00634C79">
        <w:trPr>
          <w:jc w:val="center"/>
        </w:trPr>
        <w:tc>
          <w:tcPr>
            <w:tcW w:w="3652" w:type="dxa"/>
            <w:vAlign w:val="center"/>
          </w:tcPr>
          <w:p w14:paraId="2F485FFE" w14:textId="77777777" w:rsidR="00F14498" w:rsidRPr="007F44E6" w:rsidRDefault="00F14498" w:rsidP="00634C79">
            <w:pPr>
              <w:spacing w:after="0" w:line="240" w:lineRule="auto"/>
              <w:outlineLvl w:val="0"/>
              <w:rPr>
                <w:rFonts w:ascii="Arial" w:hAnsi="Arial" w:cs="Arial"/>
                <w:sz w:val="20"/>
                <w:szCs w:val="20"/>
              </w:rPr>
            </w:pPr>
            <w:proofErr w:type="spellStart"/>
            <w:r w:rsidRPr="007F44E6">
              <w:rPr>
                <w:rFonts w:ascii="Arial" w:hAnsi="Arial" w:cs="Arial"/>
                <w:sz w:val="20"/>
                <w:szCs w:val="20"/>
              </w:rPr>
              <w:t>Interkalarna</w:t>
            </w:r>
            <w:proofErr w:type="spellEnd"/>
            <w:r w:rsidRPr="007F44E6">
              <w:rPr>
                <w:rFonts w:ascii="Arial" w:hAnsi="Arial" w:cs="Arial"/>
                <w:sz w:val="20"/>
                <w:szCs w:val="20"/>
              </w:rPr>
              <w:t xml:space="preserve"> kamata</w:t>
            </w:r>
          </w:p>
        </w:tc>
        <w:tc>
          <w:tcPr>
            <w:tcW w:w="5528" w:type="dxa"/>
            <w:vAlign w:val="center"/>
          </w:tcPr>
          <w:p w14:paraId="069752E4" w14:textId="77777777" w:rsidR="00F14498" w:rsidRPr="007F44E6" w:rsidRDefault="00F14498" w:rsidP="00634C79">
            <w:pPr>
              <w:spacing w:after="0" w:line="240" w:lineRule="auto"/>
              <w:outlineLvl w:val="0"/>
              <w:rPr>
                <w:rFonts w:ascii="Arial" w:hAnsi="Arial" w:cs="Arial"/>
                <w:sz w:val="20"/>
                <w:szCs w:val="20"/>
              </w:rPr>
            </w:pPr>
            <w:r w:rsidRPr="007F44E6">
              <w:rPr>
                <w:rFonts w:ascii="Arial" w:hAnsi="Arial" w:cs="Arial"/>
                <w:sz w:val="20"/>
                <w:szCs w:val="20"/>
              </w:rPr>
              <w:t>istovjetna redovnoj kamatnoj stopi</w:t>
            </w:r>
          </w:p>
        </w:tc>
      </w:tr>
      <w:tr w:rsidR="00F14498" w:rsidRPr="007F44E6" w14:paraId="49177B18" w14:textId="77777777" w:rsidTr="00634C79">
        <w:trPr>
          <w:jc w:val="center"/>
        </w:trPr>
        <w:tc>
          <w:tcPr>
            <w:tcW w:w="3652" w:type="dxa"/>
            <w:vAlign w:val="center"/>
          </w:tcPr>
          <w:p w14:paraId="03A5DBEA" w14:textId="77777777" w:rsidR="00F14498" w:rsidRPr="007F44E6" w:rsidRDefault="00F14498" w:rsidP="00634C79">
            <w:pPr>
              <w:spacing w:after="0" w:line="240" w:lineRule="auto"/>
              <w:outlineLvl w:val="0"/>
              <w:rPr>
                <w:rFonts w:ascii="Arial" w:hAnsi="Arial" w:cs="Arial"/>
                <w:sz w:val="20"/>
                <w:szCs w:val="20"/>
              </w:rPr>
            </w:pPr>
            <w:r w:rsidRPr="007F44E6">
              <w:rPr>
                <w:rFonts w:ascii="Arial" w:hAnsi="Arial" w:cs="Arial"/>
                <w:sz w:val="20"/>
                <w:szCs w:val="20"/>
              </w:rPr>
              <w:t>Rok korištenja kredita</w:t>
            </w:r>
          </w:p>
        </w:tc>
        <w:tc>
          <w:tcPr>
            <w:tcW w:w="5528" w:type="dxa"/>
            <w:vAlign w:val="center"/>
          </w:tcPr>
          <w:p w14:paraId="0CF25E47" w14:textId="77777777" w:rsidR="00F14498" w:rsidRPr="007F44E6" w:rsidRDefault="00F14498" w:rsidP="00634C79">
            <w:pPr>
              <w:spacing w:after="0" w:line="240" w:lineRule="auto"/>
              <w:outlineLvl w:val="0"/>
              <w:rPr>
                <w:rFonts w:ascii="Arial" w:hAnsi="Arial" w:cs="Arial"/>
                <w:color w:val="FF0000"/>
                <w:sz w:val="20"/>
                <w:szCs w:val="20"/>
              </w:rPr>
            </w:pPr>
            <w:r w:rsidRPr="007F44E6">
              <w:rPr>
                <w:rFonts w:ascii="Arial" w:hAnsi="Arial" w:cs="Arial"/>
                <w:sz w:val="20"/>
                <w:szCs w:val="20"/>
              </w:rPr>
              <w:t>do 12 mjeseci od zaključenja Ugovora o kreditu</w:t>
            </w:r>
          </w:p>
        </w:tc>
      </w:tr>
      <w:tr w:rsidR="00F14498" w:rsidRPr="007F44E6" w14:paraId="39BA8011" w14:textId="77777777" w:rsidTr="00634C79">
        <w:trPr>
          <w:jc w:val="center"/>
        </w:trPr>
        <w:tc>
          <w:tcPr>
            <w:tcW w:w="3652" w:type="dxa"/>
            <w:vAlign w:val="center"/>
          </w:tcPr>
          <w:p w14:paraId="24DA357E" w14:textId="77777777" w:rsidR="00F14498" w:rsidRPr="007F44E6" w:rsidRDefault="00F14498" w:rsidP="00634C79">
            <w:pPr>
              <w:spacing w:after="0" w:line="240" w:lineRule="auto"/>
              <w:outlineLvl w:val="0"/>
              <w:rPr>
                <w:rFonts w:ascii="Arial" w:hAnsi="Arial" w:cs="Arial"/>
                <w:sz w:val="20"/>
                <w:szCs w:val="20"/>
              </w:rPr>
            </w:pPr>
            <w:r w:rsidRPr="007F44E6">
              <w:rPr>
                <w:rFonts w:ascii="Arial" w:hAnsi="Arial" w:cs="Arial"/>
                <w:sz w:val="20"/>
                <w:szCs w:val="20"/>
              </w:rPr>
              <w:t>Način otplate kredita</w:t>
            </w:r>
          </w:p>
        </w:tc>
        <w:tc>
          <w:tcPr>
            <w:tcW w:w="5528" w:type="dxa"/>
            <w:vAlign w:val="center"/>
          </w:tcPr>
          <w:p w14:paraId="6242DA38" w14:textId="77777777" w:rsidR="00F14498" w:rsidRPr="007F44E6" w:rsidRDefault="00F14498" w:rsidP="00634C79">
            <w:pPr>
              <w:spacing w:after="0" w:line="240" w:lineRule="auto"/>
              <w:outlineLvl w:val="0"/>
              <w:rPr>
                <w:rFonts w:ascii="Arial" w:hAnsi="Arial" w:cs="Arial"/>
                <w:sz w:val="20"/>
                <w:szCs w:val="20"/>
              </w:rPr>
            </w:pPr>
            <w:r w:rsidRPr="007F44E6">
              <w:rPr>
                <w:rFonts w:ascii="Arial" w:hAnsi="Arial" w:cs="Arial"/>
                <w:sz w:val="20"/>
                <w:szCs w:val="20"/>
              </w:rPr>
              <w:t>10 godina, bez počeka, u mjesečnim uzastopnim ratama</w:t>
            </w:r>
          </w:p>
        </w:tc>
      </w:tr>
      <w:tr w:rsidR="00F14498" w:rsidRPr="007F44E6" w14:paraId="04658F82" w14:textId="77777777" w:rsidTr="00634C79">
        <w:trPr>
          <w:jc w:val="center"/>
        </w:trPr>
        <w:tc>
          <w:tcPr>
            <w:tcW w:w="3652" w:type="dxa"/>
            <w:vAlign w:val="center"/>
          </w:tcPr>
          <w:p w14:paraId="42CFF154" w14:textId="77777777" w:rsidR="00F14498" w:rsidRPr="007F44E6" w:rsidRDefault="00F14498" w:rsidP="00634C79">
            <w:pPr>
              <w:spacing w:after="0" w:line="240" w:lineRule="auto"/>
              <w:outlineLvl w:val="0"/>
              <w:rPr>
                <w:rFonts w:ascii="Arial" w:hAnsi="Arial" w:cs="Arial"/>
                <w:sz w:val="20"/>
                <w:szCs w:val="20"/>
              </w:rPr>
            </w:pPr>
            <w:r w:rsidRPr="007F44E6">
              <w:rPr>
                <w:rFonts w:ascii="Arial" w:hAnsi="Arial" w:cs="Arial"/>
                <w:sz w:val="20"/>
                <w:szCs w:val="20"/>
              </w:rPr>
              <w:t>Zatezna kamata</w:t>
            </w:r>
          </w:p>
        </w:tc>
        <w:tc>
          <w:tcPr>
            <w:tcW w:w="5528" w:type="dxa"/>
            <w:vAlign w:val="center"/>
          </w:tcPr>
          <w:p w14:paraId="3E6A0599" w14:textId="77777777" w:rsidR="00F14498" w:rsidRPr="007F44E6" w:rsidRDefault="00F14498" w:rsidP="00634C79">
            <w:pPr>
              <w:spacing w:after="0" w:line="240" w:lineRule="auto"/>
              <w:outlineLvl w:val="0"/>
              <w:rPr>
                <w:rFonts w:ascii="Arial" w:hAnsi="Arial" w:cs="Arial"/>
                <w:sz w:val="20"/>
                <w:szCs w:val="20"/>
              </w:rPr>
            </w:pPr>
            <w:r w:rsidRPr="007F44E6">
              <w:rPr>
                <w:rFonts w:ascii="Arial" w:hAnsi="Arial" w:cs="Arial"/>
                <w:sz w:val="20"/>
                <w:szCs w:val="20"/>
              </w:rPr>
              <w:t>u skladu s važećom zakonskom zateznom kamatom</w:t>
            </w:r>
          </w:p>
        </w:tc>
      </w:tr>
      <w:tr w:rsidR="00F14498" w:rsidRPr="007F44E6" w14:paraId="73C84D94" w14:textId="77777777" w:rsidTr="00634C79">
        <w:trPr>
          <w:jc w:val="center"/>
        </w:trPr>
        <w:tc>
          <w:tcPr>
            <w:tcW w:w="3652" w:type="dxa"/>
            <w:vAlign w:val="center"/>
          </w:tcPr>
          <w:p w14:paraId="473F284C" w14:textId="77777777" w:rsidR="00F14498" w:rsidRPr="007F44E6" w:rsidRDefault="00F14498" w:rsidP="00634C79">
            <w:pPr>
              <w:spacing w:after="0" w:line="240" w:lineRule="auto"/>
              <w:outlineLvl w:val="0"/>
              <w:rPr>
                <w:rFonts w:ascii="Arial" w:hAnsi="Arial" w:cs="Arial"/>
                <w:sz w:val="20"/>
                <w:szCs w:val="20"/>
              </w:rPr>
            </w:pPr>
            <w:r w:rsidRPr="007F44E6">
              <w:rPr>
                <w:rFonts w:ascii="Arial" w:hAnsi="Arial" w:cs="Arial"/>
                <w:sz w:val="20"/>
                <w:szCs w:val="20"/>
              </w:rPr>
              <w:t>Naknada za obradu kredita</w:t>
            </w:r>
          </w:p>
        </w:tc>
        <w:tc>
          <w:tcPr>
            <w:tcW w:w="5528" w:type="dxa"/>
            <w:vAlign w:val="center"/>
          </w:tcPr>
          <w:p w14:paraId="5CF9BCAE" w14:textId="77777777" w:rsidR="00F14498" w:rsidRPr="007F44E6" w:rsidRDefault="00F14498" w:rsidP="00634C79">
            <w:pPr>
              <w:spacing w:after="0" w:line="240" w:lineRule="auto"/>
              <w:outlineLvl w:val="0"/>
              <w:rPr>
                <w:rFonts w:ascii="Arial" w:hAnsi="Arial" w:cs="Arial"/>
                <w:sz w:val="20"/>
                <w:szCs w:val="20"/>
              </w:rPr>
            </w:pPr>
            <w:r w:rsidRPr="007F44E6">
              <w:rPr>
                <w:rFonts w:ascii="Arial" w:hAnsi="Arial" w:cs="Arial"/>
                <w:sz w:val="20"/>
                <w:szCs w:val="20"/>
              </w:rPr>
              <w:t>0,25%, na iznos odobrenog kredita, jednokratno</w:t>
            </w:r>
          </w:p>
        </w:tc>
      </w:tr>
      <w:tr w:rsidR="00F14498" w:rsidRPr="007F44E6" w14:paraId="2F0D586A" w14:textId="77777777" w:rsidTr="00634C79">
        <w:trPr>
          <w:jc w:val="center"/>
        </w:trPr>
        <w:tc>
          <w:tcPr>
            <w:tcW w:w="3652" w:type="dxa"/>
            <w:vAlign w:val="center"/>
          </w:tcPr>
          <w:p w14:paraId="665515F5" w14:textId="77777777" w:rsidR="00F14498" w:rsidRPr="007F44E6" w:rsidRDefault="00F14498" w:rsidP="00634C79">
            <w:pPr>
              <w:spacing w:after="0" w:line="240" w:lineRule="auto"/>
              <w:outlineLvl w:val="0"/>
              <w:rPr>
                <w:rFonts w:ascii="Arial" w:hAnsi="Arial" w:cs="Arial"/>
                <w:sz w:val="20"/>
                <w:szCs w:val="20"/>
              </w:rPr>
            </w:pPr>
            <w:r w:rsidRPr="007F44E6">
              <w:rPr>
                <w:rFonts w:ascii="Arial" w:hAnsi="Arial" w:cs="Arial"/>
                <w:sz w:val="20"/>
                <w:szCs w:val="20"/>
              </w:rPr>
              <w:t xml:space="preserve">Naknada za rezervaciju sredstava </w:t>
            </w:r>
          </w:p>
        </w:tc>
        <w:tc>
          <w:tcPr>
            <w:tcW w:w="5528" w:type="dxa"/>
            <w:vAlign w:val="center"/>
          </w:tcPr>
          <w:p w14:paraId="6938471F" w14:textId="77777777" w:rsidR="00F14498" w:rsidRPr="007F44E6" w:rsidRDefault="00F14498" w:rsidP="00634C79">
            <w:pPr>
              <w:spacing w:after="0" w:line="240" w:lineRule="auto"/>
              <w:outlineLvl w:val="0"/>
              <w:rPr>
                <w:rFonts w:ascii="Arial" w:hAnsi="Arial" w:cs="Arial"/>
                <w:sz w:val="20"/>
                <w:szCs w:val="20"/>
              </w:rPr>
            </w:pPr>
            <w:r w:rsidRPr="007F44E6">
              <w:rPr>
                <w:rFonts w:ascii="Arial" w:hAnsi="Arial" w:cs="Arial"/>
                <w:sz w:val="20"/>
                <w:szCs w:val="20"/>
              </w:rPr>
              <w:t>bez naknade</w:t>
            </w:r>
          </w:p>
        </w:tc>
      </w:tr>
      <w:tr w:rsidR="00F14498" w:rsidRPr="007F44E6" w14:paraId="64B1D4D6" w14:textId="77777777" w:rsidTr="00634C79">
        <w:trPr>
          <w:jc w:val="center"/>
        </w:trPr>
        <w:tc>
          <w:tcPr>
            <w:tcW w:w="3652" w:type="dxa"/>
            <w:vAlign w:val="center"/>
          </w:tcPr>
          <w:p w14:paraId="2E05A06B" w14:textId="77777777" w:rsidR="00F14498" w:rsidRPr="007F44E6" w:rsidRDefault="00F14498" w:rsidP="00634C79">
            <w:pPr>
              <w:spacing w:after="0" w:line="240" w:lineRule="auto"/>
              <w:outlineLvl w:val="0"/>
              <w:rPr>
                <w:rFonts w:ascii="Arial" w:hAnsi="Arial" w:cs="Arial"/>
                <w:sz w:val="20"/>
                <w:szCs w:val="20"/>
              </w:rPr>
            </w:pPr>
            <w:r w:rsidRPr="007F44E6">
              <w:rPr>
                <w:rFonts w:ascii="Arial" w:hAnsi="Arial" w:cs="Arial"/>
                <w:sz w:val="20"/>
                <w:szCs w:val="20"/>
              </w:rPr>
              <w:t>Prijevremena povrat kredita</w:t>
            </w:r>
          </w:p>
        </w:tc>
        <w:tc>
          <w:tcPr>
            <w:tcW w:w="5528" w:type="dxa"/>
            <w:vAlign w:val="center"/>
          </w:tcPr>
          <w:p w14:paraId="28E7EE68" w14:textId="77777777" w:rsidR="00F14498" w:rsidRPr="007F44E6" w:rsidRDefault="00F14498" w:rsidP="00634C79">
            <w:pPr>
              <w:spacing w:after="0" w:line="240" w:lineRule="auto"/>
              <w:outlineLvl w:val="0"/>
              <w:rPr>
                <w:rFonts w:ascii="Arial" w:hAnsi="Arial" w:cs="Arial"/>
                <w:sz w:val="20"/>
                <w:szCs w:val="20"/>
              </w:rPr>
            </w:pPr>
            <w:r w:rsidRPr="007F44E6">
              <w:rPr>
                <w:rFonts w:ascii="Arial" w:hAnsi="Arial" w:cs="Arial"/>
                <w:sz w:val="20"/>
                <w:szCs w:val="20"/>
              </w:rPr>
              <w:t>bez naknade iz vlastitih sredstava</w:t>
            </w:r>
          </w:p>
        </w:tc>
      </w:tr>
      <w:tr w:rsidR="00F14498" w:rsidRPr="007F44E6" w14:paraId="1C51C24A" w14:textId="77777777" w:rsidTr="00634C79">
        <w:trPr>
          <w:jc w:val="center"/>
        </w:trPr>
        <w:tc>
          <w:tcPr>
            <w:tcW w:w="3652" w:type="dxa"/>
            <w:vAlign w:val="center"/>
          </w:tcPr>
          <w:p w14:paraId="153EF368" w14:textId="77777777" w:rsidR="00F14498" w:rsidRPr="007F44E6" w:rsidRDefault="00F14498" w:rsidP="00634C79">
            <w:pPr>
              <w:spacing w:after="0" w:line="240" w:lineRule="auto"/>
              <w:outlineLvl w:val="0"/>
              <w:rPr>
                <w:rFonts w:ascii="Arial" w:hAnsi="Arial" w:cs="Arial"/>
                <w:sz w:val="20"/>
                <w:szCs w:val="20"/>
              </w:rPr>
            </w:pPr>
            <w:r w:rsidRPr="007F44E6">
              <w:rPr>
                <w:rFonts w:ascii="Arial" w:hAnsi="Arial" w:cs="Arial"/>
                <w:sz w:val="20"/>
                <w:szCs w:val="20"/>
              </w:rPr>
              <w:t>Instrumenti osiguranja kredita</w:t>
            </w:r>
          </w:p>
        </w:tc>
        <w:tc>
          <w:tcPr>
            <w:tcW w:w="5528" w:type="dxa"/>
            <w:vAlign w:val="center"/>
          </w:tcPr>
          <w:p w14:paraId="2B0C9235" w14:textId="77777777" w:rsidR="00F14498" w:rsidRPr="007F44E6" w:rsidRDefault="00F14498" w:rsidP="00634C79">
            <w:pPr>
              <w:spacing w:after="0" w:line="240" w:lineRule="auto"/>
              <w:outlineLvl w:val="0"/>
              <w:rPr>
                <w:rFonts w:ascii="Arial" w:hAnsi="Arial" w:cs="Arial"/>
                <w:sz w:val="20"/>
                <w:szCs w:val="20"/>
              </w:rPr>
            </w:pPr>
            <w:r w:rsidRPr="007F44E6">
              <w:rPr>
                <w:rFonts w:ascii="Arial" w:hAnsi="Arial" w:cs="Arial"/>
                <w:sz w:val="20"/>
                <w:szCs w:val="20"/>
              </w:rPr>
              <w:t>-1 (jedna) zadužnica na iznos od  300.000,00 eura, uvećana za kamate, naknade i ostale eventualne troškove ovjerena od Javnog bilježnika</w:t>
            </w:r>
          </w:p>
        </w:tc>
      </w:tr>
    </w:tbl>
    <w:p w14:paraId="07974BDB" w14:textId="77777777" w:rsidR="00F14498" w:rsidRPr="007F44E6" w:rsidRDefault="00F14498" w:rsidP="00F14498">
      <w:pPr>
        <w:spacing w:after="0" w:line="240" w:lineRule="auto"/>
        <w:outlineLvl w:val="0"/>
        <w:rPr>
          <w:rFonts w:ascii="Arial" w:hAnsi="Arial" w:cs="Arial"/>
          <w:b/>
          <w:sz w:val="20"/>
          <w:szCs w:val="20"/>
        </w:rPr>
      </w:pPr>
    </w:p>
    <w:p w14:paraId="5936822C" w14:textId="77777777" w:rsidR="00F14498" w:rsidRPr="005C5DE3" w:rsidRDefault="00F14498" w:rsidP="00F14498">
      <w:pPr>
        <w:spacing w:after="0" w:line="240" w:lineRule="auto"/>
        <w:jc w:val="center"/>
        <w:rPr>
          <w:rFonts w:ascii="Arial" w:hAnsi="Arial" w:cs="Arial"/>
          <w:b/>
          <w:sz w:val="20"/>
          <w:szCs w:val="20"/>
        </w:rPr>
      </w:pPr>
      <w:r w:rsidRPr="005C5DE3">
        <w:rPr>
          <w:rFonts w:ascii="Arial" w:hAnsi="Arial" w:cs="Arial"/>
          <w:b/>
          <w:sz w:val="20"/>
          <w:szCs w:val="20"/>
        </w:rPr>
        <w:t>Članak 4.</w:t>
      </w:r>
    </w:p>
    <w:p w14:paraId="1B2CC5AD" w14:textId="77777777" w:rsidR="00F14498" w:rsidRPr="007F44E6" w:rsidRDefault="00F14498" w:rsidP="00F14498">
      <w:pPr>
        <w:spacing w:after="0" w:line="240" w:lineRule="auto"/>
        <w:ind w:firstLine="708"/>
        <w:jc w:val="both"/>
        <w:rPr>
          <w:rFonts w:ascii="Arial" w:hAnsi="Arial" w:cs="Arial"/>
          <w:sz w:val="20"/>
          <w:szCs w:val="20"/>
        </w:rPr>
      </w:pPr>
      <w:r w:rsidRPr="007F44E6">
        <w:rPr>
          <w:rFonts w:ascii="Arial" w:hAnsi="Arial" w:cs="Arial"/>
          <w:sz w:val="20"/>
          <w:szCs w:val="20"/>
        </w:rPr>
        <w:t>Zadužuje se UO za proračun i financije za pripremu sve potrebne dokumentacije za dobivanje suglasnosti Vlade RH za kreditno zaduživanje Grada Novigrada-Cittanova.</w:t>
      </w:r>
    </w:p>
    <w:p w14:paraId="1FA842B6" w14:textId="77777777" w:rsidR="00F14498" w:rsidRPr="007F44E6" w:rsidRDefault="00F14498" w:rsidP="00F14498">
      <w:pPr>
        <w:spacing w:after="0" w:line="240" w:lineRule="auto"/>
        <w:ind w:firstLine="708"/>
        <w:jc w:val="both"/>
        <w:rPr>
          <w:rFonts w:ascii="Arial" w:hAnsi="Arial" w:cs="Arial"/>
          <w:sz w:val="20"/>
          <w:szCs w:val="20"/>
        </w:rPr>
      </w:pPr>
    </w:p>
    <w:p w14:paraId="1513F0D3" w14:textId="77777777" w:rsidR="00F14498" w:rsidRPr="005C5DE3" w:rsidRDefault="00F14498" w:rsidP="00F14498">
      <w:pPr>
        <w:spacing w:after="0" w:line="240" w:lineRule="auto"/>
        <w:jc w:val="center"/>
        <w:rPr>
          <w:rFonts w:ascii="Arial" w:hAnsi="Arial" w:cs="Arial"/>
          <w:b/>
          <w:sz w:val="20"/>
          <w:szCs w:val="20"/>
        </w:rPr>
      </w:pPr>
      <w:r w:rsidRPr="005C5DE3">
        <w:rPr>
          <w:rFonts w:ascii="Arial" w:hAnsi="Arial" w:cs="Arial"/>
          <w:b/>
          <w:sz w:val="20"/>
          <w:szCs w:val="20"/>
        </w:rPr>
        <w:t>Članak 5.</w:t>
      </w:r>
    </w:p>
    <w:p w14:paraId="390A84AD" w14:textId="77777777" w:rsidR="00F14498" w:rsidRPr="007F44E6" w:rsidRDefault="00F14498" w:rsidP="00F14498">
      <w:pPr>
        <w:spacing w:after="0" w:line="240" w:lineRule="auto"/>
        <w:jc w:val="both"/>
        <w:rPr>
          <w:rFonts w:ascii="Arial" w:hAnsi="Arial" w:cs="Arial"/>
          <w:bCs/>
          <w:sz w:val="20"/>
          <w:szCs w:val="20"/>
        </w:rPr>
      </w:pPr>
      <w:r w:rsidRPr="007F44E6">
        <w:rPr>
          <w:rFonts w:ascii="Arial" w:hAnsi="Arial" w:cs="Arial"/>
          <w:bCs/>
          <w:sz w:val="20"/>
          <w:szCs w:val="20"/>
        </w:rPr>
        <w:tab/>
        <w:t xml:space="preserve">Ovlašćuje se gradonačelnika Grada Novigrada-Cittanova za sklapanje ugovora o kreditu pod uvjetima iz članka 3. ove Odluke, po dobivenoj suglasnosti Vlade Republike Hrvatske. </w:t>
      </w:r>
    </w:p>
    <w:p w14:paraId="6390B943" w14:textId="77777777" w:rsidR="00F14498" w:rsidRPr="007F44E6" w:rsidRDefault="00F14498" w:rsidP="00F14498">
      <w:pPr>
        <w:spacing w:after="0" w:line="240" w:lineRule="auto"/>
        <w:rPr>
          <w:rFonts w:ascii="Arial" w:hAnsi="Arial" w:cs="Arial"/>
          <w:bCs/>
          <w:sz w:val="20"/>
          <w:szCs w:val="20"/>
        </w:rPr>
      </w:pPr>
    </w:p>
    <w:p w14:paraId="42202611" w14:textId="77777777" w:rsidR="00F14498" w:rsidRPr="005C5DE3" w:rsidRDefault="00F14498" w:rsidP="00F14498">
      <w:pPr>
        <w:spacing w:after="0" w:line="240" w:lineRule="auto"/>
        <w:jc w:val="center"/>
        <w:rPr>
          <w:rFonts w:ascii="Arial" w:hAnsi="Arial" w:cs="Arial"/>
          <w:b/>
          <w:sz w:val="20"/>
          <w:szCs w:val="20"/>
        </w:rPr>
      </w:pPr>
      <w:r w:rsidRPr="005C5DE3">
        <w:rPr>
          <w:rFonts w:ascii="Arial" w:hAnsi="Arial" w:cs="Arial"/>
          <w:b/>
          <w:sz w:val="20"/>
          <w:szCs w:val="20"/>
        </w:rPr>
        <w:t>Članak 6.</w:t>
      </w:r>
    </w:p>
    <w:p w14:paraId="66613523" w14:textId="77777777" w:rsidR="00F14498" w:rsidRPr="007F44E6" w:rsidRDefault="00F14498" w:rsidP="00F14498">
      <w:pPr>
        <w:spacing w:after="0" w:line="240" w:lineRule="auto"/>
        <w:ind w:firstLine="708"/>
        <w:rPr>
          <w:rFonts w:ascii="Arial" w:hAnsi="Arial" w:cs="Arial"/>
          <w:sz w:val="20"/>
          <w:szCs w:val="20"/>
        </w:rPr>
      </w:pPr>
      <w:r w:rsidRPr="007F44E6">
        <w:rPr>
          <w:rFonts w:ascii="Arial" w:hAnsi="Arial" w:cs="Arial"/>
          <w:sz w:val="20"/>
          <w:szCs w:val="20"/>
        </w:rPr>
        <w:t>Ova odluka stupa na snagu prvog dana od dana objave Službenim novinama Grada Novigrada-Cittanova.</w:t>
      </w:r>
    </w:p>
    <w:p w14:paraId="3A406D30" w14:textId="77777777" w:rsidR="00F14498" w:rsidRPr="007F44E6" w:rsidRDefault="00F14498" w:rsidP="00F14498">
      <w:pPr>
        <w:overflowPunct w:val="0"/>
        <w:autoSpaceDE w:val="0"/>
        <w:autoSpaceDN w:val="0"/>
        <w:adjustRightInd w:val="0"/>
        <w:spacing w:after="0" w:line="240" w:lineRule="auto"/>
        <w:textAlignment w:val="baseline"/>
        <w:rPr>
          <w:rFonts w:ascii="Arial" w:hAnsi="Arial" w:cs="Arial"/>
          <w:sz w:val="20"/>
          <w:szCs w:val="20"/>
        </w:rPr>
      </w:pPr>
    </w:p>
    <w:p w14:paraId="54A98C60" w14:textId="77777777" w:rsidR="00F14498" w:rsidRPr="007F44E6" w:rsidRDefault="00F14498" w:rsidP="00F14498">
      <w:pPr>
        <w:spacing w:after="0" w:line="240" w:lineRule="auto"/>
        <w:rPr>
          <w:rFonts w:ascii="Arial" w:hAnsi="Arial" w:cs="Arial"/>
          <w:sz w:val="20"/>
          <w:szCs w:val="20"/>
        </w:rPr>
      </w:pPr>
      <w:r w:rsidRPr="007F44E6">
        <w:rPr>
          <w:rFonts w:ascii="Arial" w:hAnsi="Arial" w:cs="Arial"/>
          <w:sz w:val="20"/>
          <w:szCs w:val="20"/>
          <w:lang w:val="pl-PL"/>
        </w:rPr>
        <w:t xml:space="preserve">KLASA/CLASSE: </w:t>
      </w:r>
      <w:r w:rsidRPr="007F44E6">
        <w:rPr>
          <w:rFonts w:ascii="Arial" w:hAnsi="Arial" w:cs="Arial"/>
          <w:sz w:val="20"/>
          <w:szCs w:val="20"/>
        </w:rPr>
        <w:t>402-01/26-01/02</w:t>
      </w:r>
    </w:p>
    <w:p w14:paraId="077B12B9" w14:textId="77777777" w:rsidR="00F14498" w:rsidRPr="007F44E6" w:rsidRDefault="00F14498" w:rsidP="00F14498">
      <w:pPr>
        <w:spacing w:after="0" w:line="240" w:lineRule="auto"/>
        <w:rPr>
          <w:rFonts w:ascii="Arial" w:hAnsi="Arial" w:cs="Arial"/>
          <w:sz w:val="20"/>
          <w:szCs w:val="20"/>
        </w:rPr>
      </w:pPr>
      <w:r w:rsidRPr="007F44E6">
        <w:rPr>
          <w:rFonts w:ascii="Arial" w:hAnsi="Arial" w:cs="Arial"/>
          <w:sz w:val="20"/>
          <w:szCs w:val="20"/>
          <w:lang w:val="pl-PL"/>
        </w:rPr>
        <w:t xml:space="preserve">URBROJ/NUM.PROT.: </w:t>
      </w:r>
      <w:r w:rsidRPr="007F44E6">
        <w:rPr>
          <w:rFonts w:ascii="Arial" w:hAnsi="Arial" w:cs="Arial"/>
          <w:sz w:val="20"/>
          <w:szCs w:val="20"/>
        </w:rPr>
        <w:t>2163-5-02-26-04</w:t>
      </w:r>
    </w:p>
    <w:p w14:paraId="178A0080" w14:textId="77777777" w:rsidR="00F14498" w:rsidRPr="007F44E6" w:rsidRDefault="00F14498" w:rsidP="00F14498">
      <w:pPr>
        <w:spacing w:after="0" w:line="240" w:lineRule="auto"/>
        <w:rPr>
          <w:rFonts w:ascii="Arial" w:hAnsi="Arial" w:cs="Arial"/>
          <w:sz w:val="20"/>
          <w:szCs w:val="20"/>
          <w:lang w:val="pl-PL"/>
        </w:rPr>
      </w:pPr>
      <w:r w:rsidRPr="007F44E6">
        <w:rPr>
          <w:rFonts w:ascii="Arial" w:hAnsi="Arial" w:cs="Arial"/>
          <w:sz w:val="20"/>
          <w:szCs w:val="20"/>
          <w:lang w:val="pl-PL"/>
        </w:rPr>
        <w:t>Novigrad/Cittanova, 17. ožujka/marzo 2026.</w:t>
      </w:r>
    </w:p>
    <w:p w14:paraId="2441F84E" w14:textId="77777777" w:rsidR="00F14498" w:rsidRPr="007F44E6" w:rsidRDefault="00F14498" w:rsidP="00F14498">
      <w:pPr>
        <w:overflowPunct w:val="0"/>
        <w:autoSpaceDE w:val="0"/>
        <w:autoSpaceDN w:val="0"/>
        <w:adjustRightInd w:val="0"/>
        <w:spacing w:after="0" w:line="240" w:lineRule="auto"/>
        <w:textAlignment w:val="baseline"/>
        <w:rPr>
          <w:rFonts w:ascii="Arial" w:hAnsi="Arial" w:cs="Arial"/>
          <w:sz w:val="20"/>
          <w:szCs w:val="20"/>
        </w:rPr>
      </w:pPr>
    </w:p>
    <w:p w14:paraId="11DF9EF5" w14:textId="77777777" w:rsidR="00F14498" w:rsidRPr="007F44E6" w:rsidRDefault="00F14498" w:rsidP="00F14498">
      <w:pPr>
        <w:overflowPunct w:val="0"/>
        <w:autoSpaceDE w:val="0"/>
        <w:autoSpaceDN w:val="0"/>
        <w:adjustRightInd w:val="0"/>
        <w:spacing w:after="0" w:line="240" w:lineRule="auto"/>
        <w:jc w:val="center"/>
        <w:textAlignment w:val="baseline"/>
        <w:rPr>
          <w:rFonts w:ascii="Arial" w:hAnsi="Arial" w:cs="Arial"/>
          <w:sz w:val="20"/>
          <w:szCs w:val="20"/>
        </w:rPr>
      </w:pPr>
    </w:p>
    <w:p w14:paraId="4AE1CF95" w14:textId="77777777" w:rsidR="00F14498" w:rsidRPr="007F44E6" w:rsidRDefault="00F14498" w:rsidP="00F14498">
      <w:pPr>
        <w:overflowPunct w:val="0"/>
        <w:autoSpaceDE w:val="0"/>
        <w:autoSpaceDN w:val="0"/>
        <w:adjustRightInd w:val="0"/>
        <w:spacing w:after="0" w:line="240" w:lineRule="auto"/>
        <w:jc w:val="center"/>
        <w:textAlignment w:val="baseline"/>
        <w:rPr>
          <w:rFonts w:ascii="Arial" w:hAnsi="Arial" w:cs="Arial"/>
          <w:sz w:val="20"/>
          <w:szCs w:val="20"/>
          <w:lang w:val="it-IT"/>
        </w:rPr>
      </w:pPr>
      <w:r w:rsidRPr="007F44E6">
        <w:rPr>
          <w:rFonts w:ascii="Arial" w:hAnsi="Arial" w:cs="Arial"/>
          <w:sz w:val="20"/>
          <w:szCs w:val="20"/>
          <w:lang w:val="it-IT"/>
        </w:rPr>
        <w:t xml:space="preserve">GRADSKO VIJEĆE GRADA </w:t>
      </w:r>
      <w:proofErr w:type="spellStart"/>
      <w:r w:rsidRPr="007F44E6">
        <w:rPr>
          <w:rFonts w:ascii="Arial" w:hAnsi="Arial" w:cs="Arial"/>
          <w:sz w:val="20"/>
          <w:szCs w:val="20"/>
          <w:lang w:val="it-IT"/>
        </w:rPr>
        <w:t>NOVIGRADA</w:t>
      </w:r>
      <w:proofErr w:type="spellEnd"/>
      <w:r w:rsidRPr="007F44E6">
        <w:rPr>
          <w:rFonts w:ascii="Arial" w:hAnsi="Arial" w:cs="Arial"/>
          <w:sz w:val="20"/>
          <w:szCs w:val="20"/>
          <w:lang w:val="it-IT"/>
        </w:rPr>
        <w:t>-CITTANOVA</w:t>
      </w:r>
    </w:p>
    <w:p w14:paraId="53E551E8" w14:textId="77777777" w:rsidR="00F14498" w:rsidRPr="007F44E6" w:rsidRDefault="00F14498" w:rsidP="00F14498">
      <w:pPr>
        <w:overflowPunct w:val="0"/>
        <w:autoSpaceDE w:val="0"/>
        <w:autoSpaceDN w:val="0"/>
        <w:adjustRightInd w:val="0"/>
        <w:spacing w:after="0" w:line="240" w:lineRule="auto"/>
        <w:jc w:val="center"/>
        <w:textAlignment w:val="baseline"/>
        <w:rPr>
          <w:rFonts w:ascii="Arial" w:hAnsi="Arial" w:cs="Arial"/>
          <w:sz w:val="20"/>
          <w:szCs w:val="20"/>
          <w:lang w:val="it-IT"/>
        </w:rPr>
      </w:pPr>
      <w:proofErr w:type="spellStart"/>
      <w:r w:rsidRPr="007F44E6">
        <w:rPr>
          <w:rFonts w:ascii="Arial" w:hAnsi="Arial" w:cs="Arial"/>
          <w:sz w:val="20"/>
          <w:szCs w:val="20"/>
          <w:lang w:val="it-IT"/>
        </w:rPr>
        <w:t>PREDSJEDNICA</w:t>
      </w:r>
      <w:proofErr w:type="spellEnd"/>
      <w:r w:rsidRPr="007F44E6">
        <w:rPr>
          <w:rFonts w:ascii="Arial" w:hAnsi="Arial" w:cs="Arial"/>
          <w:sz w:val="20"/>
          <w:szCs w:val="20"/>
          <w:lang w:val="it-IT"/>
        </w:rPr>
        <w:t xml:space="preserve"> </w:t>
      </w:r>
      <w:proofErr w:type="spellStart"/>
      <w:r w:rsidRPr="007F44E6">
        <w:rPr>
          <w:rFonts w:ascii="Arial" w:hAnsi="Arial" w:cs="Arial"/>
          <w:sz w:val="20"/>
          <w:szCs w:val="20"/>
          <w:lang w:val="it-IT"/>
        </w:rPr>
        <w:t>GRADSKOG</w:t>
      </w:r>
      <w:proofErr w:type="spellEnd"/>
      <w:r w:rsidRPr="007F44E6">
        <w:rPr>
          <w:rFonts w:ascii="Arial" w:hAnsi="Arial" w:cs="Arial"/>
          <w:sz w:val="20"/>
          <w:szCs w:val="20"/>
          <w:lang w:val="it-IT"/>
        </w:rPr>
        <w:t xml:space="preserve"> </w:t>
      </w:r>
      <w:proofErr w:type="spellStart"/>
      <w:r w:rsidRPr="007F44E6">
        <w:rPr>
          <w:rFonts w:ascii="Arial" w:hAnsi="Arial" w:cs="Arial"/>
          <w:sz w:val="20"/>
          <w:szCs w:val="20"/>
          <w:lang w:val="it-IT"/>
        </w:rPr>
        <w:t>VIJEĆA</w:t>
      </w:r>
      <w:proofErr w:type="spellEnd"/>
    </w:p>
    <w:p w14:paraId="1F8415C3" w14:textId="77777777" w:rsidR="00F14498" w:rsidRPr="007F44E6" w:rsidRDefault="00F14498" w:rsidP="00F14498">
      <w:pPr>
        <w:overflowPunct w:val="0"/>
        <w:autoSpaceDE w:val="0"/>
        <w:autoSpaceDN w:val="0"/>
        <w:adjustRightInd w:val="0"/>
        <w:spacing w:after="0" w:line="240" w:lineRule="auto"/>
        <w:jc w:val="center"/>
        <w:textAlignment w:val="baseline"/>
        <w:rPr>
          <w:rFonts w:ascii="Arial" w:hAnsi="Arial" w:cs="Arial"/>
          <w:sz w:val="20"/>
          <w:szCs w:val="20"/>
        </w:rPr>
      </w:pPr>
      <w:r w:rsidRPr="007F44E6">
        <w:rPr>
          <w:rFonts w:ascii="Arial" w:hAnsi="Arial" w:cs="Arial"/>
          <w:sz w:val="20"/>
          <w:szCs w:val="20"/>
        </w:rPr>
        <w:t>Katarina Nemet</w:t>
      </w:r>
    </w:p>
    <w:p w14:paraId="2943A392" w14:textId="77777777" w:rsidR="00F14498" w:rsidRPr="007F44E6" w:rsidRDefault="00F14498" w:rsidP="00F14498">
      <w:pPr>
        <w:overflowPunct w:val="0"/>
        <w:autoSpaceDE w:val="0"/>
        <w:autoSpaceDN w:val="0"/>
        <w:adjustRightInd w:val="0"/>
        <w:spacing w:after="0" w:line="240" w:lineRule="auto"/>
        <w:jc w:val="both"/>
        <w:textAlignment w:val="baseline"/>
        <w:rPr>
          <w:rFonts w:ascii="Arial" w:hAnsi="Arial" w:cs="Arial"/>
          <w:sz w:val="20"/>
          <w:szCs w:val="20"/>
        </w:rPr>
      </w:pPr>
    </w:p>
    <w:p w14:paraId="22E6E7B1" w14:textId="77777777" w:rsidR="00F14498" w:rsidRPr="007F44E6" w:rsidRDefault="00F14498" w:rsidP="00F14498">
      <w:pPr>
        <w:overflowPunct w:val="0"/>
        <w:autoSpaceDE w:val="0"/>
        <w:autoSpaceDN w:val="0"/>
        <w:adjustRightInd w:val="0"/>
        <w:spacing w:after="0" w:line="240" w:lineRule="auto"/>
        <w:jc w:val="both"/>
        <w:textAlignment w:val="baseline"/>
        <w:rPr>
          <w:rFonts w:ascii="Arial" w:hAnsi="Arial" w:cs="Arial"/>
          <w:sz w:val="20"/>
          <w:szCs w:val="20"/>
        </w:rPr>
      </w:pPr>
    </w:p>
    <w:p w14:paraId="0F532800" w14:textId="77777777" w:rsidR="00F14498" w:rsidRPr="007F44E6" w:rsidRDefault="00F14498" w:rsidP="00F14498">
      <w:pPr>
        <w:spacing w:after="0" w:line="240" w:lineRule="auto"/>
        <w:rPr>
          <w:rFonts w:ascii="Arial" w:hAnsi="Arial" w:cs="Arial"/>
          <w:b/>
          <w:sz w:val="20"/>
          <w:szCs w:val="20"/>
          <w:lang w:val="it-IT"/>
        </w:rPr>
      </w:pPr>
    </w:p>
    <w:p w14:paraId="04325268" w14:textId="77777777" w:rsidR="00F14498" w:rsidRPr="007F44E6" w:rsidRDefault="00F14498" w:rsidP="00F14498">
      <w:pPr>
        <w:spacing w:after="0" w:line="240" w:lineRule="auto"/>
        <w:rPr>
          <w:rFonts w:ascii="Arial" w:hAnsi="Arial" w:cs="Arial"/>
          <w:b/>
          <w:sz w:val="20"/>
          <w:szCs w:val="20"/>
          <w:lang w:val="it-IT"/>
        </w:rPr>
      </w:pPr>
    </w:p>
    <w:p w14:paraId="1990216C" w14:textId="77777777" w:rsidR="00F14498" w:rsidRPr="007F44E6" w:rsidRDefault="00F14498" w:rsidP="00F14498">
      <w:pPr>
        <w:spacing w:after="0" w:line="240" w:lineRule="auto"/>
        <w:rPr>
          <w:rFonts w:ascii="Arial" w:hAnsi="Arial" w:cs="Arial"/>
          <w:b/>
          <w:sz w:val="20"/>
          <w:szCs w:val="20"/>
          <w:lang w:val="it-IT"/>
        </w:rPr>
      </w:pPr>
    </w:p>
    <w:p w14:paraId="495EE435" w14:textId="77777777" w:rsidR="00F14498" w:rsidRPr="007F44E6" w:rsidRDefault="00F14498" w:rsidP="00F14498">
      <w:pPr>
        <w:spacing w:after="0" w:line="240" w:lineRule="auto"/>
        <w:rPr>
          <w:rFonts w:ascii="Arial" w:hAnsi="Arial" w:cs="Arial"/>
          <w:b/>
          <w:sz w:val="20"/>
          <w:szCs w:val="20"/>
          <w:lang w:val="it-IT"/>
        </w:rPr>
      </w:pPr>
    </w:p>
    <w:p w14:paraId="58659307" w14:textId="77777777" w:rsidR="00F14498" w:rsidRPr="007F44E6" w:rsidRDefault="00F14498" w:rsidP="00F14498">
      <w:pPr>
        <w:spacing w:after="0" w:line="240" w:lineRule="auto"/>
        <w:rPr>
          <w:rFonts w:ascii="Arial" w:hAnsi="Arial" w:cs="Arial"/>
          <w:b/>
          <w:sz w:val="20"/>
          <w:szCs w:val="20"/>
          <w:lang w:val="it-IT"/>
        </w:rPr>
      </w:pPr>
    </w:p>
    <w:p w14:paraId="4BC66236" w14:textId="77777777" w:rsidR="00F14498" w:rsidRPr="007F44E6" w:rsidRDefault="00F14498" w:rsidP="00F14498">
      <w:pPr>
        <w:spacing w:after="0" w:line="240" w:lineRule="auto"/>
        <w:rPr>
          <w:rFonts w:ascii="Arial" w:hAnsi="Arial" w:cs="Arial"/>
          <w:b/>
          <w:sz w:val="20"/>
          <w:szCs w:val="20"/>
          <w:lang w:val="it-IT"/>
        </w:rPr>
      </w:pPr>
    </w:p>
    <w:p w14:paraId="14B29653" w14:textId="77777777" w:rsidR="00F14498" w:rsidRPr="007F44E6" w:rsidRDefault="00F14498" w:rsidP="00F14498">
      <w:pPr>
        <w:spacing w:after="0" w:line="240" w:lineRule="auto"/>
        <w:rPr>
          <w:rFonts w:ascii="Arial" w:hAnsi="Arial" w:cs="Arial"/>
          <w:b/>
          <w:sz w:val="20"/>
          <w:szCs w:val="20"/>
          <w:lang w:val="it-IT"/>
        </w:rPr>
      </w:pPr>
    </w:p>
    <w:p w14:paraId="223DA66D" w14:textId="77777777" w:rsidR="00F14498" w:rsidRPr="007F44E6" w:rsidRDefault="00F14498" w:rsidP="00F14498">
      <w:pPr>
        <w:spacing w:after="0" w:line="240" w:lineRule="auto"/>
        <w:jc w:val="both"/>
        <w:rPr>
          <w:rFonts w:ascii="Arial" w:hAnsi="Arial" w:cs="Arial"/>
          <w:i/>
          <w:noProof/>
          <w:sz w:val="20"/>
          <w:szCs w:val="20"/>
        </w:rPr>
      </w:pPr>
    </w:p>
    <w:p w14:paraId="322666E2" w14:textId="77777777" w:rsidR="00F14498" w:rsidRPr="007F44E6" w:rsidRDefault="00F14498" w:rsidP="00F14498">
      <w:pPr>
        <w:spacing w:after="0" w:line="240" w:lineRule="auto"/>
        <w:jc w:val="both"/>
        <w:rPr>
          <w:rFonts w:ascii="Arial" w:hAnsi="Arial" w:cs="Arial"/>
          <w:i/>
          <w:noProof/>
          <w:sz w:val="20"/>
          <w:szCs w:val="20"/>
        </w:rPr>
      </w:pPr>
      <w:r w:rsidRPr="007F44E6">
        <w:rPr>
          <w:rFonts w:ascii="Arial" w:hAnsi="Arial" w:cs="Arial"/>
          <w:i/>
          <w:noProof/>
          <w:sz w:val="20"/>
          <w:szCs w:val="20"/>
        </w:rPr>
        <w:lastRenderedPageBreak/>
        <w:drawing>
          <wp:inline distT="0" distB="0" distL="0" distR="0" wp14:anchorId="05C02B27" wp14:editId="38443030">
            <wp:extent cx="5760720" cy="8145780"/>
            <wp:effectExtent l="0" t="0" r="0" b="7620"/>
            <wp:docPr id="6079936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8145780"/>
                    </a:xfrm>
                    <a:prstGeom prst="rect">
                      <a:avLst/>
                    </a:prstGeom>
                    <a:noFill/>
                    <a:ln>
                      <a:noFill/>
                    </a:ln>
                  </pic:spPr>
                </pic:pic>
              </a:graphicData>
            </a:graphic>
          </wp:inline>
        </w:drawing>
      </w:r>
    </w:p>
    <w:p w14:paraId="0645CA4A" w14:textId="77777777" w:rsidR="00F14498" w:rsidRPr="007F44E6" w:rsidRDefault="00F14498" w:rsidP="00F14498">
      <w:pPr>
        <w:spacing w:after="0" w:line="240" w:lineRule="auto"/>
        <w:jc w:val="both"/>
        <w:rPr>
          <w:rFonts w:ascii="Arial" w:hAnsi="Arial" w:cs="Arial"/>
          <w:i/>
          <w:noProof/>
          <w:sz w:val="20"/>
          <w:szCs w:val="20"/>
        </w:rPr>
      </w:pPr>
      <w:r w:rsidRPr="007F44E6">
        <w:rPr>
          <w:rFonts w:ascii="Arial" w:hAnsi="Arial" w:cs="Arial"/>
          <w:i/>
          <w:noProof/>
          <w:sz w:val="20"/>
          <w:szCs w:val="20"/>
        </w:rPr>
        <w:lastRenderedPageBreak/>
        <w:drawing>
          <wp:inline distT="0" distB="0" distL="0" distR="0" wp14:anchorId="2AF9840B" wp14:editId="414B7555">
            <wp:extent cx="5760720" cy="8145780"/>
            <wp:effectExtent l="0" t="0" r="0" b="7620"/>
            <wp:docPr id="5424460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8145780"/>
                    </a:xfrm>
                    <a:prstGeom prst="rect">
                      <a:avLst/>
                    </a:prstGeom>
                    <a:noFill/>
                    <a:ln>
                      <a:noFill/>
                    </a:ln>
                  </pic:spPr>
                </pic:pic>
              </a:graphicData>
            </a:graphic>
          </wp:inline>
        </w:drawing>
      </w:r>
    </w:p>
    <w:p w14:paraId="3E6E38B9" w14:textId="77777777" w:rsidR="00F14498" w:rsidRPr="007F44E6" w:rsidRDefault="00F14498" w:rsidP="00F14498">
      <w:pPr>
        <w:spacing w:after="0" w:line="240" w:lineRule="auto"/>
        <w:jc w:val="both"/>
        <w:rPr>
          <w:rFonts w:ascii="Arial" w:hAnsi="Arial" w:cs="Arial"/>
          <w:i/>
          <w:noProof/>
          <w:sz w:val="20"/>
          <w:szCs w:val="20"/>
        </w:rPr>
      </w:pPr>
    </w:p>
    <w:p w14:paraId="2582E1C2" w14:textId="77777777" w:rsidR="00F14498" w:rsidRPr="007F44E6" w:rsidRDefault="00F14498" w:rsidP="00F14498">
      <w:pPr>
        <w:spacing w:after="0" w:line="240" w:lineRule="auto"/>
        <w:jc w:val="both"/>
        <w:rPr>
          <w:rFonts w:ascii="Arial" w:hAnsi="Arial" w:cs="Arial"/>
          <w:i/>
          <w:noProof/>
          <w:sz w:val="20"/>
          <w:szCs w:val="20"/>
        </w:rPr>
      </w:pPr>
    </w:p>
    <w:p w14:paraId="291B8D12" w14:textId="77777777" w:rsidR="00F14498" w:rsidRPr="007F44E6" w:rsidRDefault="00F14498" w:rsidP="00F14498">
      <w:pPr>
        <w:spacing w:after="0" w:line="240" w:lineRule="auto"/>
        <w:jc w:val="both"/>
        <w:rPr>
          <w:rFonts w:ascii="Arial" w:hAnsi="Arial" w:cs="Arial"/>
          <w:i/>
          <w:sz w:val="20"/>
          <w:szCs w:val="20"/>
        </w:rPr>
      </w:pPr>
    </w:p>
    <w:p w14:paraId="20FFAADB" w14:textId="77777777" w:rsidR="00F14498" w:rsidRPr="007F44E6" w:rsidRDefault="00F14498" w:rsidP="00F14498">
      <w:pPr>
        <w:spacing w:after="0" w:line="240" w:lineRule="auto"/>
        <w:jc w:val="both"/>
        <w:rPr>
          <w:rFonts w:ascii="Arial" w:hAnsi="Arial" w:cs="Arial"/>
          <w:i/>
          <w:sz w:val="20"/>
          <w:szCs w:val="20"/>
        </w:rPr>
      </w:pPr>
    </w:p>
    <w:p w14:paraId="0B4A59B2" w14:textId="77777777" w:rsidR="00F14498" w:rsidRDefault="00F14498" w:rsidP="00F14498">
      <w:pPr>
        <w:spacing w:after="0" w:line="240" w:lineRule="auto"/>
        <w:jc w:val="both"/>
        <w:rPr>
          <w:rFonts w:ascii="Arial" w:hAnsi="Arial" w:cs="Arial"/>
          <w:i/>
          <w:sz w:val="20"/>
          <w:szCs w:val="20"/>
        </w:rPr>
      </w:pPr>
      <w:r w:rsidRPr="007F44E6">
        <w:rPr>
          <w:rFonts w:ascii="Arial" w:hAnsi="Arial" w:cs="Arial"/>
          <w:i/>
          <w:noProof/>
          <w:sz w:val="20"/>
          <w:szCs w:val="20"/>
        </w:rPr>
        <w:drawing>
          <wp:inline distT="0" distB="0" distL="0" distR="0" wp14:anchorId="06E127D5" wp14:editId="06C1C3B7">
            <wp:extent cx="5760720" cy="8145780"/>
            <wp:effectExtent l="0" t="0" r="0" b="7620"/>
            <wp:docPr id="2584081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8145780"/>
                    </a:xfrm>
                    <a:prstGeom prst="rect">
                      <a:avLst/>
                    </a:prstGeom>
                    <a:noFill/>
                    <a:ln>
                      <a:noFill/>
                    </a:ln>
                  </pic:spPr>
                </pic:pic>
              </a:graphicData>
            </a:graphic>
          </wp:inline>
        </w:drawing>
      </w:r>
    </w:p>
    <w:p w14:paraId="3E5FB5BD" w14:textId="77777777" w:rsidR="00F14498" w:rsidRDefault="00F14498" w:rsidP="00F14498">
      <w:pPr>
        <w:spacing w:after="160" w:line="259" w:lineRule="auto"/>
        <w:rPr>
          <w:rFonts w:ascii="Arial" w:hAnsi="Arial" w:cs="Arial"/>
          <w:i/>
          <w:sz w:val="20"/>
          <w:szCs w:val="20"/>
        </w:rPr>
      </w:pPr>
      <w:r>
        <w:rPr>
          <w:rFonts w:ascii="Arial" w:hAnsi="Arial" w:cs="Arial"/>
          <w:i/>
          <w:sz w:val="20"/>
          <w:szCs w:val="20"/>
        </w:rPr>
        <w:br w:type="page"/>
      </w:r>
    </w:p>
    <w:p w14:paraId="78CBF6B6" w14:textId="77777777" w:rsidR="00F14498" w:rsidRDefault="00F14498" w:rsidP="00F14498">
      <w:pPr>
        <w:spacing w:after="0" w:line="240" w:lineRule="auto"/>
        <w:jc w:val="both"/>
        <w:rPr>
          <w:rFonts w:ascii="Arial" w:hAnsi="Arial" w:cs="Arial"/>
          <w:i/>
          <w:sz w:val="20"/>
          <w:szCs w:val="20"/>
        </w:rPr>
      </w:pPr>
      <w:r>
        <w:rPr>
          <w:rFonts w:ascii="Arial" w:hAnsi="Arial" w:cs="Arial"/>
          <w:i/>
          <w:sz w:val="20"/>
          <w:szCs w:val="20"/>
        </w:rPr>
        <w:lastRenderedPageBreak/>
        <w:t>23.</w:t>
      </w:r>
      <w:bookmarkStart w:id="211" w:name="točka23"/>
      <w:bookmarkEnd w:id="211"/>
    </w:p>
    <w:p w14:paraId="43C4A944" w14:textId="77777777" w:rsidR="00F14498" w:rsidRDefault="00F14498" w:rsidP="00F14498">
      <w:pPr>
        <w:spacing w:after="0" w:line="240" w:lineRule="auto"/>
        <w:jc w:val="both"/>
        <w:rPr>
          <w:rFonts w:ascii="Arial" w:hAnsi="Arial" w:cs="Arial"/>
          <w:i/>
          <w:sz w:val="20"/>
          <w:szCs w:val="20"/>
        </w:rPr>
      </w:pPr>
    </w:p>
    <w:p w14:paraId="6A9E6700" w14:textId="77777777" w:rsidR="00F14498" w:rsidRPr="00EF51CC" w:rsidRDefault="00F14498" w:rsidP="00F14498">
      <w:pPr>
        <w:spacing w:after="0" w:line="240" w:lineRule="auto"/>
        <w:jc w:val="both"/>
        <w:rPr>
          <w:rFonts w:ascii="Arial" w:hAnsi="Arial" w:cs="Arial"/>
          <w:sz w:val="20"/>
          <w:szCs w:val="20"/>
        </w:rPr>
      </w:pPr>
      <w:r w:rsidRPr="00EF51CC">
        <w:rPr>
          <w:rFonts w:ascii="Arial" w:hAnsi="Arial" w:cs="Arial"/>
          <w:sz w:val="20"/>
          <w:szCs w:val="20"/>
        </w:rPr>
        <w:t xml:space="preserve">Na temelju članka 49. stavak 4. Zakona o poljoprivrednom zemljištu (Narodne novine 20/18, 115/18, 98/19 i </w:t>
      </w:r>
      <w:bookmarkStart w:id="212" w:name="_Hlk129333289"/>
      <w:r w:rsidRPr="00EF51CC">
        <w:rPr>
          <w:rFonts w:ascii="Arial" w:hAnsi="Arial" w:cs="Arial"/>
          <w:sz w:val="20"/>
          <w:szCs w:val="20"/>
        </w:rPr>
        <w:t>57/22</w:t>
      </w:r>
      <w:bookmarkEnd w:id="212"/>
      <w:r w:rsidRPr="00EF51CC">
        <w:rPr>
          <w:rFonts w:ascii="Arial" w:hAnsi="Arial" w:cs="Arial"/>
          <w:sz w:val="20"/>
          <w:szCs w:val="20"/>
        </w:rPr>
        <w:t xml:space="preserve">) i članka 39. Statuta Grada Novigrada –Cittanova (Službene novine Grada Novigrada-Cittanova </w:t>
      </w:r>
      <w:r w:rsidRPr="00EF51CC">
        <w:rPr>
          <w:rFonts w:ascii="Arial" w:hAnsi="Arial" w:cs="Arial"/>
          <w:bCs/>
          <w:sz w:val="20"/>
          <w:szCs w:val="20"/>
        </w:rPr>
        <w:t>5/09, 3/13, 2/14, 2/17, 1/18, 2/20, 1/21, 6/21, 7/21-pročišćeni tekst i 3/22</w:t>
      </w:r>
      <w:r w:rsidRPr="00EF51CC">
        <w:rPr>
          <w:rFonts w:ascii="Arial" w:hAnsi="Arial" w:cs="Arial"/>
          <w:sz w:val="20"/>
          <w:szCs w:val="20"/>
        </w:rPr>
        <w:t>) Gradsko vijeće Grada Novigrada –Cittanova na sjednici održanoj dana  17. ožujka 2026.godine, donosi slijedeće</w:t>
      </w:r>
    </w:p>
    <w:p w14:paraId="59E247E9" w14:textId="77777777" w:rsidR="00F14498" w:rsidRPr="00EF51CC" w:rsidRDefault="00F14498" w:rsidP="00F14498">
      <w:pPr>
        <w:spacing w:after="0" w:line="240" w:lineRule="auto"/>
        <w:rPr>
          <w:rFonts w:ascii="Arial" w:hAnsi="Arial" w:cs="Arial"/>
          <w:b/>
          <w:sz w:val="20"/>
          <w:szCs w:val="20"/>
        </w:rPr>
      </w:pPr>
    </w:p>
    <w:p w14:paraId="58ED9879" w14:textId="77777777" w:rsidR="00F14498" w:rsidRPr="00EF51CC" w:rsidRDefault="00F14498" w:rsidP="00F14498">
      <w:pPr>
        <w:spacing w:after="0" w:line="240" w:lineRule="auto"/>
        <w:rPr>
          <w:rFonts w:ascii="Arial" w:hAnsi="Arial" w:cs="Arial"/>
          <w:b/>
          <w:sz w:val="20"/>
          <w:szCs w:val="20"/>
        </w:rPr>
      </w:pPr>
    </w:p>
    <w:p w14:paraId="2DFF4A33" w14:textId="77777777" w:rsidR="00F14498" w:rsidRPr="00EF51CC" w:rsidRDefault="00F14498" w:rsidP="00F14498">
      <w:pPr>
        <w:spacing w:after="0" w:line="240" w:lineRule="auto"/>
        <w:jc w:val="center"/>
        <w:rPr>
          <w:rFonts w:ascii="Arial" w:hAnsi="Arial" w:cs="Arial"/>
          <w:b/>
          <w:sz w:val="20"/>
          <w:szCs w:val="20"/>
        </w:rPr>
      </w:pPr>
      <w:bookmarkStart w:id="213" w:name="_Hlk129328898"/>
      <w:r w:rsidRPr="00EF51CC">
        <w:rPr>
          <w:rFonts w:ascii="Arial" w:hAnsi="Arial" w:cs="Arial"/>
          <w:b/>
          <w:sz w:val="20"/>
          <w:szCs w:val="20"/>
        </w:rPr>
        <w:t>IZVJEŠĆE</w:t>
      </w:r>
    </w:p>
    <w:p w14:paraId="35CE641D" w14:textId="77777777" w:rsidR="00F14498" w:rsidRPr="00EF51CC" w:rsidRDefault="00F14498" w:rsidP="00F14498">
      <w:pPr>
        <w:spacing w:after="0" w:line="240" w:lineRule="auto"/>
        <w:jc w:val="center"/>
        <w:rPr>
          <w:rFonts w:ascii="Arial" w:hAnsi="Arial" w:cs="Arial"/>
          <w:b/>
          <w:sz w:val="20"/>
          <w:szCs w:val="20"/>
        </w:rPr>
      </w:pPr>
      <w:r w:rsidRPr="00EF51CC">
        <w:rPr>
          <w:rFonts w:ascii="Arial" w:hAnsi="Arial" w:cs="Arial"/>
          <w:b/>
          <w:sz w:val="20"/>
          <w:szCs w:val="20"/>
        </w:rPr>
        <w:t>o ostvarenju Programa korištenja sredstava od raspolaganja</w:t>
      </w:r>
    </w:p>
    <w:p w14:paraId="49E3815B" w14:textId="77777777" w:rsidR="00F14498" w:rsidRPr="00EF51CC" w:rsidRDefault="00F14498" w:rsidP="00F14498">
      <w:pPr>
        <w:spacing w:after="0" w:line="240" w:lineRule="auto"/>
        <w:jc w:val="center"/>
        <w:rPr>
          <w:rFonts w:ascii="Arial" w:hAnsi="Arial" w:cs="Arial"/>
          <w:b/>
          <w:sz w:val="20"/>
          <w:szCs w:val="20"/>
        </w:rPr>
      </w:pPr>
      <w:r w:rsidRPr="00EF51CC">
        <w:rPr>
          <w:rFonts w:ascii="Arial" w:hAnsi="Arial" w:cs="Arial"/>
          <w:b/>
          <w:sz w:val="20"/>
          <w:szCs w:val="20"/>
        </w:rPr>
        <w:t>poljoprivrednim zemljištem u vlasništvu Republike Hrvatske na području</w:t>
      </w:r>
    </w:p>
    <w:p w14:paraId="37E64B36" w14:textId="77777777" w:rsidR="00F14498" w:rsidRPr="00EF51CC" w:rsidRDefault="00F14498" w:rsidP="00F14498">
      <w:pPr>
        <w:spacing w:after="0" w:line="240" w:lineRule="auto"/>
        <w:jc w:val="center"/>
        <w:rPr>
          <w:rFonts w:ascii="Arial" w:hAnsi="Arial" w:cs="Arial"/>
          <w:b/>
          <w:sz w:val="20"/>
          <w:szCs w:val="20"/>
        </w:rPr>
      </w:pPr>
      <w:r w:rsidRPr="00EF51CC">
        <w:rPr>
          <w:rFonts w:ascii="Arial" w:hAnsi="Arial" w:cs="Arial"/>
          <w:b/>
          <w:sz w:val="20"/>
          <w:szCs w:val="20"/>
        </w:rPr>
        <w:t>Grada Novigrada –Cittanova za 2025. godinu</w:t>
      </w:r>
    </w:p>
    <w:bookmarkEnd w:id="213"/>
    <w:p w14:paraId="18E03794" w14:textId="77777777" w:rsidR="00F14498" w:rsidRPr="00EF51CC" w:rsidRDefault="00F14498" w:rsidP="00F14498">
      <w:pPr>
        <w:spacing w:after="0" w:line="240" w:lineRule="auto"/>
        <w:jc w:val="center"/>
        <w:rPr>
          <w:rFonts w:ascii="Arial" w:hAnsi="Arial" w:cs="Arial"/>
          <w:b/>
          <w:sz w:val="20"/>
          <w:szCs w:val="20"/>
        </w:rPr>
      </w:pPr>
    </w:p>
    <w:p w14:paraId="6CC0DDE3" w14:textId="77777777" w:rsidR="00F14498" w:rsidRPr="00EF51CC" w:rsidRDefault="00F14498" w:rsidP="00F14498">
      <w:pPr>
        <w:spacing w:after="0" w:line="240" w:lineRule="auto"/>
        <w:jc w:val="center"/>
        <w:rPr>
          <w:rFonts w:ascii="Arial" w:hAnsi="Arial" w:cs="Arial"/>
          <w:sz w:val="20"/>
          <w:szCs w:val="20"/>
        </w:rPr>
      </w:pPr>
    </w:p>
    <w:p w14:paraId="3E0D455A" w14:textId="77777777" w:rsidR="00F14498" w:rsidRPr="00EF51CC" w:rsidRDefault="00F14498" w:rsidP="00F14498">
      <w:pPr>
        <w:spacing w:after="0" w:line="240" w:lineRule="auto"/>
        <w:jc w:val="center"/>
        <w:rPr>
          <w:rFonts w:ascii="Arial" w:hAnsi="Arial" w:cs="Arial"/>
          <w:b/>
          <w:sz w:val="20"/>
          <w:szCs w:val="20"/>
        </w:rPr>
      </w:pPr>
      <w:r w:rsidRPr="00EF51CC">
        <w:rPr>
          <w:rFonts w:ascii="Arial" w:hAnsi="Arial" w:cs="Arial"/>
          <w:b/>
          <w:sz w:val="20"/>
          <w:szCs w:val="20"/>
        </w:rPr>
        <w:t xml:space="preserve">Članak 1. </w:t>
      </w:r>
    </w:p>
    <w:p w14:paraId="1E2A5927" w14:textId="77777777" w:rsidR="00F14498" w:rsidRPr="00EF51CC" w:rsidRDefault="00F14498" w:rsidP="00F14498">
      <w:pPr>
        <w:spacing w:after="0" w:line="240" w:lineRule="auto"/>
        <w:jc w:val="both"/>
        <w:rPr>
          <w:rFonts w:ascii="Arial" w:hAnsi="Arial" w:cs="Arial"/>
          <w:sz w:val="20"/>
          <w:szCs w:val="20"/>
        </w:rPr>
      </w:pPr>
      <w:r w:rsidRPr="00EF51CC">
        <w:rPr>
          <w:rFonts w:ascii="Arial" w:hAnsi="Arial" w:cs="Arial"/>
          <w:sz w:val="20"/>
          <w:szCs w:val="20"/>
        </w:rPr>
        <w:tab/>
        <w:t>Program korištenja sredstava od raspolaganja poljoprivrednim zemljištem u vlasništvu Republike Hrvatske na području Grada Novigrada-Cittanova za 2025. godinu predstavlja planski dokument kojim se raspoređuju namjenski prihodi od zakupa, prodaje izravnom pogodbom i privremenog korištenja poljoprivrednog zemljišta na području Grada Novigrada-Cittanova prema namjeni koja je propisana Zakonom o poljoprivrednom zemljištu.</w:t>
      </w:r>
    </w:p>
    <w:p w14:paraId="59AADD45" w14:textId="77777777" w:rsidR="00F14498" w:rsidRPr="00EF51CC" w:rsidRDefault="00F14498" w:rsidP="00F14498">
      <w:pPr>
        <w:spacing w:after="0" w:line="240" w:lineRule="auto"/>
        <w:jc w:val="both"/>
        <w:rPr>
          <w:rFonts w:ascii="Arial" w:hAnsi="Arial" w:cs="Arial"/>
          <w:sz w:val="20"/>
          <w:szCs w:val="20"/>
        </w:rPr>
      </w:pPr>
    </w:p>
    <w:p w14:paraId="65996DB2" w14:textId="77777777" w:rsidR="00F14498" w:rsidRPr="00EF51CC" w:rsidRDefault="00F14498" w:rsidP="00F14498">
      <w:pPr>
        <w:spacing w:after="0" w:line="240" w:lineRule="auto"/>
        <w:jc w:val="center"/>
        <w:rPr>
          <w:rFonts w:ascii="Arial" w:hAnsi="Arial" w:cs="Arial"/>
          <w:b/>
          <w:sz w:val="20"/>
          <w:szCs w:val="20"/>
        </w:rPr>
      </w:pPr>
      <w:r w:rsidRPr="00EF51CC">
        <w:rPr>
          <w:rFonts w:ascii="Arial" w:hAnsi="Arial" w:cs="Arial"/>
          <w:b/>
          <w:sz w:val="20"/>
          <w:szCs w:val="20"/>
        </w:rPr>
        <w:t xml:space="preserve">Članak 2. </w:t>
      </w:r>
    </w:p>
    <w:p w14:paraId="4A123CCD" w14:textId="77777777" w:rsidR="00F14498" w:rsidRPr="00EF51CC" w:rsidRDefault="00F14498" w:rsidP="00F14498">
      <w:pPr>
        <w:spacing w:after="0" w:line="240" w:lineRule="auto"/>
        <w:jc w:val="both"/>
        <w:rPr>
          <w:rFonts w:ascii="Arial" w:hAnsi="Arial" w:cs="Arial"/>
          <w:sz w:val="20"/>
          <w:szCs w:val="20"/>
        </w:rPr>
      </w:pPr>
      <w:r w:rsidRPr="00EF51CC">
        <w:rPr>
          <w:rFonts w:ascii="Arial" w:hAnsi="Arial" w:cs="Arial"/>
          <w:sz w:val="20"/>
          <w:szCs w:val="20"/>
        </w:rPr>
        <w:tab/>
        <w:t xml:space="preserve">U Programu iz članka 1., prema izmjenama i dopunama za 2025.godinu, planirani su prihodi od zakupa i privremenog korištenja poljoprivrednog zemljišta te od prodaje poljoprivrednog zemljišta u vlasništvu Republike Hrvatske, u ukupnom iznosu od </w:t>
      </w:r>
      <w:r w:rsidRPr="00EF51CC">
        <w:rPr>
          <w:rFonts w:ascii="Arial" w:hAnsi="Arial" w:cs="Arial"/>
          <w:b/>
          <w:bCs/>
          <w:sz w:val="20"/>
          <w:szCs w:val="20"/>
        </w:rPr>
        <w:t xml:space="preserve">61.700,00 </w:t>
      </w:r>
      <w:proofErr w:type="spellStart"/>
      <w:r w:rsidRPr="00EF51CC">
        <w:rPr>
          <w:rFonts w:ascii="Arial" w:hAnsi="Arial" w:cs="Arial"/>
          <w:b/>
          <w:bCs/>
          <w:sz w:val="20"/>
          <w:szCs w:val="20"/>
        </w:rPr>
        <w:t>eur-a</w:t>
      </w:r>
      <w:proofErr w:type="spellEnd"/>
      <w:r w:rsidRPr="00EF51CC">
        <w:rPr>
          <w:rFonts w:ascii="Arial" w:hAnsi="Arial" w:cs="Arial"/>
          <w:sz w:val="20"/>
          <w:szCs w:val="20"/>
        </w:rPr>
        <w:t xml:space="preserve">. Ostvareni prihodi su u ukupnom iznosu od </w:t>
      </w:r>
      <w:r w:rsidRPr="00EF51CC">
        <w:rPr>
          <w:rFonts w:ascii="Arial" w:hAnsi="Arial" w:cs="Arial"/>
          <w:b/>
          <w:bCs/>
          <w:sz w:val="20"/>
          <w:szCs w:val="20"/>
        </w:rPr>
        <w:t xml:space="preserve">36.268,97 </w:t>
      </w:r>
      <w:proofErr w:type="spellStart"/>
      <w:r w:rsidRPr="00EF51CC">
        <w:rPr>
          <w:rFonts w:ascii="Arial" w:hAnsi="Arial" w:cs="Arial"/>
          <w:b/>
          <w:bCs/>
          <w:sz w:val="20"/>
          <w:szCs w:val="20"/>
        </w:rPr>
        <w:t>eur-a</w:t>
      </w:r>
      <w:proofErr w:type="spellEnd"/>
      <w:r w:rsidRPr="00EF51CC">
        <w:rPr>
          <w:rFonts w:ascii="Arial" w:hAnsi="Arial" w:cs="Arial"/>
          <w:sz w:val="20"/>
          <w:szCs w:val="20"/>
        </w:rPr>
        <w:t>, kako slijedi:</w:t>
      </w:r>
    </w:p>
    <w:tbl>
      <w:tblPr>
        <w:tblStyle w:val="TableGrid"/>
        <w:tblW w:w="9209" w:type="dxa"/>
        <w:jc w:val="center"/>
        <w:tblLook w:val="04A0" w:firstRow="1" w:lastRow="0" w:firstColumn="1" w:lastColumn="0" w:noHBand="0" w:noVBand="1"/>
      </w:tblPr>
      <w:tblGrid>
        <w:gridCol w:w="763"/>
        <w:gridCol w:w="777"/>
        <w:gridCol w:w="3748"/>
        <w:gridCol w:w="2220"/>
        <w:gridCol w:w="1701"/>
      </w:tblGrid>
      <w:tr w:rsidR="00F14498" w:rsidRPr="00EF51CC" w14:paraId="702382DA" w14:textId="77777777" w:rsidTr="00634C79">
        <w:trPr>
          <w:jc w:val="center"/>
        </w:trPr>
        <w:tc>
          <w:tcPr>
            <w:tcW w:w="763" w:type="dxa"/>
          </w:tcPr>
          <w:p w14:paraId="38B356F8" w14:textId="77777777" w:rsidR="00F14498" w:rsidRPr="00EF51CC" w:rsidRDefault="00F14498" w:rsidP="00634C79">
            <w:pPr>
              <w:spacing w:after="0" w:line="240" w:lineRule="auto"/>
              <w:rPr>
                <w:rFonts w:ascii="Arial" w:hAnsi="Arial" w:cs="Arial"/>
                <w:b/>
                <w:bCs/>
                <w:sz w:val="20"/>
                <w:szCs w:val="20"/>
              </w:rPr>
            </w:pPr>
            <w:r w:rsidRPr="00EF51CC">
              <w:rPr>
                <w:rFonts w:ascii="Arial" w:hAnsi="Arial" w:cs="Arial"/>
                <w:b/>
                <w:bCs/>
                <w:sz w:val="20"/>
                <w:szCs w:val="20"/>
              </w:rPr>
              <w:t>R.br.</w:t>
            </w:r>
          </w:p>
        </w:tc>
        <w:tc>
          <w:tcPr>
            <w:tcW w:w="777" w:type="dxa"/>
            <w:vAlign w:val="center"/>
          </w:tcPr>
          <w:p w14:paraId="531C4168" w14:textId="77777777" w:rsidR="00F14498" w:rsidRPr="00EF51CC" w:rsidRDefault="00F14498" w:rsidP="00634C79">
            <w:pPr>
              <w:spacing w:after="0" w:line="240" w:lineRule="auto"/>
              <w:jc w:val="center"/>
              <w:rPr>
                <w:rFonts w:ascii="Arial" w:hAnsi="Arial" w:cs="Arial"/>
                <w:b/>
                <w:bCs/>
                <w:sz w:val="20"/>
                <w:szCs w:val="20"/>
              </w:rPr>
            </w:pPr>
            <w:proofErr w:type="spellStart"/>
            <w:r w:rsidRPr="00EF51CC">
              <w:rPr>
                <w:rFonts w:ascii="Arial" w:hAnsi="Arial" w:cs="Arial"/>
                <w:b/>
                <w:bCs/>
                <w:sz w:val="20"/>
                <w:szCs w:val="20"/>
              </w:rPr>
              <w:t>Poz</w:t>
            </w:r>
            <w:proofErr w:type="spellEnd"/>
            <w:r w:rsidRPr="00EF51CC">
              <w:rPr>
                <w:rFonts w:ascii="Arial" w:hAnsi="Arial" w:cs="Arial"/>
                <w:b/>
                <w:bCs/>
                <w:sz w:val="20"/>
                <w:szCs w:val="20"/>
              </w:rPr>
              <w:t>.</w:t>
            </w:r>
          </w:p>
        </w:tc>
        <w:tc>
          <w:tcPr>
            <w:tcW w:w="3748" w:type="dxa"/>
            <w:vAlign w:val="center"/>
          </w:tcPr>
          <w:p w14:paraId="7E062066" w14:textId="77777777" w:rsidR="00F14498" w:rsidRPr="00EF51CC" w:rsidRDefault="00F14498" w:rsidP="00634C79">
            <w:pPr>
              <w:spacing w:after="0" w:line="240" w:lineRule="auto"/>
              <w:jc w:val="center"/>
              <w:rPr>
                <w:rFonts w:ascii="Arial" w:hAnsi="Arial" w:cs="Arial"/>
                <w:b/>
                <w:bCs/>
                <w:sz w:val="20"/>
                <w:szCs w:val="20"/>
              </w:rPr>
            </w:pPr>
            <w:r w:rsidRPr="00EF51CC">
              <w:rPr>
                <w:rFonts w:ascii="Arial" w:hAnsi="Arial" w:cs="Arial"/>
                <w:b/>
                <w:bCs/>
                <w:sz w:val="20"/>
                <w:szCs w:val="20"/>
              </w:rPr>
              <w:t>Vrsta prihoda</w:t>
            </w:r>
          </w:p>
        </w:tc>
        <w:tc>
          <w:tcPr>
            <w:tcW w:w="2220" w:type="dxa"/>
          </w:tcPr>
          <w:p w14:paraId="4C15DF4B" w14:textId="77777777" w:rsidR="00F14498" w:rsidRPr="00EF51CC" w:rsidRDefault="00F14498" w:rsidP="00634C79">
            <w:pPr>
              <w:spacing w:after="0" w:line="240" w:lineRule="auto"/>
              <w:jc w:val="right"/>
              <w:rPr>
                <w:rFonts w:ascii="Arial" w:hAnsi="Arial" w:cs="Arial"/>
                <w:b/>
                <w:bCs/>
                <w:sz w:val="20"/>
                <w:szCs w:val="20"/>
              </w:rPr>
            </w:pPr>
            <w:r w:rsidRPr="00EF51CC">
              <w:rPr>
                <w:rFonts w:ascii="Arial" w:hAnsi="Arial" w:cs="Arial"/>
                <w:b/>
                <w:bCs/>
                <w:sz w:val="20"/>
                <w:szCs w:val="20"/>
              </w:rPr>
              <w:t>Izmjene i dopune za 2025/</w:t>
            </w:r>
            <w:proofErr w:type="spellStart"/>
            <w:r w:rsidRPr="00EF51CC">
              <w:rPr>
                <w:rFonts w:ascii="Arial" w:hAnsi="Arial" w:cs="Arial"/>
                <w:b/>
                <w:bCs/>
                <w:sz w:val="20"/>
                <w:szCs w:val="20"/>
              </w:rPr>
              <w:t>eur</w:t>
            </w:r>
            <w:proofErr w:type="spellEnd"/>
          </w:p>
        </w:tc>
        <w:tc>
          <w:tcPr>
            <w:tcW w:w="1701" w:type="dxa"/>
          </w:tcPr>
          <w:p w14:paraId="7E240BFF" w14:textId="77777777" w:rsidR="00F14498" w:rsidRPr="00EF51CC" w:rsidRDefault="00F14498" w:rsidP="00634C79">
            <w:pPr>
              <w:spacing w:after="0" w:line="240" w:lineRule="auto"/>
              <w:jc w:val="right"/>
              <w:rPr>
                <w:rFonts w:ascii="Arial" w:hAnsi="Arial" w:cs="Arial"/>
                <w:b/>
                <w:bCs/>
                <w:sz w:val="20"/>
                <w:szCs w:val="20"/>
              </w:rPr>
            </w:pPr>
            <w:r w:rsidRPr="00EF51CC">
              <w:rPr>
                <w:rFonts w:ascii="Arial" w:hAnsi="Arial" w:cs="Arial"/>
                <w:b/>
                <w:bCs/>
                <w:sz w:val="20"/>
                <w:szCs w:val="20"/>
              </w:rPr>
              <w:t>Ostvareno</w:t>
            </w:r>
          </w:p>
          <w:p w14:paraId="47ED27FA" w14:textId="77777777" w:rsidR="00F14498" w:rsidRPr="00EF51CC" w:rsidRDefault="00F14498" w:rsidP="00634C79">
            <w:pPr>
              <w:spacing w:after="0" w:line="240" w:lineRule="auto"/>
              <w:jc w:val="right"/>
              <w:rPr>
                <w:rFonts w:ascii="Arial" w:hAnsi="Arial" w:cs="Arial"/>
                <w:b/>
                <w:bCs/>
                <w:sz w:val="20"/>
                <w:szCs w:val="20"/>
              </w:rPr>
            </w:pPr>
            <w:r w:rsidRPr="00EF51CC">
              <w:rPr>
                <w:rFonts w:ascii="Arial" w:hAnsi="Arial" w:cs="Arial"/>
                <w:b/>
                <w:bCs/>
                <w:sz w:val="20"/>
                <w:szCs w:val="20"/>
              </w:rPr>
              <w:t xml:space="preserve"> u 2025/</w:t>
            </w:r>
            <w:proofErr w:type="spellStart"/>
            <w:r w:rsidRPr="00EF51CC">
              <w:rPr>
                <w:rFonts w:ascii="Arial" w:hAnsi="Arial" w:cs="Arial"/>
                <w:b/>
                <w:bCs/>
                <w:sz w:val="20"/>
                <w:szCs w:val="20"/>
              </w:rPr>
              <w:t>eur</w:t>
            </w:r>
            <w:proofErr w:type="spellEnd"/>
          </w:p>
        </w:tc>
      </w:tr>
      <w:tr w:rsidR="00F14498" w:rsidRPr="00EF51CC" w14:paraId="7026FD3E" w14:textId="77777777" w:rsidTr="00634C79">
        <w:trPr>
          <w:jc w:val="center"/>
        </w:trPr>
        <w:tc>
          <w:tcPr>
            <w:tcW w:w="763" w:type="dxa"/>
          </w:tcPr>
          <w:p w14:paraId="1D5FC7A7" w14:textId="77777777" w:rsidR="00F14498" w:rsidRPr="00EF51CC" w:rsidRDefault="00F14498" w:rsidP="00634C79">
            <w:pPr>
              <w:spacing w:after="0" w:line="240" w:lineRule="auto"/>
              <w:rPr>
                <w:rFonts w:ascii="Arial" w:hAnsi="Arial" w:cs="Arial"/>
                <w:sz w:val="20"/>
                <w:szCs w:val="20"/>
              </w:rPr>
            </w:pPr>
            <w:r w:rsidRPr="00EF51CC">
              <w:rPr>
                <w:rFonts w:ascii="Arial" w:hAnsi="Arial" w:cs="Arial"/>
                <w:sz w:val="20"/>
                <w:szCs w:val="20"/>
              </w:rPr>
              <w:t>1.</w:t>
            </w:r>
          </w:p>
        </w:tc>
        <w:tc>
          <w:tcPr>
            <w:tcW w:w="777" w:type="dxa"/>
          </w:tcPr>
          <w:p w14:paraId="7E7B1F37" w14:textId="77777777" w:rsidR="00F14498" w:rsidRPr="00EF51CC" w:rsidRDefault="00F14498" w:rsidP="00634C79">
            <w:pPr>
              <w:spacing w:after="0" w:line="240" w:lineRule="auto"/>
              <w:rPr>
                <w:rFonts w:ascii="Arial" w:hAnsi="Arial" w:cs="Arial"/>
                <w:sz w:val="20"/>
                <w:szCs w:val="20"/>
              </w:rPr>
            </w:pPr>
            <w:r w:rsidRPr="00EF51CC">
              <w:rPr>
                <w:rFonts w:ascii="Arial" w:hAnsi="Arial" w:cs="Arial"/>
                <w:sz w:val="20"/>
                <w:szCs w:val="20"/>
              </w:rPr>
              <w:t>P031</w:t>
            </w:r>
          </w:p>
        </w:tc>
        <w:tc>
          <w:tcPr>
            <w:tcW w:w="3748" w:type="dxa"/>
          </w:tcPr>
          <w:p w14:paraId="5469811B" w14:textId="77777777" w:rsidR="00F14498" w:rsidRPr="00EF51CC" w:rsidRDefault="00F14498" w:rsidP="00634C79">
            <w:pPr>
              <w:spacing w:after="0" w:line="240" w:lineRule="auto"/>
              <w:rPr>
                <w:rFonts w:ascii="Arial" w:hAnsi="Arial" w:cs="Arial"/>
                <w:sz w:val="20"/>
                <w:szCs w:val="20"/>
              </w:rPr>
            </w:pPr>
            <w:r w:rsidRPr="00EF51CC">
              <w:rPr>
                <w:rFonts w:ascii="Arial" w:hAnsi="Arial" w:cs="Arial"/>
                <w:sz w:val="20"/>
                <w:szCs w:val="20"/>
              </w:rPr>
              <w:t>Zakup i privremeno korištenje poljoprivrednog zemljišta</w:t>
            </w:r>
          </w:p>
        </w:tc>
        <w:tc>
          <w:tcPr>
            <w:tcW w:w="2220" w:type="dxa"/>
          </w:tcPr>
          <w:p w14:paraId="6E8ADA06" w14:textId="77777777" w:rsidR="00F14498" w:rsidRPr="00EF51CC" w:rsidRDefault="00F14498" w:rsidP="00634C79">
            <w:pPr>
              <w:spacing w:after="0" w:line="240" w:lineRule="auto"/>
              <w:jc w:val="right"/>
              <w:rPr>
                <w:rFonts w:ascii="Arial" w:hAnsi="Arial" w:cs="Arial"/>
                <w:sz w:val="20"/>
                <w:szCs w:val="20"/>
              </w:rPr>
            </w:pPr>
            <w:r w:rsidRPr="00EF51CC">
              <w:rPr>
                <w:rFonts w:ascii="Arial" w:hAnsi="Arial" w:cs="Arial"/>
                <w:sz w:val="20"/>
                <w:szCs w:val="20"/>
              </w:rPr>
              <w:t xml:space="preserve"> 61.700,00</w:t>
            </w:r>
          </w:p>
        </w:tc>
        <w:tc>
          <w:tcPr>
            <w:tcW w:w="1701" w:type="dxa"/>
          </w:tcPr>
          <w:p w14:paraId="5FDB03A0" w14:textId="77777777" w:rsidR="00F14498" w:rsidRPr="00EF51CC" w:rsidRDefault="00F14498" w:rsidP="00634C79">
            <w:pPr>
              <w:spacing w:after="0" w:line="240" w:lineRule="auto"/>
              <w:jc w:val="right"/>
              <w:rPr>
                <w:rFonts w:ascii="Arial" w:hAnsi="Arial" w:cs="Arial"/>
                <w:sz w:val="20"/>
                <w:szCs w:val="20"/>
              </w:rPr>
            </w:pPr>
            <w:r w:rsidRPr="00EF51CC">
              <w:rPr>
                <w:rFonts w:ascii="Arial" w:hAnsi="Arial" w:cs="Arial"/>
                <w:sz w:val="20"/>
                <w:szCs w:val="20"/>
              </w:rPr>
              <w:t>36.268,97</w:t>
            </w:r>
          </w:p>
        </w:tc>
      </w:tr>
      <w:tr w:rsidR="00F14498" w:rsidRPr="00EF51CC" w14:paraId="01E47ECC" w14:textId="77777777" w:rsidTr="00634C79">
        <w:trPr>
          <w:jc w:val="center"/>
        </w:trPr>
        <w:tc>
          <w:tcPr>
            <w:tcW w:w="763" w:type="dxa"/>
          </w:tcPr>
          <w:p w14:paraId="22CE37D9" w14:textId="77777777" w:rsidR="00F14498" w:rsidRPr="00EF51CC" w:rsidRDefault="00F14498" w:rsidP="00634C79">
            <w:pPr>
              <w:spacing w:after="0" w:line="240" w:lineRule="auto"/>
              <w:rPr>
                <w:rFonts w:ascii="Arial" w:hAnsi="Arial" w:cs="Arial"/>
                <w:sz w:val="20"/>
                <w:szCs w:val="20"/>
              </w:rPr>
            </w:pPr>
            <w:r w:rsidRPr="00EF51CC">
              <w:rPr>
                <w:rFonts w:ascii="Arial" w:hAnsi="Arial" w:cs="Arial"/>
                <w:sz w:val="20"/>
                <w:szCs w:val="20"/>
              </w:rPr>
              <w:t>2.</w:t>
            </w:r>
          </w:p>
        </w:tc>
        <w:tc>
          <w:tcPr>
            <w:tcW w:w="777" w:type="dxa"/>
          </w:tcPr>
          <w:p w14:paraId="5C415147" w14:textId="77777777" w:rsidR="00F14498" w:rsidRPr="00EF51CC" w:rsidRDefault="00F14498" w:rsidP="00634C79">
            <w:pPr>
              <w:spacing w:after="0" w:line="240" w:lineRule="auto"/>
              <w:rPr>
                <w:rFonts w:ascii="Arial" w:hAnsi="Arial" w:cs="Arial"/>
                <w:sz w:val="20"/>
                <w:szCs w:val="20"/>
              </w:rPr>
            </w:pPr>
            <w:r w:rsidRPr="00EF51CC">
              <w:rPr>
                <w:rFonts w:ascii="Arial" w:hAnsi="Arial" w:cs="Arial"/>
                <w:sz w:val="20"/>
                <w:szCs w:val="20"/>
              </w:rPr>
              <w:t>P072</w:t>
            </w:r>
          </w:p>
        </w:tc>
        <w:tc>
          <w:tcPr>
            <w:tcW w:w="3748" w:type="dxa"/>
          </w:tcPr>
          <w:p w14:paraId="50D7FBA4" w14:textId="77777777" w:rsidR="00F14498" w:rsidRPr="00EF51CC" w:rsidRDefault="00F14498" w:rsidP="00634C79">
            <w:pPr>
              <w:spacing w:after="0" w:line="240" w:lineRule="auto"/>
              <w:rPr>
                <w:rFonts w:ascii="Arial" w:hAnsi="Arial" w:cs="Arial"/>
                <w:sz w:val="20"/>
                <w:szCs w:val="20"/>
              </w:rPr>
            </w:pPr>
            <w:r w:rsidRPr="00EF51CC">
              <w:rPr>
                <w:rFonts w:ascii="Arial" w:hAnsi="Arial" w:cs="Arial"/>
                <w:sz w:val="20"/>
                <w:szCs w:val="20"/>
              </w:rPr>
              <w:t>Prodaja poljoprivrednog zemljišta</w:t>
            </w:r>
          </w:p>
        </w:tc>
        <w:tc>
          <w:tcPr>
            <w:tcW w:w="2220" w:type="dxa"/>
          </w:tcPr>
          <w:p w14:paraId="08DD9D2C" w14:textId="77777777" w:rsidR="00F14498" w:rsidRPr="00EF51CC" w:rsidRDefault="00F14498" w:rsidP="00634C79">
            <w:pPr>
              <w:spacing w:after="0" w:line="240" w:lineRule="auto"/>
              <w:jc w:val="right"/>
              <w:rPr>
                <w:rFonts w:ascii="Arial" w:hAnsi="Arial" w:cs="Arial"/>
                <w:sz w:val="20"/>
                <w:szCs w:val="20"/>
              </w:rPr>
            </w:pPr>
            <w:r w:rsidRPr="00EF51CC">
              <w:rPr>
                <w:rFonts w:ascii="Arial" w:hAnsi="Arial" w:cs="Arial"/>
                <w:sz w:val="20"/>
                <w:szCs w:val="20"/>
              </w:rPr>
              <w:t>0,00</w:t>
            </w:r>
          </w:p>
        </w:tc>
        <w:tc>
          <w:tcPr>
            <w:tcW w:w="1701" w:type="dxa"/>
          </w:tcPr>
          <w:p w14:paraId="38E34540" w14:textId="77777777" w:rsidR="00F14498" w:rsidRPr="00EF51CC" w:rsidRDefault="00F14498" w:rsidP="00634C79">
            <w:pPr>
              <w:spacing w:after="0" w:line="240" w:lineRule="auto"/>
              <w:jc w:val="right"/>
              <w:rPr>
                <w:rFonts w:ascii="Arial" w:hAnsi="Arial" w:cs="Arial"/>
                <w:sz w:val="20"/>
                <w:szCs w:val="20"/>
              </w:rPr>
            </w:pPr>
            <w:r w:rsidRPr="00EF51CC">
              <w:rPr>
                <w:rFonts w:ascii="Arial" w:hAnsi="Arial" w:cs="Arial"/>
                <w:sz w:val="20"/>
                <w:szCs w:val="20"/>
              </w:rPr>
              <w:t>0,00</w:t>
            </w:r>
          </w:p>
        </w:tc>
      </w:tr>
      <w:tr w:rsidR="00F14498" w:rsidRPr="00EF51CC" w14:paraId="3BBC9405" w14:textId="77777777" w:rsidTr="00634C79">
        <w:trPr>
          <w:jc w:val="center"/>
        </w:trPr>
        <w:tc>
          <w:tcPr>
            <w:tcW w:w="763" w:type="dxa"/>
            <w:shd w:val="clear" w:color="auto" w:fill="F2F2F2" w:themeFill="background1" w:themeFillShade="F2"/>
          </w:tcPr>
          <w:p w14:paraId="35E103B8" w14:textId="77777777" w:rsidR="00F14498" w:rsidRPr="00EF51CC" w:rsidRDefault="00F14498" w:rsidP="00634C79">
            <w:pPr>
              <w:spacing w:after="0" w:line="240" w:lineRule="auto"/>
              <w:rPr>
                <w:rFonts w:ascii="Arial" w:hAnsi="Arial" w:cs="Arial"/>
                <w:b/>
                <w:sz w:val="20"/>
                <w:szCs w:val="20"/>
              </w:rPr>
            </w:pPr>
          </w:p>
        </w:tc>
        <w:tc>
          <w:tcPr>
            <w:tcW w:w="777" w:type="dxa"/>
            <w:shd w:val="clear" w:color="auto" w:fill="F2F2F2" w:themeFill="background1" w:themeFillShade="F2"/>
          </w:tcPr>
          <w:p w14:paraId="145878C0" w14:textId="77777777" w:rsidR="00F14498" w:rsidRPr="00EF51CC" w:rsidRDefault="00F14498" w:rsidP="00634C79">
            <w:pPr>
              <w:spacing w:after="0" w:line="240" w:lineRule="auto"/>
              <w:jc w:val="right"/>
              <w:rPr>
                <w:rFonts w:ascii="Arial" w:hAnsi="Arial" w:cs="Arial"/>
                <w:b/>
                <w:sz w:val="20"/>
                <w:szCs w:val="20"/>
              </w:rPr>
            </w:pPr>
          </w:p>
        </w:tc>
        <w:tc>
          <w:tcPr>
            <w:tcW w:w="3748" w:type="dxa"/>
            <w:shd w:val="clear" w:color="auto" w:fill="F2F2F2" w:themeFill="background1" w:themeFillShade="F2"/>
          </w:tcPr>
          <w:p w14:paraId="211D0C22" w14:textId="77777777" w:rsidR="00F14498" w:rsidRPr="00EF51CC" w:rsidRDefault="00F14498" w:rsidP="00634C79">
            <w:pPr>
              <w:spacing w:after="0" w:line="240" w:lineRule="auto"/>
              <w:rPr>
                <w:rFonts w:ascii="Arial" w:hAnsi="Arial" w:cs="Arial"/>
                <w:b/>
                <w:sz w:val="20"/>
                <w:szCs w:val="20"/>
              </w:rPr>
            </w:pPr>
            <w:r w:rsidRPr="00EF51CC">
              <w:rPr>
                <w:rFonts w:ascii="Arial" w:hAnsi="Arial" w:cs="Arial"/>
                <w:b/>
                <w:sz w:val="20"/>
                <w:szCs w:val="20"/>
              </w:rPr>
              <w:t>UKUPNO</w:t>
            </w:r>
          </w:p>
        </w:tc>
        <w:tc>
          <w:tcPr>
            <w:tcW w:w="2220" w:type="dxa"/>
            <w:shd w:val="clear" w:color="auto" w:fill="F2F2F2" w:themeFill="background1" w:themeFillShade="F2"/>
          </w:tcPr>
          <w:p w14:paraId="72673889" w14:textId="77777777" w:rsidR="00F14498" w:rsidRPr="00EF51CC" w:rsidRDefault="00F14498" w:rsidP="00634C79">
            <w:pPr>
              <w:spacing w:after="0" w:line="240" w:lineRule="auto"/>
              <w:jc w:val="right"/>
              <w:rPr>
                <w:rFonts w:ascii="Arial" w:hAnsi="Arial" w:cs="Arial"/>
                <w:b/>
                <w:sz w:val="20"/>
                <w:szCs w:val="20"/>
              </w:rPr>
            </w:pPr>
            <w:r w:rsidRPr="00EF51CC">
              <w:rPr>
                <w:rFonts w:ascii="Arial" w:hAnsi="Arial" w:cs="Arial"/>
                <w:b/>
                <w:sz w:val="20"/>
                <w:szCs w:val="20"/>
              </w:rPr>
              <w:t>61.700,00</w:t>
            </w:r>
          </w:p>
        </w:tc>
        <w:tc>
          <w:tcPr>
            <w:tcW w:w="1701" w:type="dxa"/>
            <w:shd w:val="clear" w:color="auto" w:fill="F2F2F2" w:themeFill="background1" w:themeFillShade="F2"/>
          </w:tcPr>
          <w:p w14:paraId="7CF0C4D8" w14:textId="77777777" w:rsidR="00F14498" w:rsidRPr="00EF51CC" w:rsidRDefault="00F14498" w:rsidP="00634C79">
            <w:pPr>
              <w:spacing w:after="0" w:line="240" w:lineRule="auto"/>
              <w:jc w:val="right"/>
              <w:rPr>
                <w:rFonts w:ascii="Arial" w:hAnsi="Arial" w:cs="Arial"/>
                <w:b/>
                <w:sz w:val="20"/>
                <w:szCs w:val="20"/>
              </w:rPr>
            </w:pPr>
            <w:r w:rsidRPr="00EF51CC">
              <w:rPr>
                <w:rFonts w:ascii="Arial" w:hAnsi="Arial" w:cs="Arial"/>
                <w:b/>
                <w:sz w:val="20"/>
                <w:szCs w:val="20"/>
              </w:rPr>
              <w:t>36.268,97</w:t>
            </w:r>
          </w:p>
        </w:tc>
      </w:tr>
    </w:tbl>
    <w:p w14:paraId="4C875FE7" w14:textId="77777777" w:rsidR="00F14498" w:rsidRPr="00EF51CC" w:rsidRDefault="00F14498" w:rsidP="00F14498">
      <w:pPr>
        <w:spacing w:after="0" w:line="240" w:lineRule="auto"/>
        <w:jc w:val="both"/>
        <w:rPr>
          <w:rFonts w:ascii="Arial" w:hAnsi="Arial" w:cs="Arial"/>
          <w:sz w:val="20"/>
          <w:szCs w:val="20"/>
        </w:rPr>
      </w:pPr>
    </w:p>
    <w:p w14:paraId="007703D4" w14:textId="77777777" w:rsidR="00F14498" w:rsidRPr="00EF51CC" w:rsidRDefault="00F14498" w:rsidP="00F14498">
      <w:pPr>
        <w:spacing w:after="0" w:line="240" w:lineRule="auto"/>
        <w:jc w:val="center"/>
        <w:rPr>
          <w:rFonts w:ascii="Arial" w:hAnsi="Arial" w:cs="Arial"/>
          <w:b/>
          <w:sz w:val="20"/>
          <w:szCs w:val="20"/>
        </w:rPr>
      </w:pPr>
      <w:r w:rsidRPr="00EF51CC">
        <w:rPr>
          <w:rFonts w:ascii="Arial" w:hAnsi="Arial" w:cs="Arial"/>
          <w:b/>
          <w:sz w:val="20"/>
          <w:szCs w:val="20"/>
        </w:rPr>
        <w:t>Članak 3.</w:t>
      </w:r>
    </w:p>
    <w:p w14:paraId="70DA867F" w14:textId="77777777" w:rsidR="00F14498" w:rsidRPr="00EF51CC" w:rsidRDefault="00F14498" w:rsidP="00F14498">
      <w:pPr>
        <w:spacing w:after="0" w:line="240" w:lineRule="auto"/>
        <w:ind w:firstLine="708"/>
        <w:jc w:val="both"/>
        <w:rPr>
          <w:rFonts w:ascii="Arial" w:hAnsi="Arial" w:cs="Arial"/>
          <w:sz w:val="20"/>
          <w:szCs w:val="20"/>
        </w:rPr>
      </w:pPr>
      <w:r w:rsidRPr="00EF51CC">
        <w:rPr>
          <w:rFonts w:ascii="Arial" w:hAnsi="Arial" w:cs="Arial"/>
          <w:sz w:val="20"/>
          <w:szCs w:val="20"/>
        </w:rPr>
        <w:t>Prihodi iz članka 2. ovog Programa utrošeni su za slijedeće namjene:</w:t>
      </w:r>
    </w:p>
    <w:tbl>
      <w:tblPr>
        <w:tblStyle w:val="TableGrid"/>
        <w:tblW w:w="9067" w:type="dxa"/>
        <w:jc w:val="center"/>
        <w:tblLook w:val="04A0" w:firstRow="1" w:lastRow="0" w:firstColumn="1" w:lastColumn="0" w:noHBand="0" w:noVBand="1"/>
      </w:tblPr>
      <w:tblGrid>
        <w:gridCol w:w="523"/>
        <w:gridCol w:w="790"/>
        <w:gridCol w:w="4636"/>
        <w:gridCol w:w="1701"/>
        <w:gridCol w:w="1417"/>
      </w:tblGrid>
      <w:tr w:rsidR="00F14498" w:rsidRPr="00EF51CC" w14:paraId="05E1ECD0" w14:textId="77777777" w:rsidTr="00634C79">
        <w:trPr>
          <w:jc w:val="center"/>
        </w:trPr>
        <w:tc>
          <w:tcPr>
            <w:tcW w:w="523" w:type="dxa"/>
            <w:vAlign w:val="center"/>
          </w:tcPr>
          <w:p w14:paraId="0A66B5F8" w14:textId="77777777" w:rsidR="00F14498" w:rsidRPr="00EF51CC" w:rsidRDefault="00F14498" w:rsidP="00634C79">
            <w:pPr>
              <w:spacing w:after="0" w:line="240" w:lineRule="auto"/>
              <w:jc w:val="center"/>
              <w:rPr>
                <w:rFonts w:ascii="Arial" w:hAnsi="Arial" w:cs="Arial"/>
                <w:b/>
                <w:bCs/>
                <w:sz w:val="20"/>
                <w:szCs w:val="20"/>
              </w:rPr>
            </w:pPr>
            <w:r w:rsidRPr="00EF51CC">
              <w:rPr>
                <w:rFonts w:ascii="Arial" w:hAnsi="Arial" w:cs="Arial"/>
                <w:b/>
                <w:bCs/>
                <w:sz w:val="20"/>
                <w:szCs w:val="20"/>
              </w:rPr>
              <w:t>R.</w:t>
            </w:r>
          </w:p>
          <w:p w14:paraId="215FA577" w14:textId="77777777" w:rsidR="00F14498" w:rsidRPr="00EF51CC" w:rsidRDefault="00F14498" w:rsidP="00634C79">
            <w:pPr>
              <w:spacing w:after="0" w:line="240" w:lineRule="auto"/>
              <w:rPr>
                <w:rFonts w:ascii="Arial" w:hAnsi="Arial" w:cs="Arial"/>
                <w:b/>
                <w:bCs/>
                <w:sz w:val="20"/>
                <w:szCs w:val="20"/>
              </w:rPr>
            </w:pPr>
            <w:r w:rsidRPr="00EF51CC">
              <w:rPr>
                <w:rFonts w:ascii="Arial" w:hAnsi="Arial" w:cs="Arial"/>
                <w:b/>
                <w:bCs/>
                <w:sz w:val="20"/>
                <w:szCs w:val="20"/>
              </w:rPr>
              <w:t>br.</w:t>
            </w:r>
          </w:p>
        </w:tc>
        <w:tc>
          <w:tcPr>
            <w:tcW w:w="790" w:type="dxa"/>
            <w:vAlign w:val="center"/>
          </w:tcPr>
          <w:p w14:paraId="6D5B8CCF" w14:textId="77777777" w:rsidR="00F14498" w:rsidRPr="00EF51CC" w:rsidRDefault="00F14498" w:rsidP="00634C79">
            <w:pPr>
              <w:spacing w:after="0" w:line="240" w:lineRule="auto"/>
              <w:jc w:val="center"/>
              <w:rPr>
                <w:rFonts w:ascii="Arial" w:hAnsi="Arial" w:cs="Arial"/>
                <w:b/>
                <w:bCs/>
                <w:sz w:val="20"/>
                <w:szCs w:val="20"/>
              </w:rPr>
            </w:pPr>
            <w:proofErr w:type="spellStart"/>
            <w:r w:rsidRPr="00EF51CC">
              <w:rPr>
                <w:rFonts w:ascii="Arial" w:hAnsi="Arial" w:cs="Arial"/>
                <w:b/>
                <w:bCs/>
                <w:sz w:val="20"/>
                <w:szCs w:val="20"/>
              </w:rPr>
              <w:t>Poz</w:t>
            </w:r>
            <w:proofErr w:type="spellEnd"/>
            <w:r w:rsidRPr="00EF51CC">
              <w:rPr>
                <w:rFonts w:ascii="Arial" w:hAnsi="Arial" w:cs="Arial"/>
                <w:b/>
                <w:bCs/>
                <w:sz w:val="20"/>
                <w:szCs w:val="20"/>
              </w:rPr>
              <w:t>.</w:t>
            </w:r>
          </w:p>
        </w:tc>
        <w:tc>
          <w:tcPr>
            <w:tcW w:w="4636" w:type="dxa"/>
            <w:vAlign w:val="center"/>
          </w:tcPr>
          <w:p w14:paraId="6C35E572" w14:textId="77777777" w:rsidR="00F14498" w:rsidRPr="00EF51CC" w:rsidRDefault="00F14498" w:rsidP="00634C79">
            <w:pPr>
              <w:spacing w:after="0" w:line="240" w:lineRule="auto"/>
              <w:jc w:val="center"/>
              <w:rPr>
                <w:rFonts w:ascii="Arial" w:hAnsi="Arial" w:cs="Arial"/>
                <w:b/>
                <w:bCs/>
                <w:sz w:val="20"/>
                <w:szCs w:val="20"/>
              </w:rPr>
            </w:pPr>
            <w:r w:rsidRPr="00EF51CC">
              <w:rPr>
                <w:rFonts w:ascii="Arial" w:hAnsi="Arial" w:cs="Arial"/>
                <w:b/>
                <w:bCs/>
                <w:sz w:val="20"/>
                <w:szCs w:val="20"/>
              </w:rPr>
              <w:t>Vrsta rashoda</w:t>
            </w:r>
          </w:p>
        </w:tc>
        <w:tc>
          <w:tcPr>
            <w:tcW w:w="1701" w:type="dxa"/>
            <w:vAlign w:val="center"/>
          </w:tcPr>
          <w:p w14:paraId="6AB0372E" w14:textId="77777777" w:rsidR="00F14498" w:rsidRPr="00EF51CC" w:rsidRDefault="00F14498" w:rsidP="00634C79">
            <w:pPr>
              <w:spacing w:after="0" w:line="240" w:lineRule="auto"/>
              <w:jc w:val="right"/>
              <w:rPr>
                <w:rFonts w:ascii="Arial" w:hAnsi="Arial" w:cs="Arial"/>
                <w:b/>
                <w:bCs/>
                <w:sz w:val="20"/>
                <w:szCs w:val="20"/>
              </w:rPr>
            </w:pPr>
            <w:r w:rsidRPr="00EF51CC">
              <w:rPr>
                <w:rFonts w:ascii="Arial" w:hAnsi="Arial" w:cs="Arial"/>
                <w:b/>
                <w:bCs/>
                <w:sz w:val="20"/>
                <w:szCs w:val="20"/>
              </w:rPr>
              <w:t>Izmjene i dopune za 2025/</w:t>
            </w:r>
            <w:proofErr w:type="spellStart"/>
            <w:r w:rsidRPr="00EF51CC">
              <w:rPr>
                <w:rFonts w:ascii="Arial" w:hAnsi="Arial" w:cs="Arial"/>
                <w:b/>
                <w:bCs/>
                <w:sz w:val="20"/>
                <w:szCs w:val="20"/>
              </w:rPr>
              <w:t>eur</w:t>
            </w:r>
            <w:proofErr w:type="spellEnd"/>
          </w:p>
        </w:tc>
        <w:tc>
          <w:tcPr>
            <w:tcW w:w="1417" w:type="dxa"/>
          </w:tcPr>
          <w:p w14:paraId="0541C7CA" w14:textId="77777777" w:rsidR="00F14498" w:rsidRPr="00EF51CC" w:rsidRDefault="00F14498" w:rsidP="00634C79">
            <w:pPr>
              <w:spacing w:after="0" w:line="240" w:lineRule="auto"/>
              <w:jc w:val="right"/>
              <w:rPr>
                <w:rFonts w:ascii="Arial" w:hAnsi="Arial" w:cs="Arial"/>
                <w:b/>
                <w:bCs/>
                <w:sz w:val="20"/>
                <w:szCs w:val="20"/>
              </w:rPr>
            </w:pPr>
            <w:r w:rsidRPr="00EF51CC">
              <w:rPr>
                <w:rFonts w:ascii="Arial" w:hAnsi="Arial" w:cs="Arial"/>
                <w:b/>
                <w:bCs/>
                <w:sz w:val="20"/>
                <w:szCs w:val="20"/>
              </w:rPr>
              <w:t>Ostvareno</w:t>
            </w:r>
          </w:p>
          <w:p w14:paraId="479A4F53" w14:textId="77777777" w:rsidR="00F14498" w:rsidRPr="00EF51CC" w:rsidRDefault="00F14498" w:rsidP="00634C79">
            <w:pPr>
              <w:spacing w:after="0" w:line="240" w:lineRule="auto"/>
              <w:jc w:val="right"/>
              <w:rPr>
                <w:rFonts w:ascii="Arial" w:hAnsi="Arial" w:cs="Arial"/>
                <w:b/>
                <w:bCs/>
                <w:sz w:val="20"/>
                <w:szCs w:val="20"/>
              </w:rPr>
            </w:pPr>
            <w:r w:rsidRPr="00EF51CC">
              <w:rPr>
                <w:rFonts w:ascii="Arial" w:hAnsi="Arial" w:cs="Arial"/>
                <w:b/>
                <w:bCs/>
                <w:sz w:val="20"/>
                <w:szCs w:val="20"/>
              </w:rPr>
              <w:t>u 2025/</w:t>
            </w:r>
            <w:proofErr w:type="spellStart"/>
            <w:r w:rsidRPr="00EF51CC">
              <w:rPr>
                <w:rFonts w:ascii="Arial" w:hAnsi="Arial" w:cs="Arial"/>
                <w:b/>
                <w:bCs/>
                <w:sz w:val="20"/>
                <w:szCs w:val="20"/>
              </w:rPr>
              <w:t>eur</w:t>
            </w:r>
            <w:proofErr w:type="spellEnd"/>
          </w:p>
        </w:tc>
      </w:tr>
      <w:tr w:rsidR="00F14498" w:rsidRPr="00EF51CC" w14:paraId="5AE6FBB0" w14:textId="77777777" w:rsidTr="00634C79">
        <w:trPr>
          <w:jc w:val="center"/>
        </w:trPr>
        <w:tc>
          <w:tcPr>
            <w:tcW w:w="523" w:type="dxa"/>
            <w:shd w:val="clear" w:color="auto" w:fill="F2F2F2" w:themeFill="background1" w:themeFillShade="F2"/>
          </w:tcPr>
          <w:p w14:paraId="474689E1" w14:textId="77777777" w:rsidR="00F14498" w:rsidRPr="00EF51CC" w:rsidRDefault="00F14498" w:rsidP="00634C79">
            <w:pPr>
              <w:spacing w:after="0" w:line="240" w:lineRule="auto"/>
              <w:rPr>
                <w:rFonts w:ascii="Arial" w:hAnsi="Arial" w:cs="Arial"/>
                <w:sz w:val="20"/>
                <w:szCs w:val="20"/>
              </w:rPr>
            </w:pPr>
            <w:r w:rsidRPr="00EF51CC">
              <w:rPr>
                <w:rFonts w:ascii="Arial" w:hAnsi="Arial" w:cs="Arial"/>
                <w:sz w:val="20"/>
                <w:szCs w:val="20"/>
              </w:rPr>
              <w:t>1.</w:t>
            </w:r>
          </w:p>
        </w:tc>
        <w:tc>
          <w:tcPr>
            <w:tcW w:w="790" w:type="dxa"/>
            <w:shd w:val="clear" w:color="auto" w:fill="F2F2F2" w:themeFill="background1" w:themeFillShade="F2"/>
          </w:tcPr>
          <w:p w14:paraId="78245DEB" w14:textId="77777777" w:rsidR="00F14498" w:rsidRPr="00EF51CC" w:rsidRDefault="00F14498" w:rsidP="00634C79">
            <w:pPr>
              <w:spacing w:after="0" w:line="240" w:lineRule="auto"/>
              <w:rPr>
                <w:rFonts w:ascii="Arial" w:hAnsi="Arial" w:cs="Arial"/>
                <w:sz w:val="20"/>
                <w:szCs w:val="20"/>
              </w:rPr>
            </w:pPr>
          </w:p>
        </w:tc>
        <w:tc>
          <w:tcPr>
            <w:tcW w:w="4636" w:type="dxa"/>
            <w:shd w:val="clear" w:color="auto" w:fill="F2F2F2" w:themeFill="background1" w:themeFillShade="F2"/>
          </w:tcPr>
          <w:p w14:paraId="2633F0C4" w14:textId="77777777" w:rsidR="00F14498" w:rsidRPr="00EF51CC" w:rsidRDefault="00F14498" w:rsidP="00634C79">
            <w:pPr>
              <w:spacing w:after="0" w:line="240" w:lineRule="auto"/>
              <w:rPr>
                <w:rFonts w:ascii="Arial" w:hAnsi="Arial" w:cs="Arial"/>
                <w:sz w:val="20"/>
                <w:szCs w:val="20"/>
              </w:rPr>
            </w:pPr>
            <w:r w:rsidRPr="00EF51CC">
              <w:rPr>
                <w:rFonts w:ascii="Arial" w:hAnsi="Arial" w:cs="Arial"/>
                <w:sz w:val="20"/>
                <w:szCs w:val="20"/>
              </w:rPr>
              <w:t xml:space="preserve">Program uređenja ruralnog prostora izgradnjom i održavanjem ruralne infrastrukture vezane za poljoprivredu </w:t>
            </w:r>
          </w:p>
        </w:tc>
        <w:tc>
          <w:tcPr>
            <w:tcW w:w="1701" w:type="dxa"/>
            <w:shd w:val="clear" w:color="auto" w:fill="F2F2F2" w:themeFill="background1" w:themeFillShade="F2"/>
          </w:tcPr>
          <w:p w14:paraId="31A8545D" w14:textId="77777777" w:rsidR="00F14498" w:rsidRPr="00EF51CC" w:rsidRDefault="00F14498" w:rsidP="00634C79">
            <w:pPr>
              <w:spacing w:after="0" w:line="240" w:lineRule="auto"/>
              <w:jc w:val="right"/>
              <w:rPr>
                <w:rFonts w:ascii="Arial" w:hAnsi="Arial" w:cs="Arial"/>
                <w:sz w:val="20"/>
                <w:szCs w:val="20"/>
              </w:rPr>
            </w:pPr>
          </w:p>
        </w:tc>
        <w:tc>
          <w:tcPr>
            <w:tcW w:w="1417" w:type="dxa"/>
            <w:shd w:val="clear" w:color="auto" w:fill="F2F2F2" w:themeFill="background1" w:themeFillShade="F2"/>
          </w:tcPr>
          <w:p w14:paraId="21B9405D" w14:textId="77777777" w:rsidR="00F14498" w:rsidRPr="00EF51CC" w:rsidRDefault="00F14498" w:rsidP="00634C79">
            <w:pPr>
              <w:spacing w:after="0" w:line="240" w:lineRule="auto"/>
              <w:jc w:val="right"/>
              <w:rPr>
                <w:rFonts w:ascii="Arial" w:hAnsi="Arial" w:cs="Arial"/>
                <w:sz w:val="20"/>
                <w:szCs w:val="20"/>
              </w:rPr>
            </w:pPr>
          </w:p>
        </w:tc>
      </w:tr>
      <w:tr w:rsidR="00F14498" w:rsidRPr="00EF51CC" w14:paraId="33CE3013" w14:textId="77777777" w:rsidTr="00634C79">
        <w:trPr>
          <w:jc w:val="center"/>
        </w:trPr>
        <w:tc>
          <w:tcPr>
            <w:tcW w:w="523" w:type="dxa"/>
          </w:tcPr>
          <w:p w14:paraId="6A5268D9" w14:textId="77777777" w:rsidR="00F14498" w:rsidRPr="00EF51CC" w:rsidRDefault="00F14498" w:rsidP="00634C79">
            <w:pPr>
              <w:spacing w:after="0" w:line="240" w:lineRule="auto"/>
              <w:rPr>
                <w:rFonts w:ascii="Arial" w:hAnsi="Arial" w:cs="Arial"/>
                <w:sz w:val="20"/>
                <w:szCs w:val="20"/>
              </w:rPr>
            </w:pPr>
          </w:p>
        </w:tc>
        <w:tc>
          <w:tcPr>
            <w:tcW w:w="790" w:type="dxa"/>
          </w:tcPr>
          <w:p w14:paraId="768D4BD5" w14:textId="77777777" w:rsidR="00F14498" w:rsidRPr="00EF51CC" w:rsidRDefault="00F14498" w:rsidP="00634C79">
            <w:pPr>
              <w:spacing w:after="0" w:line="240" w:lineRule="auto"/>
              <w:rPr>
                <w:rFonts w:ascii="Arial" w:hAnsi="Arial" w:cs="Arial"/>
                <w:sz w:val="20"/>
                <w:szCs w:val="20"/>
              </w:rPr>
            </w:pPr>
            <w:r w:rsidRPr="00EF51CC">
              <w:rPr>
                <w:rFonts w:ascii="Arial" w:hAnsi="Arial" w:cs="Arial"/>
                <w:sz w:val="20"/>
                <w:szCs w:val="20"/>
              </w:rPr>
              <w:t>R764</w:t>
            </w:r>
          </w:p>
        </w:tc>
        <w:tc>
          <w:tcPr>
            <w:tcW w:w="4636" w:type="dxa"/>
          </w:tcPr>
          <w:p w14:paraId="25A32603" w14:textId="77777777" w:rsidR="00F14498" w:rsidRPr="00EF51CC" w:rsidRDefault="00F14498" w:rsidP="00634C79">
            <w:pPr>
              <w:spacing w:after="0" w:line="240" w:lineRule="auto"/>
              <w:rPr>
                <w:rFonts w:ascii="Arial" w:hAnsi="Arial" w:cs="Arial"/>
                <w:sz w:val="20"/>
                <w:szCs w:val="20"/>
              </w:rPr>
            </w:pPr>
            <w:r w:rsidRPr="00EF51CC">
              <w:rPr>
                <w:rFonts w:ascii="Arial" w:hAnsi="Arial" w:cs="Arial"/>
                <w:sz w:val="20"/>
                <w:szCs w:val="20"/>
              </w:rPr>
              <w:t>Zaštita bilja –tretman herbicidima nasada i površina</w:t>
            </w:r>
          </w:p>
        </w:tc>
        <w:tc>
          <w:tcPr>
            <w:tcW w:w="1701" w:type="dxa"/>
          </w:tcPr>
          <w:p w14:paraId="7EF60FD6" w14:textId="77777777" w:rsidR="00F14498" w:rsidRPr="00EF51CC" w:rsidRDefault="00F14498" w:rsidP="00634C79">
            <w:pPr>
              <w:spacing w:after="0" w:line="240" w:lineRule="auto"/>
              <w:jc w:val="right"/>
              <w:rPr>
                <w:rFonts w:ascii="Arial" w:hAnsi="Arial" w:cs="Arial"/>
                <w:sz w:val="20"/>
                <w:szCs w:val="20"/>
              </w:rPr>
            </w:pPr>
            <w:r w:rsidRPr="00EF51CC">
              <w:rPr>
                <w:rFonts w:ascii="Arial" w:hAnsi="Arial" w:cs="Arial"/>
                <w:sz w:val="20"/>
                <w:szCs w:val="20"/>
              </w:rPr>
              <w:t>10.000,00</w:t>
            </w:r>
          </w:p>
        </w:tc>
        <w:tc>
          <w:tcPr>
            <w:tcW w:w="1417" w:type="dxa"/>
          </w:tcPr>
          <w:p w14:paraId="40CA8146" w14:textId="77777777" w:rsidR="00F14498" w:rsidRPr="00EF51CC" w:rsidRDefault="00F14498" w:rsidP="00634C79">
            <w:pPr>
              <w:spacing w:after="0" w:line="240" w:lineRule="auto"/>
              <w:jc w:val="right"/>
              <w:rPr>
                <w:rFonts w:ascii="Arial" w:hAnsi="Arial" w:cs="Arial"/>
                <w:sz w:val="20"/>
                <w:szCs w:val="20"/>
              </w:rPr>
            </w:pPr>
            <w:r w:rsidRPr="00EF51CC">
              <w:rPr>
                <w:rFonts w:ascii="Arial" w:hAnsi="Arial" w:cs="Arial"/>
                <w:sz w:val="20"/>
                <w:szCs w:val="20"/>
              </w:rPr>
              <w:t>2.838,61</w:t>
            </w:r>
          </w:p>
        </w:tc>
      </w:tr>
      <w:tr w:rsidR="00F14498" w:rsidRPr="00EF51CC" w14:paraId="7CBD2A55" w14:textId="77777777" w:rsidTr="00634C79">
        <w:trPr>
          <w:jc w:val="center"/>
        </w:trPr>
        <w:tc>
          <w:tcPr>
            <w:tcW w:w="523" w:type="dxa"/>
          </w:tcPr>
          <w:p w14:paraId="081713FC" w14:textId="77777777" w:rsidR="00F14498" w:rsidRPr="00EF51CC" w:rsidRDefault="00F14498" w:rsidP="00634C79">
            <w:pPr>
              <w:spacing w:after="0" w:line="240" w:lineRule="auto"/>
              <w:rPr>
                <w:rFonts w:ascii="Arial" w:hAnsi="Arial" w:cs="Arial"/>
                <w:sz w:val="20"/>
                <w:szCs w:val="20"/>
              </w:rPr>
            </w:pPr>
          </w:p>
        </w:tc>
        <w:tc>
          <w:tcPr>
            <w:tcW w:w="790" w:type="dxa"/>
          </w:tcPr>
          <w:p w14:paraId="78665E2B" w14:textId="77777777" w:rsidR="00F14498" w:rsidRPr="00EF51CC" w:rsidRDefault="00F14498" w:rsidP="00634C79">
            <w:pPr>
              <w:spacing w:after="0" w:line="240" w:lineRule="auto"/>
              <w:rPr>
                <w:rFonts w:ascii="Arial" w:hAnsi="Arial" w:cs="Arial"/>
                <w:sz w:val="20"/>
                <w:szCs w:val="20"/>
              </w:rPr>
            </w:pPr>
            <w:r w:rsidRPr="00EF51CC">
              <w:rPr>
                <w:rFonts w:ascii="Arial" w:hAnsi="Arial" w:cs="Arial"/>
                <w:sz w:val="20"/>
                <w:szCs w:val="20"/>
              </w:rPr>
              <w:t>R769</w:t>
            </w:r>
          </w:p>
        </w:tc>
        <w:tc>
          <w:tcPr>
            <w:tcW w:w="4636" w:type="dxa"/>
          </w:tcPr>
          <w:p w14:paraId="0A379D99" w14:textId="77777777" w:rsidR="00F14498" w:rsidRPr="00EF51CC" w:rsidRDefault="00F14498" w:rsidP="00634C79">
            <w:pPr>
              <w:spacing w:after="0" w:line="240" w:lineRule="auto"/>
              <w:rPr>
                <w:rFonts w:ascii="Arial" w:hAnsi="Arial" w:cs="Arial"/>
                <w:sz w:val="20"/>
                <w:szCs w:val="20"/>
              </w:rPr>
            </w:pPr>
            <w:r w:rsidRPr="00EF51CC">
              <w:rPr>
                <w:rFonts w:ascii="Arial" w:hAnsi="Arial" w:cs="Arial"/>
                <w:sz w:val="20"/>
                <w:szCs w:val="20"/>
              </w:rPr>
              <w:t xml:space="preserve">Orezivanje nasada </w:t>
            </w:r>
          </w:p>
        </w:tc>
        <w:tc>
          <w:tcPr>
            <w:tcW w:w="1701" w:type="dxa"/>
          </w:tcPr>
          <w:p w14:paraId="12A5A15F" w14:textId="77777777" w:rsidR="00F14498" w:rsidRPr="00EF51CC" w:rsidRDefault="00F14498" w:rsidP="00634C79">
            <w:pPr>
              <w:spacing w:after="0" w:line="240" w:lineRule="auto"/>
              <w:jc w:val="right"/>
              <w:rPr>
                <w:rFonts w:ascii="Arial" w:hAnsi="Arial" w:cs="Arial"/>
                <w:sz w:val="20"/>
                <w:szCs w:val="20"/>
              </w:rPr>
            </w:pPr>
            <w:r w:rsidRPr="00EF51CC">
              <w:rPr>
                <w:rFonts w:ascii="Arial" w:hAnsi="Arial" w:cs="Arial"/>
                <w:sz w:val="20"/>
                <w:szCs w:val="20"/>
              </w:rPr>
              <w:t>10.000,00</w:t>
            </w:r>
          </w:p>
        </w:tc>
        <w:tc>
          <w:tcPr>
            <w:tcW w:w="1417" w:type="dxa"/>
          </w:tcPr>
          <w:p w14:paraId="772C621F" w14:textId="77777777" w:rsidR="00F14498" w:rsidRPr="00EF51CC" w:rsidRDefault="00F14498" w:rsidP="00634C79">
            <w:pPr>
              <w:spacing w:after="0" w:line="240" w:lineRule="auto"/>
              <w:jc w:val="right"/>
              <w:rPr>
                <w:rFonts w:ascii="Arial" w:hAnsi="Arial" w:cs="Arial"/>
                <w:sz w:val="20"/>
                <w:szCs w:val="20"/>
              </w:rPr>
            </w:pPr>
            <w:r w:rsidRPr="00EF51CC">
              <w:rPr>
                <w:rFonts w:ascii="Arial" w:hAnsi="Arial" w:cs="Arial"/>
                <w:sz w:val="20"/>
                <w:szCs w:val="20"/>
              </w:rPr>
              <w:t>4.812,75</w:t>
            </w:r>
          </w:p>
        </w:tc>
      </w:tr>
      <w:tr w:rsidR="00F14498" w:rsidRPr="00EF51CC" w14:paraId="0AECA1B1" w14:textId="77777777" w:rsidTr="00634C79">
        <w:trPr>
          <w:jc w:val="center"/>
        </w:trPr>
        <w:tc>
          <w:tcPr>
            <w:tcW w:w="523" w:type="dxa"/>
          </w:tcPr>
          <w:p w14:paraId="000DEE74" w14:textId="77777777" w:rsidR="00F14498" w:rsidRPr="00EF51CC" w:rsidRDefault="00F14498" w:rsidP="00634C79">
            <w:pPr>
              <w:spacing w:after="0" w:line="240" w:lineRule="auto"/>
              <w:rPr>
                <w:rFonts w:ascii="Arial" w:hAnsi="Arial" w:cs="Arial"/>
                <w:sz w:val="20"/>
                <w:szCs w:val="20"/>
              </w:rPr>
            </w:pPr>
          </w:p>
        </w:tc>
        <w:tc>
          <w:tcPr>
            <w:tcW w:w="790" w:type="dxa"/>
          </w:tcPr>
          <w:p w14:paraId="31817716" w14:textId="77777777" w:rsidR="00F14498" w:rsidRPr="00EF51CC" w:rsidRDefault="00F14498" w:rsidP="00634C79">
            <w:pPr>
              <w:spacing w:after="0" w:line="240" w:lineRule="auto"/>
              <w:rPr>
                <w:rFonts w:ascii="Arial" w:hAnsi="Arial" w:cs="Arial"/>
                <w:sz w:val="20"/>
                <w:szCs w:val="20"/>
              </w:rPr>
            </w:pPr>
            <w:r w:rsidRPr="00EF51CC">
              <w:rPr>
                <w:rFonts w:ascii="Arial" w:hAnsi="Arial" w:cs="Arial"/>
                <w:sz w:val="20"/>
                <w:szCs w:val="20"/>
              </w:rPr>
              <w:t>R743</w:t>
            </w:r>
          </w:p>
        </w:tc>
        <w:tc>
          <w:tcPr>
            <w:tcW w:w="4636" w:type="dxa"/>
          </w:tcPr>
          <w:p w14:paraId="4EC26182" w14:textId="77777777" w:rsidR="00F14498" w:rsidRPr="00EF51CC" w:rsidRDefault="00F14498" w:rsidP="00634C79">
            <w:pPr>
              <w:spacing w:after="0" w:line="240" w:lineRule="auto"/>
              <w:rPr>
                <w:rFonts w:ascii="Arial" w:hAnsi="Arial" w:cs="Arial"/>
                <w:sz w:val="20"/>
                <w:szCs w:val="20"/>
              </w:rPr>
            </w:pPr>
            <w:r w:rsidRPr="00EF51CC">
              <w:rPr>
                <w:rFonts w:ascii="Arial" w:hAnsi="Arial" w:cs="Arial"/>
                <w:sz w:val="20"/>
                <w:szCs w:val="20"/>
              </w:rPr>
              <w:t>Održavanje pristupnih puteva</w:t>
            </w:r>
          </w:p>
        </w:tc>
        <w:tc>
          <w:tcPr>
            <w:tcW w:w="1701" w:type="dxa"/>
          </w:tcPr>
          <w:p w14:paraId="12238987" w14:textId="77777777" w:rsidR="00F14498" w:rsidRPr="00EF51CC" w:rsidRDefault="00F14498" w:rsidP="00634C79">
            <w:pPr>
              <w:spacing w:after="0" w:line="240" w:lineRule="auto"/>
              <w:jc w:val="right"/>
              <w:rPr>
                <w:rFonts w:ascii="Arial" w:hAnsi="Arial" w:cs="Arial"/>
                <w:sz w:val="20"/>
                <w:szCs w:val="20"/>
              </w:rPr>
            </w:pPr>
            <w:r w:rsidRPr="00EF51CC">
              <w:rPr>
                <w:rFonts w:ascii="Arial" w:hAnsi="Arial" w:cs="Arial"/>
                <w:sz w:val="20"/>
                <w:szCs w:val="20"/>
              </w:rPr>
              <w:t>15.000,00</w:t>
            </w:r>
          </w:p>
        </w:tc>
        <w:tc>
          <w:tcPr>
            <w:tcW w:w="1417" w:type="dxa"/>
          </w:tcPr>
          <w:p w14:paraId="785FB696" w14:textId="77777777" w:rsidR="00F14498" w:rsidRPr="00EF51CC" w:rsidRDefault="00F14498" w:rsidP="00634C79">
            <w:pPr>
              <w:spacing w:after="0" w:line="240" w:lineRule="auto"/>
              <w:jc w:val="right"/>
              <w:rPr>
                <w:rFonts w:ascii="Arial" w:hAnsi="Arial" w:cs="Arial"/>
                <w:sz w:val="20"/>
                <w:szCs w:val="20"/>
              </w:rPr>
            </w:pPr>
            <w:r w:rsidRPr="00EF51CC">
              <w:rPr>
                <w:rFonts w:ascii="Arial" w:hAnsi="Arial" w:cs="Arial"/>
                <w:sz w:val="20"/>
                <w:szCs w:val="20"/>
              </w:rPr>
              <w:t>10.701,31</w:t>
            </w:r>
          </w:p>
        </w:tc>
      </w:tr>
      <w:tr w:rsidR="00F14498" w:rsidRPr="00EF51CC" w14:paraId="1F98E726" w14:textId="77777777" w:rsidTr="00634C79">
        <w:trPr>
          <w:jc w:val="center"/>
        </w:trPr>
        <w:tc>
          <w:tcPr>
            <w:tcW w:w="523" w:type="dxa"/>
            <w:shd w:val="clear" w:color="auto" w:fill="F2F2F2" w:themeFill="background1" w:themeFillShade="F2"/>
          </w:tcPr>
          <w:p w14:paraId="3303A6E5" w14:textId="77777777" w:rsidR="00F14498" w:rsidRPr="00EF51CC" w:rsidRDefault="00F14498" w:rsidP="00634C79">
            <w:pPr>
              <w:spacing w:after="0" w:line="240" w:lineRule="auto"/>
              <w:rPr>
                <w:rFonts w:ascii="Arial" w:hAnsi="Arial" w:cs="Arial"/>
                <w:sz w:val="20"/>
                <w:szCs w:val="20"/>
              </w:rPr>
            </w:pPr>
            <w:r w:rsidRPr="00EF51CC">
              <w:rPr>
                <w:rFonts w:ascii="Arial" w:hAnsi="Arial" w:cs="Arial"/>
                <w:sz w:val="20"/>
                <w:szCs w:val="20"/>
              </w:rPr>
              <w:t>2.</w:t>
            </w:r>
          </w:p>
        </w:tc>
        <w:tc>
          <w:tcPr>
            <w:tcW w:w="790" w:type="dxa"/>
            <w:shd w:val="clear" w:color="auto" w:fill="F2F2F2" w:themeFill="background1" w:themeFillShade="F2"/>
          </w:tcPr>
          <w:p w14:paraId="2E265D62" w14:textId="77777777" w:rsidR="00F14498" w:rsidRPr="00EF51CC" w:rsidRDefault="00F14498" w:rsidP="00634C79">
            <w:pPr>
              <w:spacing w:after="0" w:line="240" w:lineRule="auto"/>
              <w:jc w:val="both"/>
              <w:rPr>
                <w:rFonts w:ascii="Arial" w:hAnsi="Arial" w:cs="Arial"/>
                <w:sz w:val="20"/>
                <w:szCs w:val="20"/>
              </w:rPr>
            </w:pPr>
          </w:p>
        </w:tc>
        <w:tc>
          <w:tcPr>
            <w:tcW w:w="4636" w:type="dxa"/>
            <w:shd w:val="clear" w:color="auto" w:fill="F2F2F2" w:themeFill="background1" w:themeFillShade="F2"/>
          </w:tcPr>
          <w:p w14:paraId="10D9494D" w14:textId="77777777" w:rsidR="00F14498" w:rsidRPr="00EF51CC" w:rsidRDefault="00F14498" w:rsidP="00634C79">
            <w:pPr>
              <w:spacing w:after="0" w:line="240" w:lineRule="auto"/>
              <w:jc w:val="both"/>
              <w:rPr>
                <w:rFonts w:ascii="Arial" w:hAnsi="Arial" w:cs="Arial"/>
                <w:sz w:val="20"/>
                <w:szCs w:val="20"/>
              </w:rPr>
            </w:pPr>
            <w:r w:rsidRPr="00EF51CC">
              <w:rPr>
                <w:rFonts w:ascii="Arial" w:hAnsi="Arial" w:cs="Arial"/>
                <w:sz w:val="20"/>
                <w:szCs w:val="20"/>
              </w:rPr>
              <w:t>Program sufinanciranja aktivnosti izrade programa, projekata i ostalih dokumenata neophodnih za provedbu mjera potpore iz ruralnog razvoja</w:t>
            </w:r>
          </w:p>
        </w:tc>
        <w:tc>
          <w:tcPr>
            <w:tcW w:w="1701" w:type="dxa"/>
            <w:shd w:val="clear" w:color="auto" w:fill="F2F2F2" w:themeFill="background1" w:themeFillShade="F2"/>
          </w:tcPr>
          <w:p w14:paraId="7ADDDA7F" w14:textId="77777777" w:rsidR="00F14498" w:rsidRPr="00EF51CC" w:rsidRDefault="00F14498" w:rsidP="00634C79">
            <w:pPr>
              <w:spacing w:after="0" w:line="240" w:lineRule="auto"/>
              <w:jc w:val="right"/>
              <w:rPr>
                <w:rFonts w:ascii="Arial" w:hAnsi="Arial" w:cs="Arial"/>
                <w:color w:val="FF0000"/>
                <w:sz w:val="20"/>
                <w:szCs w:val="20"/>
              </w:rPr>
            </w:pPr>
          </w:p>
        </w:tc>
        <w:tc>
          <w:tcPr>
            <w:tcW w:w="1417" w:type="dxa"/>
            <w:shd w:val="clear" w:color="auto" w:fill="F2F2F2" w:themeFill="background1" w:themeFillShade="F2"/>
          </w:tcPr>
          <w:p w14:paraId="2C143DF0" w14:textId="77777777" w:rsidR="00F14498" w:rsidRPr="00EF51CC" w:rsidRDefault="00F14498" w:rsidP="00634C79">
            <w:pPr>
              <w:spacing w:after="0" w:line="240" w:lineRule="auto"/>
              <w:jc w:val="right"/>
              <w:rPr>
                <w:rFonts w:ascii="Arial" w:hAnsi="Arial" w:cs="Arial"/>
                <w:color w:val="FF0000"/>
                <w:sz w:val="20"/>
                <w:szCs w:val="20"/>
              </w:rPr>
            </w:pPr>
          </w:p>
        </w:tc>
      </w:tr>
      <w:tr w:rsidR="00F14498" w:rsidRPr="00EF51CC" w14:paraId="65B6A05B" w14:textId="77777777" w:rsidTr="00634C79">
        <w:trPr>
          <w:jc w:val="center"/>
        </w:trPr>
        <w:tc>
          <w:tcPr>
            <w:tcW w:w="523" w:type="dxa"/>
          </w:tcPr>
          <w:p w14:paraId="47E850CE" w14:textId="77777777" w:rsidR="00F14498" w:rsidRPr="00EF51CC" w:rsidRDefault="00F14498" w:rsidP="00634C79">
            <w:pPr>
              <w:spacing w:after="0" w:line="240" w:lineRule="auto"/>
              <w:rPr>
                <w:rFonts w:ascii="Arial" w:hAnsi="Arial" w:cs="Arial"/>
                <w:sz w:val="20"/>
                <w:szCs w:val="20"/>
              </w:rPr>
            </w:pPr>
          </w:p>
        </w:tc>
        <w:tc>
          <w:tcPr>
            <w:tcW w:w="790" w:type="dxa"/>
          </w:tcPr>
          <w:p w14:paraId="3670CAEC" w14:textId="77777777" w:rsidR="00F14498" w:rsidRPr="00EF51CC" w:rsidRDefault="00F14498" w:rsidP="00634C79">
            <w:pPr>
              <w:spacing w:after="0" w:line="240" w:lineRule="auto"/>
              <w:rPr>
                <w:rFonts w:ascii="Arial" w:hAnsi="Arial" w:cs="Arial"/>
                <w:sz w:val="20"/>
                <w:szCs w:val="20"/>
              </w:rPr>
            </w:pPr>
            <w:r w:rsidRPr="00EF51CC">
              <w:rPr>
                <w:rFonts w:ascii="Arial" w:hAnsi="Arial" w:cs="Arial"/>
                <w:sz w:val="20"/>
                <w:szCs w:val="20"/>
              </w:rPr>
              <w:t>R671</w:t>
            </w:r>
          </w:p>
        </w:tc>
        <w:tc>
          <w:tcPr>
            <w:tcW w:w="4636" w:type="dxa"/>
          </w:tcPr>
          <w:p w14:paraId="2025A2A4" w14:textId="77777777" w:rsidR="00F14498" w:rsidRPr="00EF51CC" w:rsidRDefault="00F14498" w:rsidP="00634C79">
            <w:pPr>
              <w:spacing w:after="0" w:line="240" w:lineRule="auto"/>
              <w:rPr>
                <w:rFonts w:ascii="Arial" w:hAnsi="Arial" w:cs="Arial"/>
                <w:sz w:val="20"/>
                <w:szCs w:val="20"/>
              </w:rPr>
            </w:pPr>
            <w:r w:rsidRPr="00EF51CC">
              <w:rPr>
                <w:rFonts w:ascii="Arial" w:hAnsi="Arial" w:cs="Arial"/>
                <w:sz w:val="20"/>
                <w:szCs w:val="20"/>
              </w:rPr>
              <w:t>Program potpore poljoprivredi i ruralnom razvoju na području Grada Novigrada-Cittanova</w:t>
            </w:r>
          </w:p>
        </w:tc>
        <w:tc>
          <w:tcPr>
            <w:tcW w:w="1701" w:type="dxa"/>
            <w:vAlign w:val="center"/>
          </w:tcPr>
          <w:p w14:paraId="5EDD3E6D" w14:textId="77777777" w:rsidR="00F14498" w:rsidRPr="00EF51CC" w:rsidRDefault="00F14498" w:rsidP="00634C79">
            <w:pPr>
              <w:spacing w:after="0" w:line="240" w:lineRule="auto"/>
              <w:jc w:val="right"/>
              <w:rPr>
                <w:rFonts w:ascii="Arial" w:hAnsi="Arial" w:cs="Arial"/>
                <w:sz w:val="20"/>
                <w:szCs w:val="20"/>
              </w:rPr>
            </w:pPr>
            <w:r w:rsidRPr="00EF51CC">
              <w:rPr>
                <w:rFonts w:ascii="Arial" w:hAnsi="Arial" w:cs="Arial"/>
                <w:sz w:val="20"/>
                <w:szCs w:val="20"/>
              </w:rPr>
              <w:t>13.000,00</w:t>
            </w:r>
          </w:p>
        </w:tc>
        <w:tc>
          <w:tcPr>
            <w:tcW w:w="1417" w:type="dxa"/>
          </w:tcPr>
          <w:p w14:paraId="68B0B50F" w14:textId="77777777" w:rsidR="00F14498" w:rsidRPr="00EF51CC" w:rsidRDefault="00F14498" w:rsidP="00634C79">
            <w:pPr>
              <w:spacing w:after="0" w:line="240" w:lineRule="auto"/>
              <w:jc w:val="right"/>
              <w:rPr>
                <w:rFonts w:ascii="Arial" w:hAnsi="Arial" w:cs="Arial"/>
                <w:sz w:val="20"/>
                <w:szCs w:val="20"/>
              </w:rPr>
            </w:pPr>
          </w:p>
          <w:p w14:paraId="5E1EFC01" w14:textId="77777777" w:rsidR="00F14498" w:rsidRPr="00EF51CC" w:rsidRDefault="00F14498" w:rsidP="00634C79">
            <w:pPr>
              <w:spacing w:after="0" w:line="240" w:lineRule="auto"/>
              <w:jc w:val="right"/>
              <w:rPr>
                <w:rFonts w:ascii="Arial" w:hAnsi="Arial" w:cs="Arial"/>
                <w:sz w:val="20"/>
                <w:szCs w:val="20"/>
              </w:rPr>
            </w:pPr>
            <w:r w:rsidRPr="00EF51CC">
              <w:rPr>
                <w:rFonts w:ascii="Arial" w:hAnsi="Arial" w:cs="Arial"/>
                <w:sz w:val="20"/>
                <w:szCs w:val="20"/>
              </w:rPr>
              <w:t>9.752,30</w:t>
            </w:r>
          </w:p>
        </w:tc>
      </w:tr>
      <w:tr w:rsidR="00F14498" w:rsidRPr="00EF51CC" w14:paraId="76A94CC3" w14:textId="77777777" w:rsidTr="00634C79">
        <w:trPr>
          <w:jc w:val="center"/>
        </w:trPr>
        <w:tc>
          <w:tcPr>
            <w:tcW w:w="523" w:type="dxa"/>
            <w:shd w:val="clear" w:color="auto" w:fill="F2F2F2" w:themeFill="background1" w:themeFillShade="F2"/>
          </w:tcPr>
          <w:p w14:paraId="2A32B5C7" w14:textId="77777777" w:rsidR="00F14498" w:rsidRPr="00EF51CC" w:rsidRDefault="00F14498" w:rsidP="00634C79">
            <w:pPr>
              <w:spacing w:after="0" w:line="240" w:lineRule="auto"/>
              <w:rPr>
                <w:rFonts w:ascii="Arial" w:hAnsi="Arial" w:cs="Arial"/>
                <w:sz w:val="20"/>
                <w:szCs w:val="20"/>
              </w:rPr>
            </w:pPr>
            <w:r w:rsidRPr="00EF51CC">
              <w:rPr>
                <w:rFonts w:ascii="Arial" w:hAnsi="Arial" w:cs="Arial"/>
                <w:sz w:val="20"/>
                <w:szCs w:val="20"/>
              </w:rPr>
              <w:t>3.</w:t>
            </w:r>
          </w:p>
        </w:tc>
        <w:tc>
          <w:tcPr>
            <w:tcW w:w="790" w:type="dxa"/>
            <w:shd w:val="clear" w:color="auto" w:fill="F2F2F2" w:themeFill="background1" w:themeFillShade="F2"/>
          </w:tcPr>
          <w:p w14:paraId="76744A4A" w14:textId="77777777" w:rsidR="00F14498" w:rsidRPr="00EF51CC" w:rsidRDefault="00F14498" w:rsidP="00634C79">
            <w:pPr>
              <w:spacing w:after="0" w:line="240" w:lineRule="auto"/>
              <w:rPr>
                <w:rFonts w:ascii="Arial" w:hAnsi="Arial" w:cs="Arial"/>
                <w:sz w:val="20"/>
                <w:szCs w:val="20"/>
              </w:rPr>
            </w:pPr>
          </w:p>
        </w:tc>
        <w:tc>
          <w:tcPr>
            <w:tcW w:w="4636" w:type="dxa"/>
            <w:shd w:val="clear" w:color="auto" w:fill="F2F2F2" w:themeFill="background1" w:themeFillShade="F2"/>
          </w:tcPr>
          <w:p w14:paraId="6652DF28" w14:textId="77777777" w:rsidR="00F14498" w:rsidRPr="00EF51CC" w:rsidRDefault="00F14498" w:rsidP="00634C79">
            <w:pPr>
              <w:spacing w:after="0" w:line="240" w:lineRule="auto"/>
              <w:rPr>
                <w:rFonts w:ascii="Arial" w:hAnsi="Arial" w:cs="Arial"/>
                <w:sz w:val="20"/>
                <w:szCs w:val="20"/>
              </w:rPr>
            </w:pPr>
            <w:r w:rsidRPr="00EF51CC">
              <w:rPr>
                <w:rFonts w:ascii="Arial" w:hAnsi="Arial" w:cs="Arial"/>
                <w:sz w:val="20"/>
                <w:szCs w:val="20"/>
              </w:rPr>
              <w:t>Troškovi vezani uz provedbu Zakona o poljoprivrednom zemljištu</w:t>
            </w:r>
          </w:p>
        </w:tc>
        <w:tc>
          <w:tcPr>
            <w:tcW w:w="1701" w:type="dxa"/>
            <w:shd w:val="clear" w:color="auto" w:fill="F2F2F2" w:themeFill="background1" w:themeFillShade="F2"/>
            <w:vAlign w:val="center"/>
          </w:tcPr>
          <w:p w14:paraId="1447FF7D" w14:textId="77777777" w:rsidR="00F14498" w:rsidRPr="00EF51CC" w:rsidRDefault="00F14498" w:rsidP="00634C79">
            <w:pPr>
              <w:spacing w:after="0" w:line="240" w:lineRule="auto"/>
              <w:jc w:val="right"/>
              <w:rPr>
                <w:rFonts w:ascii="Arial" w:hAnsi="Arial" w:cs="Arial"/>
                <w:sz w:val="20"/>
                <w:szCs w:val="20"/>
              </w:rPr>
            </w:pPr>
          </w:p>
        </w:tc>
        <w:tc>
          <w:tcPr>
            <w:tcW w:w="1417" w:type="dxa"/>
            <w:shd w:val="clear" w:color="auto" w:fill="F2F2F2" w:themeFill="background1" w:themeFillShade="F2"/>
          </w:tcPr>
          <w:p w14:paraId="29211EDA" w14:textId="77777777" w:rsidR="00F14498" w:rsidRPr="00EF51CC" w:rsidRDefault="00F14498" w:rsidP="00634C79">
            <w:pPr>
              <w:spacing w:after="0" w:line="240" w:lineRule="auto"/>
              <w:jc w:val="right"/>
              <w:rPr>
                <w:rFonts w:ascii="Arial" w:hAnsi="Arial" w:cs="Arial"/>
                <w:sz w:val="20"/>
                <w:szCs w:val="20"/>
              </w:rPr>
            </w:pPr>
          </w:p>
        </w:tc>
      </w:tr>
      <w:tr w:rsidR="00F14498" w:rsidRPr="00EF51CC" w14:paraId="01881C56" w14:textId="77777777" w:rsidTr="00634C79">
        <w:trPr>
          <w:jc w:val="center"/>
        </w:trPr>
        <w:tc>
          <w:tcPr>
            <w:tcW w:w="523" w:type="dxa"/>
          </w:tcPr>
          <w:p w14:paraId="57F2BE30" w14:textId="77777777" w:rsidR="00F14498" w:rsidRPr="00EF51CC" w:rsidRDefault="00F14498" w:rsidP="00634C79">
            <w:pPr>
              <w:spacing w:after="0" w:line="240" w:lineRule="auto"/>
              <w:rPr>
                <w:rFonts w:ascii="Arial" w:hAnsi="Arial" w:cs="Arial"/>
                <w:sz w:val="20"/>
                <w:szCs w:val="20"/>
              </w:rPr>
            </w:pPr>
          </w:p>
        </w:tc>
        <w:tc>
          <w:tcPr>
            <w:tcW w:w="790" w:type="dxa"/>
          </w:tcPr>
          <w:p w14:paraId="16772044" w14:textId="77777777" w:rsidR="00F14498" w:rsidRPr="00EF51CC" w:rsidRDefault="00F14498" w:rsidP="00634C79">
            <w:pPr>
              <w:spacing w:after="0" w:line="240" w:lineRule="auto"/>
              <w:rPr>
                <w:rFonts w:ascii="Arial" w:hAnsi="Arial" w:cs="Arial"/>
                <w:sz w:val="20"/>
                <w:szCs w:val="20"/>
              </w:rPr>
            </w:pPr>
            <w:r w:rsidRPr="00EF51CC">
              <w:rPr>
                <w:rFonts w:ascii="Arial" w:hAnsi="Arial" w:cs="Arial"/>
                <w:sz w:val="20"/>
                <w:szCs w:val="20"/>
              </w:rPr>
              <w:t>R809</w:t>
            </w:r>
          </w:p>
        </w:tc>
        <w:tc>
          <w:tcPr>
            <w:tcW w:w="4636" w:type="dxa"/>
          </w:tcPr>
          <w:p w14:paraId="731D8899" w14:textId="77777777" w:rsidR="00F14498" w:rsidRPr="00EF51CC" w:rsidRDefault="00F14498" w:rsidP="00634C79">
            <w:pPr>
              <w:spacing w:after="0" w:line="240" w:lineRule="auto"/>
              <w:rPr>
                <w:rFonts w:ascii="Arial" w:hAnsi="Arial" w:cs="Arial"/>
                <w:sz w:val="20"/>
                <w:szCs w:val="20"/>
              </w:rPr>
            </w:pPr>
            <w:r w:rsidRPr="00EF51CC">
              <w:rPr>
                <w:rFonts w:ascii="Arial" w:hAnsi="Arial" w:cs="Arial"/>
                <w:sz w:val="20"/>
                <w:szCs w:val="20"/>
              </w:rPr>
              <w:t>Geodetske usluge</w:t>
            </w:r>
          </w:p>
        </w:tc>
        <w:tc>
          <w:tcPr>
            <w:tcW w:w="1701" w:type="dxa"/>
            <w:vAlign w:val="center"/>
          </w:tcPr>
          <w:p w14:paraId="4F0E42C1" w14:textId="77777777" w:rsidR="00F14498" w:rsidRPr="00EF51CC" w:rsidRDefault="00F14498" w:rsidP="00634C79">
            <w:pPr>
              <w:spacing w:after="0" w:line="240" w:lineRule="auto"/>
              <w:jc w:val="right"/>
              <w:rPr>
                <w:rFonts w:ascii="Arial" w:hAnsi="Arial" w:cs="Arial"/>
                <w:sz w:val="20"/>
                <w:szCs w:val="20"/>
              </w:rPr>
            </w:pPr>
            <w:r w:rsidRPr="00EF51CC">
              <w:rPr>
                <w:rFonts w:ascii="Arial" w:hAnsi="Arial" w:cs="Arial"/>
                <w:sz w:val="20"/>
                <w:szCs w:val="20"/>
              </w:rPr>
              <w:t>11.046,00</w:t>
            </w:r>
          </w:p>
        </w:tc>
        <w:tc>
          <w:tcPr>
            <w:tcW w:w="1417" w:type="dxa"/>
          </w:tcPr>
          <w:p w14:paraId="7123B29D" w14:textId="77777777" w:rsidR="00F14498" w:rsidRPr="00EF51CC" w:rsidRDefault="00F14498" w:rsidP="00634C79">
            <w:pPr>
              <w:spacing w:after="0" w:line="240" w:lineRule="auto"/>
              <w:jc w:val="right"/>
              <w:rPr>
                <w:rFonts w:ascii="Arial" w:hAnsi="Arial" w:cs="Arial"/>
                <w:sz w:val="20"/>
                <w:szCs w:val="20"/>
              </w:rPr>
            </w:pPr>
            <w:r w:rsidRPr="00EF51CC">
              <w:rPr>
                <w:rFonts w:ascii="Arial" w:hAnsi="Arial" w:cs="Arial"/>
                <w:sz w:val="20"/>
                <w:szCs w:val="20"/>
              </w:rPr>
              <w:t>5.510,00</w:t>
            </w:r>
          </w:p>
        </w:tc>
      </w:tr>
      <w:tr w:rsidR="00F14498" w:rsidRPr="00EF51CC" w14:paraId="7FD0EB21" w14:textId="77777777" w:rsidTr="00634C79">
        <w:trPr>
          <w:jc w:val="center"/>
        </w:trPr>
        <w:tc>
          <w:tcPr>
            <w:tcW w:w="523" w:type="dxa"/>
            <w:shd w:val="clear" w:color="auto" w:fill="F2F2F2" w:themeFill="background1" w:themeFillShade="F2"/>
          </w:tcPr>
          <w:p w14:paraId="5DB3C6EA" w14:textId="77777777" w:rsidR="00F14498" w:rsidRPr="00EF51CC" w:rsidRDefault="00F14498" w:rsidP="00634C79">
            <w:pPr>
              <w:spacing w:after="0" w:line="240" w:lineRule="auto"/>
              <w:rPr>
                <w:rFonts w:ascii="Arial" w:hAnsi="Arial" w:cs="Arial"/>
                <w:sz w:val="20"/>
                <w:szCs w:val="20"/>
              </w:rPr>
            </w:pPr>
            <w:r w:rsidRPr="00EF51CC">
              <w:rPr>
                <w:rFonts w:ascii="Arial" w:hAnsi="Arial" w:cs="Arial"/>
                <w:sz w:val="20"/>
                <w:szCs w:val="20"/>
              </w:rPr>
              <w:t>4.</w:t>
            </w:r>
          </w:p>
        </w:tc>
        <w:tc>
          <w:tcPr>
            <w:tcW w:w="790" w:type="dxa"/>
            <w:shd w:val="clear" w:color="auto" w:fill="F2F2F2" w:themeFill="background1" w:themeFillShade="F2"/>
          </w:tcPr>
          <w:p w14:paraId="54E2D746" w14:textId="77777777" w:rsidR="00F14498" w:rsidRPr="00EF51CC" w:rsidRDefault="00F14498" w:rsidP="00634C79">
            <w:pPr>
              <w:spacing w:after="0" w:line="240" w:lineRule="auto"/>
              <w:jc w:val="both"/>
              <w:rPr>
                <w:rFonts w:ascii="Arial" w:hAnsi="Arial" w:cs="Arial"/>
                <w:sz w:val="20"/>
                <w:szCs w:val="20"/>
              </w:rPr>
            </w:pPr>
          </w:p>
        </w:tc>
        <w:tc>
          <w:tcPr>
            <w:tcW w:w="4636" w:type="dxa"/>
            <w:shd w:val="clear" w:color="auto" w:fill="F2F2F2" w:themeFill="background1" w:themeFillShade="F2"/>
          </w:tcPr>
          <w:p w14:paraId="1D697CB0" w14:textId="77777777" w:rsidR="00F14498" w:rsidRPr="00EF51CC" w:rsidRDefault="00F14498" w:rsidP="00634C79">
            <w:pPr>
              <w:spacing w:after="0" w:line="240" w:lineRule="auto"/>
              <w:jc w:val="both"/>
              <w:rPr>
                <w:rFonts w:ascii="Arial" w:hAnsi="Arial" w:cs="Arial"/>
                <w:sz w:val="20"/>
                <w:szCs w:val="20"/>
              </w:rPr>
            </w:pPr>
            <w:r w:rsidRPr="00EF51CC">
              <w:rPr>
                <w:rFonts w:ascii="Arial" w:hAnsi="Arial" w:cs="Arial"/>
                <w:sz w:val="20"/>
                <w:szCs w:val="20"/>
              </w:rPr>
              <w:t xml:space="preserve">Druge poticajne mjere za unapređenje poljoprivrede </w:t>
            </w:r>
          </w:p>
        </w:tc>
        <w:tc>
          <w:tcPr>
            <w:tcW w:w="1701" w:type="dxa"/>
            <w:shd w:val="clear" w:color="auto" w:fill="F2F2F2" w:themeFill="background1" w:themeFillShade="F2"/>
          </w:tcPr>
          <w:p w14:paraId="72E120C2" w14:textId="77777777" w:rsidR="00F14498" w:rsidRPr="00EF51CC" w:rsidRDefault="00F14498" w:rsidP="00634C79">
            <w:pPr>
              <w:spacing w:after="0" w:line="240" w:lineRule="auto"/>
              <w:jc w:val="right"/>
              <w:rPr>
                <w:rFonts w:ascii="Arial" w:hAnsi="Arial" w:cs="Arial"/>
                <w:sz w:val="20"/>
                <w:szCs w:val="20"/>
              </w:rPr>
            </w:pPr>
          </w:p>
        </w:tc>
        <w:tc>
          <w:tcPr>
            <w:tcW w:w="1417" w:type="dxa"/>
            <w:shd w:val="clear" w:color="auto" w:fill="F2F2F2" w:themeFill="background1" w:themeFillShade="F2"/>
          </w:tcPr>
          <w:p w14:paraId="41B2B4DA" w14:textId="77777777" w:rsidR="00F14498" w:rsidRPr="00EF51CC" w:rsidRDefault="00F14498" w:rsidP="00634C79">
            <w:pPr>
              <w:spacing w:after="0" w:line="240" w:lineRule="auto"/>
              <w:jc w:val="right"/>
              <w:rPr>
                <w:rFonts w:ascii="Arial" w:hAnsi="Arial" w:cs="Arial"/>
                <w:sz w:val="20"/>
                <w:szCs w:val="20"/>
              </w:rPr>
            </w:pPr>
          </w:p>
        </w:tc>
      </w:tr>
      <w:tr w:rsidR="00F14498" w:rsidRPr="00EF51CC" w14:paraId="25C4CD30" w14:textId="77777777" w:rsidTr="00634C79">
        <w:trPr>
          <w:jc w:val="center"/>
        </w:trPr>
        <w:tc>
          <w:tcPr>
            <w:tcW w:w="523" w:type="dxa"/>
          </w:tcPr>
          <w:p w14:paraId="0CD94C53" w14:textId="77777777" w:rsidR="00F14498" w:rsidRPr="00EF51CC" w:rsidRDefault="00F14498" w:rsidP="00634C79">
            <w:pPr>
              <w:spacing w:after="0" w:line="240" w:lineRule="auto"/>
              <w:rPr>
                <w:rFonts w:ascii="Arial" w:hAnsi="Arial" w:cs="Arial"/>
                <w:sz w:val="20"/>
                <w:szCs w:val="20"/>
              </w:rPr>
            </w:pPr>
          </w:p>
        </w:tc>
        <w:tc>
          <w:tcPr>
            <w:tcW w:w="790" w:type="dxa"/>
          </w:tcPr>
          <w:p w14:paraId="0751BF08" w14:textId="77777777" w:rsidR="00F14498" w:rsidRPr="00EF51CC" w:rsidRDefault="00F14498" w:rsidP="00634C79">
            <w:pPr>
              <w:spacing w:after="0" w:line="240" w:lineRule="auto"/>
              <w:rPr>
                <w:rFonts w:ascii="Arial" w:hAnsi="Arial" w:cs="Arial"/>
                <w:sz w:val="20"/>
                <w:szCs w:val="20"/>
              </w:rPr>
            </w:pPr>
            <w:r w:rsidRPr="00EF51CC">
              <w:rPr>
                <w:rFonts w:ascii="Arial" w:hAnsi="Arial" w:cs="Arial"/>
                <w:sz w:val="20"/>
                <w:szCs w:val="20"/>
              </w:rPr>
              <w:t>R672</w:t>
            </w:r>
          </w:p>
        </w:tc>
        <w:tc>
          <w:tcPr>
            <w:tcW w:w="4636" w:type="dxa"/>
          </w:tcPr>
          <w:p w14:paraId="661A5631" w14:textId="77777777" w:rsidR="00F14498" w:rsidRPr="00EF51CC" w:rsidRDefault="00F14498" w:rsidP="00634C79">
            <w:pPr>
              <w:spacing w:after="0" w:line="240" w:lineRule="auto"/>
              <w:rPr>
                <w:rFonts w:ascii="Arial" w:hAnsi="Arial" w:cs="Arial"/>
                <w:sz w:val="20"/>
                <w:szCs w:val="20"/>
              </w:rPr>
            </w:pPr>
            <w:r w:rsidRPr="00EF51CC">
              <w:rPr>
                <w:rFonts w:ascii="Arial" w:hAnsi="Arial" w:cs="Arial"/>
                <w:sz w:val="20"/>
                <w:szCs w:val="20"/>
              </w:rPr>
              <w:t xml:space="preserve">Fond za razvoj poljoprivrede i agroturizma </w:t>
            </w:r>
            <w:proofErr w:type="spellStart"/>
            <w:r w:rsidRPr="00EF51CC">
              <w:rPr>
                <w:rFonts w:ascii="Arial" w:hAnsi="Arial" w:cs="Arial"/>
                <w:sz w:val="20"/>
                <w:szCs w:val="20"/>
              </w:rPr>
              <w:t>IŽ</w:t>
            </w:r>
            <w:proofErr w:type="spellEnd"/>
          </w:p>
        </w:tc>
        <w:tc>
          <w:tcPr>
            <w:tcW w:w="1701" w:type="dxa"/>
          </w:tcPr>
          <w:p w14:paraId="1B699029" w14:textId="77777777" w:rsidR="00F14498" w:rsidRPr="00EF51CC" w:rsidRDefault="00F14498" w:rsidP="00634C79">
            <w:pPr>
              <w:spacing w:after="0" w:line="240" w:lineRule="auto"/>
              <w:jc w:val="right"/>
              <w:rPr>
                <w:rFonts w:ascii="Arial" w:hAnsi="Arial" w:cs="Arial"/>
                <w:sz w:val="20"/>
                <w:szCs w:val="20"/>
              </w:rPr>
            </w:pPr>
            <w:r w:rsidRPr="00EF51CC">
              <w:rPr>
                <w:rFonts w:ascii="Arial" w:hAnsi="Arial" w:cs="Arial"/>
                <w:sz w:val="20"/>
                <w:szCs w:val="20"/>
              </w:rPr>
              <w:t>2.654,00</w:t>
            </w:r>
          </w:p>
        </w:tc>
        <w:tc>
          <w:tcPr>
            <w:tcW w:w="1417" w:type="dxa"/>
          </w:tcPr>
          <w:p w14:paraId="3BCC4020" w14:textId="77777777" w:rsidR="00F14498" w:rsidRPr="00EF51CC" w:rsidRDefault="00F14498" w:rsidP="00634C79">
            <w:pPr>
              <w:spacing w:after="0" w:line="240" w:lineRule="auto"/>
              <w:jc w:val="right"/>
              <w:rPr>
                <w:rFonts w:ascii="Arial" w:hAnsi="Arial" w:cs="Arial"/>
                <w:sz w:val="20"/>
                <w:szCs w:val="20"/>
              </w:rPr>
            </w:pPr>
            <w:r w:rsidRPr="00EF51CC">
              <w:rPr>
                <w:rFonts w:ascii="Arial" w:hAnsi="Arial" w:cs="Arial"/>
                <w:sz w:val="20"/>
                <w:szCs w:val="20"/>
              </w:rPr>
              <w:t>2.654,00</w:t>
            </w:r>
          </w:p>
        </w:tc>
      </w:tr>
      <w:tr w:rsidR="00F14498" w:rsidRPr="00EF51CC" w14:paraId="1B10CEB2" w14:textId="77777777" w:rsidTr="00634C79">
        <w:trPr>
          <w:jc w:val="center"/>
        </w:trPr>
        <w:tc>
          <w:tcPr>
            <w:tcW w:w="523" w:type="dxa"/>
            <w:shd w:val="clear" w:color="auto" w:fill="F2F2F2" w:themeFill="background1" w:themeFillShade="F2"/>
          </w:tcPr>
          <w:p w14:paraId="0A0081CF" w14:textId="77777777" w:rsidR="00F14498" w:rsidRPr="00EF51CC" w:rsidRDefault="00F14498" w:rsidP="00634C79">
            <w:pPr>
              <w:spacing w:after="0" w:line="240" w:lineRule="auto"/>
              <w:rPr>
                <w:rFonts w:ascii="Arial" w:hAnsi="Arial" w:cs="Arial"/>
                <w:b/>
                <w:sz w:val="20"/>
                <w:szCs w:val="20"/>
              </w:rPr>
            </w:pPr>
          </w:p>
        </w:tc>
        <w:tc>
          <w:tcPr>
            <w:tcW w:w="790" w:type="dxa"/>
            <w:shd w:val="clear" w:color="auto" w:fill="F2F2F2" w:themeFill="background1" w:themeFillShade="F2"/>
          </w:tcPr>
          <w:p w14:paraId="50808DBB" w14:textId="77777777" w:rsidR="00F14498" w:rsidRPr="00EF51CC" w:rsidRDefault="00F14498" w:rsidP="00634C79">
            <w:pPr>
              <w:spacing w:after="0" w:line="240" w:lineRule="auto"/>
              <w:jc w:val="right"/>
              <w:rPr>
                <w:rFonts w:ascii="Arial" w:hAnsi="Arial" w:cs="Arial"/>
                <w:b/>
                <w:sz w:val="20"/>
                <w:szCs w:val="20"/>
              </w:rPr>
            </w:pPr>
          </w:p>
        </w:tc>
        <w:tc>
          <w:tcPr>
            <w:tcW w:w="4636" w:type="dxa"/>
            <w:shd w:val="clear" w:color="auto" w:fill="F2F2F2" w:themeFill="background1" w:themeFillShade="F2"/>
          </w:tcPr>
          <w:p w14:paraId="6ECA2D3A" w14:textId="77777777" w:rsidR="00F14498" w:rsidRPr="00EF51CC" w:rsidRDefault="00F14498" w:rsidP="00634C79">
            <w:pPr>
              <w:spacing w:after="0" w:line="240" w:lineRule="auto"/>
              <w:rPr>
                <w:rFonts w:ascii="Arial" w:hAnsi="Arial" w:cs="Arial"/>
                <w:b/>
                <w:sz w:val="20"/>
                <w:szCs w:val="20"/>
              </w:rPr>
            </w:pPr>
            <w:r w:rsidRPr="00EF51CC">
              <w:rPr>
                <w:rFonts w:ascii="Arial" w:hAnsi="Arial" w:cs="Arial"/>
                <w:b/>
                <w:sz w:val="20"/>
                <w:szCs w:val="20"/>
              </w:rPr>
              <w:t>UKUPNO</w:t>
            </w:r>
          </w:p>
        </w:tc>
        <w:tc>
          <w:tcPr>
            <w:tcW w:w="1701" w:type="dxa"/>
            <w:shd w:val="clear" w:color="auto" w:fill="F2F2F2" w:themeFill="background1" w:themeFillShade="F2"/>
          </w:tcPr>
          <w:p w14:paraId="5D35F24B" w14:textId="77777777" w:rsidR="00F14498" w:rsidRPr="00EF51CC" w:rsidRDefault="00F14498" w:rsidP="00634C79">
            <w:pPr>
              <w:spacing w:after="0" w:line="240" w:lineRule="auto"/>
              <w:jc w:val="right"/>
              <w:rPr>
                <w:rFonts w:ascii="Arial" w:hAnsi="Arial" w:cs="Arial"/>
                <w:b/>
                <w:sz w:val="20"/>
                <w:szCs w:val="20"/>
              </w:rPr>
            </w:pPr>
            <w:r w:rsidRPr="00EF51CC">
              <w:rPr>
                <w:rFonts w:ascii="Arial" w:hAnsi="Arial" w:cs="Arial"/>
                <w:b/>
                <w:sz w:val="20"/>
                <w:szCs w:val="20"/>
              </w:rPr>
              <w:t>61.700,00</w:t>
            </w:r>
          </w:p>
        </w:tc>
        <w:tc>
          <w:tcPr>
            <w:tcW w:w="1417" w:type="dxa"/>
            <w:shd w:val="clear" w:color="auto" w:fill="F2F2F2" w:themeFill="background1" w:themeFillShade="F2"/>
          </w:tcPr>
          <w:p w14:paraId="799D1A8F" w14:textId="77777777" w:rsidR="00F14498" w:rsidRPr="00EF51CC" w:rsidRDefault="00F14498" w:rsidP="00634C79">
            <w:pPr>
              <w:spacing w:after="0" w:line="240" w:lineRule="auto"/>
              <w:jc w:val="right"/>
              <w:rPr>
                <w:rFonts w:ascii="Arial" w:hAnsi="Arial" w:cs="Arial"/>
                <w:b/>
                <w:sz w:val="20"/>
                <w:szCs w:val="20"/>
              </w:rPr>
            </w:pPr>
            <w:r w:rsidRPr="00EF51CC">
              <w:rPr>
                <w:rFonts w:ascii="Arial" w:hAnsi="Arial" w:cs="Arial"/>
                <w:b/>
                <w:sz w:val="20"/>
                <w:szCs w:val="20"/>
              </w:rPr>
              <w:t>36.268,97</w:t>
            </w:r>
          </w:p>
        </w:tc>
      </w:tr>
    </w:tbl>
    <w:p w14:paraId="2D99B5B7" w14:textId="77777777" w:rsidR="00F14498" w:rsidRPr="00EF51CC" w:rsidRDefault="00F14498" w:rsidP="00F14498">
      <w:pPr>
        <w:spacing w:after="0" w:line="240" w:lineRule="auto"/>
        <w:jc w:val="center"/>
        <w:rPr>
          <w:rFonts w:ascii="Arial" w:hAnsi="Arial" w:cs="Arial"/>
          <w:b/>
          <w:sz w:val="20"/>
          <w:szCs w:val="20"/>
        </w:rPr>
      </w:pPr>
      <w:r w:rsidRPr="00EF51CC">
        <w:rPr>
          <w:rFonts w:ascii="Arial" w:hAnsi="Arial" w:cs="Arial"/>
          <w:b/>
          <w:sz w:val="20"/>
          <w:szCs w:val="20"/>
        </w:rPr>
        <w:lastRenderedPageBreak/>
        <w:t>Članak 4.</w:t>
      </w:r>
    </w:p>
    <w:p w14:paraId="7CDCE90C" w14:textId="77777777" w:rsidR="00F14498" w:rsidRPr="00EF51CC" w:rsidRDefault="00F14498" w:rsidP="00F14498">
      <w:pPr>
        <w:spacing w:after="0" w:line="240" w:lineRule="auto"/>
        <w:ind w:firstLine="708"/>
        <w:jc w:val="both"/>
        <w:rPr>
          <w:rFonts w:ascii="Arial" w:hAnsi="Arial" w:cs="Arial"/>
          <w:bCs/>
          <w:sz w:val="20"/>
          <w:szCs w:val="20"/>
        </w:rPr>
      </w:pPr>
      <w:r w:rsidRPr="00EF51CC">
        <w:rPr>
          <w:rFonts w:ascii="Arial" w:hAnsi="Arial" w:cs="Arial"/>
          <w:bCs/>
          <w:sz w:val="20"/>
          <w:szCs w:val="20"/>
        </w:rPr>
        <w:t xml:space="preserve">Izvješće o ostvarenju Programa korištenja sredstava od raspolaganja poljoprivrednim zemljištem u vlasništvu Republike Hrvatske na području Grada Novigrada-Cittanova za 2025. godinu dostaviti će se Ministarstvu poljoprivrede. </w:t>
      </w:r>
    </w:p>
    <w:p w14:paraId="41E55AB5" w14:textId="77777777" w:rsidR="00F14498" w:rsidRPr="00EF51CC" w:rsidRDefault="00F14498" w:rsidP="00F14498">
      <w:pPr>
        <w:spacing w:after="0" w:line="240" w:lineRule="auto"/>
        <w:rPr>
          <w:rFonts w:ascii="Arial" w:hAnsi="Arial" w:cs="Arial"/>
          <w:b/>
          <w:sz w:val="20"/>
          <w:szCs w:val="20"/>
        </w:rPr>
      </w:pPr>
    </w:p>
    <w:p w14:paraId="16D5BA95" w14:textId="77777777" w:rsidR="00F14498" w:rsidRPr="00EF51CC" w:rsidRDefault="00F14498" w:rsidP="00F14498">
      <w:pPr>
        <w:spacing w:after="0" w:line="240" w:lineRule="auto"/>
        <w:jc w:val="center"/>
        <w:rPr>
          <w:rFonts w:ascii="Arial" w:hAnsi="Arial" w:cs="Arial"/>
          <w:b/>
          <w:sz w:val="20"/>
          <w:szCs w:val="20"/>
        </w:rPr>
      </w:pPr>
      <w:r w:rsidRPr="00EF51CC">
        <w:rPr>
          <w:rFonts w:ascii="Arial" w:hAnsi="Arial" w:cs="Arial"/>
          <w:b/>
          <w:sz w:val="20"/>
          <w:szCs w:val="20"/>
        </w:rPr>
        <w:t>Članak 5.</w:t>
      </w:r>
    </w:p>
    <w:p w14:paraId="20639E07" w14:textId="77777777" w:rsidR="00F14498" w:rsidRPr="00EF51CC" w:rsidRDefault="00F14498" w:rsidP="00F14498">
      <w:pPr>
        <w:spacing w:after="0" w:line="240" w:lineRule="auto"/>
        <w:rPr>
          <w:rFonts w:ascii="Arial" w:hAnsi="Arial" w:cs="Arial"/>
          <w:bCs/>
          <w:sz w:val="20"/>
          <w:szCs w:val="20"/>
        </w:rPr>
      </w:pPr>
      <w:r w:rsidRPr="00EF51CC">
        <w:rPr>
          <w:rFonts w:ascii="Arial" w:hAnsi="Arial" w:cs="Arial"/>
          <w:bCs/>
          <w:sz w:val="20"/>
          <w:szCs w:val="20"/>
        </w:rPr>
        <w:tab/>
        <w:t>Ovo Izvješće objaviti će se u Službenim novinama Grada Novigrada-Cittanova i stupa na snagu osmog dana od objave.</w:t>
      </w:r>
    </w:p>
    <w:p w14:paraId="28B2395A" w14:textId="77777777" w:rsidR="00F14498" w:rsidRPr="00EF51CC" w:rsidRDefault="00F14498" w:rsidP="00F14498">
      <w:pPr>
        <w:spacing w:after="0" w:line="240" w:lineRule="auto"/>
        <w:rPr>
          <w:rFonts w:ascii="Arial" w:hAnsi="Arial" w:cs="Arial"/>
          <w:sz w:val="20"/>
          <w:szCs w:val="20"/>
        </w:rPr>
      </w:pPr>
    </w:p>
    <w:p w14:paraId="584EFE1F" w14:textId="77777777" w:rsidR="00F14498" w:rsidRPr="00EF51CC" w:rsidRDefault="00F14498" w:rsidP="00F14498">
      <w:pPr>
        <w:spacing w:after="0" w:line="240" w:lineRule="auto"/>
        <w:rPr>
          <w:rFonts w:ascii="Arial" w:hAnsi="Arial" w:cs="Arial"/>
          <w:sz w:val="20"/>
          <w:szCs w:val="20"/>
        </w:rPr>
      </w:pPr>
      <w:r w:rsidRPr="00EF51CC">
        <w:rPr>
          <w:rFonts w:ascii="Arial" w:hAnsi="Arial" w:cs="Arial"/>
          <w:sz w:val="20"/>
          <w:szCs w:val="20"/>
        </w:rPr>
        <w:t>KLASA: 320-02/26-01/03</w:t>
      </w:r>
    </w:p>
    <w:p w14:paraId="6977CF97" w14:textId="77777777" w:rsidR="00F14498" w:rsidRPr="00EF51CC" w:rsidRDefault="00F14498" w:rsidP="00F14498">
      <w:pPr>
        <w:spacing w:after="0" w:line="240" w:lineRule="auto"/>
        <w:rPr>
          <w:rFonts w:ascii="Arial" w:hAnsi="Arial" w:cs="Arial"/>
          <w:sz w:val="20"/>
          <w:szCs w:val="20"/>
        </w:rPr>
      </w:pPr>
      <w:proofErr w:type="spellStart"/>
      <w:r w:rsidRPr="00EF51CC">
        <w:rPr>
          <w:rFonts w:ascii="Arial" w:hAnsi="Arial" w:cs="Arial"/>
          <w:sz w:val="20"/>
          <w:szCs w:val="20"/>
        </w:rPr>
        <w:t>URBROJ</w:t>
      </w:r>
      <w:proofErr w:type="spellEnd"/>
      <w:r w:rsidRPr="00EF51CC">
        <w:rPr>
          <w:rFonts w:ascii="Arial" w:hAnsi="Arial" w:cs="Arial"/>
          <w:sz w:val="20"/>
          <w:szCs w:val="20"/>
        </w:rPr>
        <w:t>: 2163-5-02/01-26-01</w:t>
      </w:r>
    </w:p>
    <w:p w14:paraId="3463B603" w14:textId="77777777" w:rsidR="00F14498" w:rsidRPr="00EF51CC" w:rsidRDefault="00F14498" w:rsidP="00F14498">
      <w:pPr>
        <w:spacing w:after="0" w:line="240" w:lineRule="auto"/>
        <w:rPr>
          <w:rFonts w:ascii="Arial" w:hAnsi="Arial" w:cs="Arial"/>
          <w:sz w:val="20"/>
          <w:szCs w:val="20"/>
        </w:rPr>
      </w:pPr>
      <w:r w:rsidRPr="00EF51CC">
        <w:rPr>
          <w:rFonts w:ascii="Arial" w:hAnsi="Arial" w:cs="Arial"/>
          <w:sz w:val="20"/>
          <w:szCs w:val="20"/>
        </w:rPr>
        <w:t>Novigrad/Cittanova, 17.ožujka/</w:t>
      </w:r>
      <w:proofErr w:type="spellStart"/>
      <w:r w:rsidRPr="00EF51CC">
        <w:rPr>
          <w:rFonts w:ascii="Arial" w:hAnsi="Arial" w:cs="Arial"/>
          <w:sz w:val="20"/>
          <w:szCs w:val="20"/>
        </w:rPr>
        <w:t>marzo</w:t>
      </w:r>
      <w:proofErr w:type="spellEnd"/>
      <w:r w:rsidRPr="00EF51CC">
        <w:rPr>
          <w:rFonts w:ascii="Arial" w:hAnsi="Arial" w:cs="Arial"/>
          <w:sz w:val="20"/>
          <w:szCs w:val="20"/>
        </w:rPr>
        <w:t xml:space="preserve"> 2026.</w:t>
      </w:r>
    </w:p>
    <w:p w14:paraId="704A68FA" w14:textId="77777777" w:rsidR="00F14498" w:rsidRDefault="00F14498" w:rsidP="00F14498">
      <w:pPr>
        <w:spacing w:after="0" w:line="240" w:lineRule="auto"/>
        <w:rPr>
          <w:rFonts w:ascii="Arial" w:hAnsi="Arial" w:cs="Arial"/>
          <w:sz w:val="20"/>
          <w:szCs w:val="20"/>
        </w:rPr>
      </w:pPr>
    </w:p>
    <w:p w14:paraId="71AA417E" w14:textId="77777777" w:rsidR="00F14498" w:rsidRPr="00EF51CC" w:rsidRDefault="00F14498" w:rsidP="00F14498">
      <w:pPr>
        <w:spacing w:after="0" w:line="240" w:lineRule="auto"/>
        <w:rPr>
          <w:rFonts w:ascii="Arial" w:hAnsi="Arial" w:cs="Arial"/>
          <w:sz w:val="20"/>
          <w:szCs w:val="20"/>
        </w:rPr>
      </w:pPr>
    </w:p>
    <w:p w14:paraId="2B9F7696" w14:textId="77777777" w:rsidR="00F14498" w:rsidRPr="007F44E6" w:rsidRDefault="00F14498" w:rsidP="00F14498">
      <w:pPr>
        <w:overflowPunct w:val="0"/>
        <w:autoSpaceDE w:val="0"/>
        <w:autoSpaceDN w:val="0"/>
        <w:adjustRightInd w:val="0"/>
        <w:spacing w:after="0" w:line="240" w:lineRule="auto"/>
        <w:jc w:val="center"/>
        <w:textAlignment w:val="baseline"/>
        <w:rPr>
          <w:rFonts w:ascii="Arial" w:hAnsi="Arial" w:cs="Arial"/>
          <w:sz w:val="20"/>
          <w:szCs w:val="20"/>
          <w:lang w:val="it-IT"/>
        </w:rPr>
      </w:pPr>
      <w:r w:rsidRPr="007F44E6">
        <w:rPr>
          <w:rFonts w:ascii="Arial" w:hAnsi="Arial" w:cs="Arial"/>
          <w:sz w:val="20"/>
          <w:szCs w:val="20"/>
          <w:lang w:val="it-IT"/>
        </w:rPr>
        <w:t xml:space="preserve">GRADSKO VIJEĆE GRADA </w:t>
      </w:r>
      <w:proofErr w:type="spellStart"/>
      <w:r w:rsidRPr="007F44E6">
        <w:rPr>
          <w:rFonts w:ascii="Arial" w:hAnsi="Arial" w:cs="Arial"/>
          <w:sz w:val="20"/>
          <w:szCs w:val="20"/>
          <w:lang w:val="it-IT"/>
        </w:rPr>
        <w:t>NOVIGRADA</w:t>
      </w:r>
      <w:proofErr w:type="spellEnd"/>
      <w:r w:rsidRPr="007F44E6">
        <w:rPr>
          <w:rFonts w:ascii="Arial" w:hAnsi="Arial" w:cs="Arial"/>
          <w:sz w:val="20"/>
          <w:szCs w:val="20"/>
          <w:lang w:val="it-IT"/>
        </w:rPr>
        <w:t>-CITTANOVA</w:t>
      </w:r>
    </w:p>
    <w:p w14:paraId="1F951D0E" w14:textId="77777777" w:rsidR="00F14498" w:rsidRPr="007F44E6" w:rsidRDefault="00F14498" w:rsidP="00F14498">
      <w:pPr>
        <w:overflowPunct w:val="0"/>
        <w:autoSpaceDE w:val="0"/>
        <w:autoSpaceDN w:val="0"/>
        <w:adjustRightInd w:val="0"/>
        <w:spacing w:after="0" w:line="240" w:lineRule="auto"/>
        <w:jc w:val="center"/>
        <w:textAlignment w:val="baseline"/>
        <w:rPr>
          <w:rFonts w:ascii="Arial" w:hAnsi="Arial" w:cs="Arial"/>
          <w:sz w:val="20"/>
          <w:szCs w:val="20"/>
          <w:lang w:val="it-IT"/>
        </w:rPr>
      </w:pPr>
      <w:proofErr w:type="spellStart"/>
      <w:r w:rsidRPr="007F44E6">
        <w:rPr>
          <w:rFonts w:ascii="Arial" w:hAnsi="Arial" w:cs="Arial"/>
          <w:sz w:val="20"/>
          <w:szCs w:val="20"/>
          <w:lang w:val="it-IT"/>
        </w:rPr>
        <w:t>PREDSJEDNICA</w:t>
      </w:r>
      <w:proofErr w:type="spellEnd"/>
      <w:r w:rsidRPr="007F44E6">
        <w:rPr>
          <w:rFonts w:ascii="Arial" w:hAnsi="Arial" w:cs="Arial"/>
          <w:sz w:val="20"/>
          <w:szCs w:val="20"/>
          <w:lang w:val="it-IT"/>
        </w:rPr>
        <w:t xml:space="preserve"> </w:t>
      </w:r>
      <w:proofErr w:type="spellStart"/>
      <w:r w:rsidRPr="007F44E6">
        <w:rPr>
          <w:rFonts w:ascii="Arial" w:hAnsi="Arial" w:cs="Arial"/>
          <w:sz w:val="20"/>
          <w:szCs w:val="20"/>
          <w:lang w:val="it-IT"/>
        </w:rPr>
        <w:t>GRADSKOG</w:t>
      </w:r>
      <w:proofErr w:type="spellEnd"/>
      <w:r w:rsidRPr="007F44E6">
        <w:rPr>
          <w:rFonts w:ascii="Arial" w:hAnsi="Arial" w:cs="Arial"/>
          <w:sz w:val="20"/>
          <w:szCs w:val="20"/>
          <w:lang w:val="it-IT"/>
        </w:rPr>
        <w:t xml:space="preserve"> </w:t>
      </w:r>
      <w:proofErr w:type="spellStart"/>
      <w:r w:rsidRPr="007F44E6">
        <w:rPr>
          <w:rFonts w:ascii="Arial" w:hAnsi="Arial" w:cs="Arial"/>
          <w:sz w:val="20"/>
          <w:szCs w:val="20"/>
          <w:lang w:val="it-IT"/>
        </w:rPr>
        <w:t>VIJEĆA</w:t>
      </w:r>
      <w:proofErr w:type="spellEnd"/>
    </w:p>
    <w:p w14:paraId="36885D48" w14:textId="77777777" w:rsidR="00F14498" w:rsidRPr="007F44E6" w:rsidRDefault="00F14498" w:rsidP="00F14498">
      <w:pPr>
        <w:overflowPunct w:val="0"/>
        <w:autoSpaceDE w:val="0"/>
        <w:autoSpaceDN w:val="0"/>
        <w:adjustRightInd w:val="0"/>
        <w:spacing w:after="0" w:line="240" w:lineRule="auto"/>
        <w:jc w:val="center"/>
        <w:textAlignment w:val="baseline"/>
        <w:rPr>
          <w:rFonts w:ascii="Arial" w:hAnsi="Arial" w:cs="Arial"/>
          <w:sz w:val="20"/>
          <w:szCs w:val="20"/>
        </w:rPr>
      </w:pPr>
      <w:r w:rsidRPr="007F44E6">
        <w:rPr>
          <w:rFonts w:ascii="Arial" w:hAnsi="Arial" w:cs="Arial"/>
          <w:sz w:val="20"/>
          <w:szCs w:val="20"/>
        </w:rPr>
        <w:t>Katarina Nemet</w:t>
      </w:r>
    </w:p>
    <w:p w14:paraId="286F59AA" w14:textId="77777777" w:rsidR="00F14498" w:rsidRPr="007F44E6" w:rsidRDefault="00F14498" w:rsidP="00F14498">
      <w:pPr>
        <w:spacing w:after="0" w:line="240" w:lineRule="auto"/>
        <w:jc w:val="both"/>
        <w:rPr>
          <w:rFonts w:ascii="Arial" w:hAnsi="Arial" w:cs="Arial"/>
          <w:i/>
          <w:sz w:val="20"/>
          <w:szCs w:val="20"/>
        </w:rPr>
      </w:pPr>
    </w:p>
    <w:p w14:paraId="323D4845" w14:textId="77777777" w:rsidR="008F5275" w:rsidRDefault="008F5275" w:rsidP="00F14498">
      <w:pPr>
        <w:pStyle w:val="Title"/>
        <w:rPr>
          <w:rFonts w:ascii="Arial" w:hAnsi="Arial" w:cs="Arial"/>
          <w:sz w:val="20"/>
          <w:szCs w:val="20"/>
        </w:rPr>
      </w:pPr>
    </w:p>
    <w:sectPr w:rsidR="008F5275" w:rsidSect="00054F45">
      <w:headerReference w:type="default" r:id="rId32"/>
      <w:footerReference w:type="default" r:id="rId33"/>
      <w:footerReference w:type="first" r:id="rId34"/>
      <w:pgSz w:w="11906" w:h="16838"/>
      <w:pgMar w:top="1417" w:right="1417" w:bottom="1417" w:left="1417" w:header="708" w:footer="35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F4FCE9" w14:textId="77777777" w:rsidR="007944BF" w:rsidRDefault="007944BF" w:rsidP="00396D75">
      <w:pPr>
        <w:spacing w:after="0" w:line="240" w:lineRule="auto"/>
      </w:pPr>
      <w:r>
        <w:separator/>
      </w:r>
    </w:p>
  </w:endnote>
  <w:endnote w:type="continuationSeparator" w:id="0">
    <w:p w14:paraId="2A06841D" w14:textId="77777777" w:rsidR="007944BF" w:rsidRDefault="007944BF" w:rsidP="00396D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EFF" w:usb1="C000785B" w:usb2="00000009" w:usb3="00000000" w:csb0="000001FF" w:csb1="00000000"/>
  </w:font>
  <w:font w:name="Arial Unicode MS">
    <w:altName w:val="Arial"/>
    <w:panose1 w:val="020B0604020202020204"/>
    <w:charset w:val="00"/>
    <w:family w:val="roman"/>
    <w:pitch w:val="variable"/>
    <w:sig w:usb0="00000003" w:usb1="00000000" w:usb2="00000000" w:usb3="00000000" w:csb0="00000001" w:csb1="00000000"/>
  </w:font>
  <w:font w:name="Arial Nova">
    <w:charset w:val="00"/>
    <w:family w:val="swiss"/>
    <w:pitch w:val="variable"/>
    <w:sig w:usb0="0000028F" w:usb1="00000002" w:usb2="00000000" w:usb3="00000000" w:csb0="0000019F" w:csb1="00000000"/>
  </w:font>
  <w:font w:name="HR Courier New">
    <w:altName w:val="Courier New"/>
    <w:charset w:val="00"/>
    <w:family w:val="modern"/>
    <w:pitch w:val="fixed"/>
    <w:sig w:usb0="00000007" w:usb1="00000000" w:usb2="00000000" w:usb3="00000000" w:csb0="00000013" w:csb1="00000000"/>
  </w:font>
  <w:font w:name="Tahoma">
    <w:panose1 w:val="020B0604030504040204"/>
    <w:charset w:val="EE"/>
    <w:family w:val="swiss"/>
    <w:pitch w:val="variable"/>
    <w:sig w:usb0="E1002EFF" w:usb1="C000605B" w:usb2="00000029" w:usb3="00000000" w:csb0="000101F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Verdana">
    <w:panose1 w:val="020B0604030504040204"/>
    <w:charset w:val="EE"/>
    <w:family w:val="swiss"/>
    <w:pitch w:val="variable"/>
    <w:sig w:usb0="A00006FF" w:usb1="4000205B" w:usb2="00000010" w:usb3="00000000" w:csb0="0000019F" w:csb1="00000000"/>
  </w:font>
  <w:font w:name="Arial CE MT Black">
    <w:altName w:val="Courier New"/>
    <w:panose1 w:val="00000000000000000000"/>
    <w:charset w:val="EE"/>
    <w:family w:val="auto"/>
    <w:notTrueType/>
    <w:pitch w:val="variable"/>
    <w:sig w:usb0="00000005" w:usb1="00000000" w:usb2="00000000" w:usb3="00000000" w:csb0="00000002" w:csb1="00000000"/>
  </w:font>
  <w:font w:name="HRHelvetica_Light">
    <w:altName w:val="Arial Narrow"/>
    <w:charset w:val="00"/>
    <w:family w:val="swiss"/>
    <w:pitch w:val="variable"/>
  </w:font>
  <w:font w:name="Cambria">
    <w:panose1 w:val="02040503050406030204"/>
    <w:charset w:val="EE"/>
    <w:family w:val="roman"/>
    <w:pitch w:val="variable"/>
    <w:sig w:usb0="E00006FF" w:usb1="420024FF" w:usb2="02000000" w:usb3="00000000" w:csb0="0000019F" w:csb1="00000000"/>
  </w:font>
  <w:font w:name="Trebuchet MS">
    <w:panose1 w:val="020B0603020202020204"/>
    <w:charset w:val="EE"/>
    <w:family w:val="swiss"/>
    <w:pitch w:val="variable"/>
    <w:sig w:usb0="00000687" w:usb1="00000000" w:usb2="00000000" w:usb3="00000000" w:csb0="0000009F" w:csb1="00000000"/>
  </w:font>
  <w:font w:name="Century Gothic">
    <w:panose1 w:val="020B0502020202020204"/>
    <w:charset w:val="EE"/>
    <w:family w:val="swiss"/>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DF2D6" w14:textId="77777777" w:rsidR="00F14498" w:rsidRDefault="00F14498">
    <w:pPr>
      <w:pStyle w:val="Footer"/>
      <w:jc w:val="right"/>
    </w:pPr>
  </w:p>
  <w:p w14:paraId="7E017542" w14:textId="77777777" w:rsidR="00054F45" w:rsidRPr="00982161" w:rsidRDefault="00054F45" w:rsidP="00054F45">
    <w:pPr>
      <w:pStyle w:val="Footer"/>
      <w:jc w:val="both"/>
    </w:pPr>
    <w:r>
      <w:rPr>
        <w:rFonts w:ascii="Cambria" w:hAnsi="Cambria"/>
        <w:sz w:val="20"/>
        <w:szCs w:val="20"/>
      </w:rPr>
      <w:t xml:space="preserve">Novigrad – Cittanova, 18.3.2026.                                                                                                                                  </w:t>
    </w:r>
    <w:r w:rsidRPr="00C8462E">
      <w:rPr>
        <w:rFonts w:ascii="Cambria" w:hAnsi="Cambria"/>
        <w:sz w:val="20"/>
        <w:szCs w:val="20"/>
      </w:rPr>
      <w:fldChar w:fldCharType="begin"/>
    </w:r>
    <w:r w:rsidRPr="00C8462E">
      <w:rPr>
        <w:rFonts w:ascii="Cambria" w:hAnsi="Cambria"/>
        <w:sz w:val="20"/>
        <w:szCs w:val="20"/>
      </w:rPr>
      <w:instrText>PAGE   \* MERGEFORMAT</w:instrText>
    </w:r>
    <w:r w:rsidRPr="00C8462E">
      <w:rPr>
        <w:rFonts w:ascii="Cambria" w:hAnsi="Cambria"/>
        <w:sz w:val="20"/>
        <w:szCs w:val="20"/>
      </w:rPr>
      <w:fldChar w:fldCharType="separate"/>
    </w:r>
    <w:r>
      <w:rPr>
        <w:rFonts w:ascii="Cambria" w:hAnsi="Cambria"/>
        <w:sz w:val="20"/>
        <w:szCs w:val="20"/>
      </w:rPr>
      <w:t>17</w:t>
    </w:r>
    <w:r w:rsidRPr="00C8462E">
      <w:rPr>
        <w:rFonts w:ascii="Cambria" w:hAnsi="Cambria"/>
        <w:sz w:val="20"/>
        <w:szCs w:val="20"/>
      </w:rPr>
      <w:fldChar w:fldCharType="end"/>
    </w:r>
  </w:p>
  <w:p w14:paraId="44D9CDCA" w14:textId="77777777" w:rsidR="00F14498" w:rsidRDefault="00F1449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0CD64B" w14:textId="6B23F8E8" w:rsidR="00F64513" w:rsidRPr="00982161" w:rsidRDefault="00982161" w:rsidP="00982161">
    <w:pPr>
      <w:pStyle w:val="Footer"/>
      <w:jc w:val="both"/>
    </w:pPr>
    <w:r>
      <w:rPr>
        <w:rFonts w:ascii="Cambria" w:hAnsi="Cambria"/>
        <w:sz w:val="20"/>
        <w:szCs w:val="20"/>
      </w:rPr>
      <w:t xml:space="preserve">Novigrad – Cittanova, </w:t>
    </w:r>
    <w:r w:rsidR="00A72941">
      <w:rPr>
        <w:rFonts w:ascii="Cambria" w:hAnsi="Cambria"/>
        <w:sz w:val="20"/>
        <w:szCs w:val="20"/>
      </w:rPr>
      <w:t>18</w:t>
    </w:r>
    <w:r>
      <w:rPr>
        <w:rFonts w:ascii="Cambria" w:hAnsi="Cambria"/>
        <w:sz w:val="20"/>
        <w:szCs w:val="20"/>
      </w:rPr>
      <w:t>.</w:t>
    </w:r>
    <w:r w:rsidR="00A72941">
      <w:rPr>
        <w:rFonts w:ascii="Cambria" w:hAnsi="Cambria"/>
        <w:sz w:val="20"/>
        <w:szCs w:val="20"/>
      </w:rPr>
      <w:t>3</w:t>
    </w:r>
    <w:r>
      <w:rPr>
        <w:rFonts w:ascii="Cambria" w:hAnsi="Cambria"/>
        <w:sz w:val="20"/>
        <w:szCs w:val="20"/>
      </w:rPr>
      <w:t>.202</w:t>
    </w:r>
    <w:r w:rsidR="00DE550D">
      <w:rPr>
        <w:rFonts w:ascii="Cambria" w:hAnsi="Cambria"/>
        <w:sz w:val="20"/>
        <w:szCs w:val="20"/>
      </w:rPr>
      <w:t>6</w:t>
    </w:r>
    <w:r>
      <w:rPr>
        <w:rFonts w:ascii="Cambria" w:hAnsi="Cambria"/>
        <w:sz w:val="20"/>
        <w:szCs w:val="20"/>
      </w:rPr>
      <w:t xml:space="preserve">.                                                                                                                                  </w:t>
    </w:r>
    <w:r w:rsidR="00C8462E" w:rsidRPr="00C8462E">
      <w:rPr>
        <w:rFonts w:ascii="Cambria" w:hAnsi="Cambria"/>
        <w:sz w:val="20"/>
        <w:szCs w:val="20"/>
      </w:rPr>
      <w:fldChar w:fldCharType="begin"/>
    </w:r>
    <w:r w:rsidR="00C8462E" w:rsidRPr="00C8462E">
      <w:rPr>
        <w:rFonts w:ascii="Cambria" w:hAnsi="Cambria"/>
        <w:sz w:val="20"/>
        <w:szCs w:val="20"/>
      </w:rPr>
      <w:instrText>PAGE   \* MERGEFORMAT</w:instrText>
    </w:r>
    <w:r w:rsidR="00C8462E" w:rsidRPr="00C8462E">
      <w:rPr>
        <w:rFonts w:ascii="Cambria" w:hAnsi="Cambria"/>
        <w:sz w:val="20"/>
        <w:szCs w:val="20"/>
      </w:rPr>
      <w:fldChar w:fldCharType="separate"/>
    </w:r>
    <w:r w:rsidR="00C8462E" w:rsidRPr="00C8462E">
      <w:rPr>
        <w:rFonts w:ascii="Cambria" w:hAnsi="Cambria"/>
        <w:sz w:val="20"/>
        <w:szCs w:val="20"/>
      </w:rPr>
      <w:t>1</w:t>
    </w:r>
    <w:r w:rsidR="00C8462E" w:rsidRPr="00C8462E">
      <w:rPr>
        <w:rFonts w:ascii="Cambria" w:hAnsi="Cambria"/>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98738D" w14:textId="77777777" w:rsidR="00054F45" w:rsidRPr="00982161" w:rsidRDefault="00054F45" w:rsidP="00054F45">
    <w:pPr>
      <w:pStyle w:val="Footer"/>
      <w:jc w:val="both"/>
    </w:pPr>
    <w:r>
      <w:rPr>
        <w:rFonts w:ascii="Cambria" w:hAnsi="Cambria"/>
        <w:sz w:val="20"/>
        <w:szCs w:val="20"/>
      </w:rPr>
      <w:t xml:space="preserve">Novigrad – Cittanova, 18.3.2026.                                                                                                                                  </w:t>
    </w:r>
    <w:r w:rsidRPr="00C8462E">
      <w:rPr>
        <w:rFonts w:ascii="Cambria" w:hAnsi="Cambria"/>
        <w:sz w:val="20"/>
        <w:szCs w:val="20"/>
      </w:rPr>
      <w:fldChar w:fldCharType="begin"/>
    </w:r>
    <w:r w:rsidRPr="00C8462E">
      <w:rPr>
        <w:rFonts w:ascii="Cambria" w:hAnsi="Cambria"/>
        <w:sz w:val="20"/>
        <w:szCs w:val="20"/>
      </w:rPr>
      <w:instrText>PAGE   \* MERGEFORMAT</w:instrText>
    </w:r>
    <w:r w:rsidRPr="00C8462E">
      <w:rPr>
        <w:rFonts w:ascii="Cambria" w:hAnsi="Cambria"/>
        <w:sz w:val="20"/>
        <w:szCs w:val="20"/>
      </w:rPr>
      <w:fldChar w:fldCharType="separate"/>
    </w:r>
    <w:r>
      <w:rPr>
        <w:rFonts w:ascii="Cambria" w:hAnsi="Cambria"/>
        <w:sz w:val="20"/>
        <w:szCs w:val="20"/>
      </w:rPr>
      <w:t>17</w:t>
    </w:r>
    <w:r w:rsidRPr="00C8462E">
      <w:rPr>
        <w:rFonts w:ascii="Cambria" w:hAnsi="Cambria"/>
        <w:sz w:val="20"/>
        <w:szCs w:val="20"/>
      </w:rPr>
      <w:fldChar w:fldCharType="end"/>
    </w:r>
  </w:p>
  <w:p w14:paraId="1A57AE3D" w14:textId="2527B101" w:rsidR="00B041E4" w:rsidRPr="00B041E4" w:rsidRDefault="00B041E4" w:rsidP="0040471F">
    <w:pPr>
      <w:pStyle w:val="Footer"/>
      <w:tabs>
        <w:tab w:val="left" w:pos="255"/>
        <w:tab w:val="right" w:pos="9496"/>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2E5B04" w14:textId="77777777" w:rsidR="007944BF" w:rsidRDefault="007944BF" w:rsidP="00396D75">
      <w:pPr>
        <w:spacing w:after="0" w:line="240" w:lineRule="auto"/>
      </w:pPr>
      <w:r>
        <w:separator/>
      </w:r>
    </w:p>
  </w:footnote>
  <w:footnote w:type="continuationSeparator" w:id="0">
    <w:p w14:paraId="264EF1BB" w14:textId="77777777" w:rsidR="007944BF" w:rsidRDefault="007944BF" w:rsidP="00396D7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91" w:type="pct"/>
      <w:tblBorders>
        <w:bottom w:val="single" w:sz="18" w:space="0" w:color="808080"/>
        <w:insideV w:val="single" w:sz="18" w:space="0" w:color="808080"/>
      </w:tblBorders>
      <w:tblCellMar>
        <w:top w:w="72" w:type="dxa"/>
        <w:left w:w="115" w:type="dxa"/>
        <w:bottom w:w="72" w:type="dxa"/>
        <w:right w:w="115" w:type="dxa"/>
      </w:tblCellMar>
      <w:tblLook w:val="04A0" w:firstRow="1" w:lastRow="0" w:firstColumn="1" w:lastColumn="0" w:noHBand="0" w:noVBand="1"/>
    </w:tblPr>
    <w:tblGrid>
      <w:gridCol w:w="7922"/>
      <w:gridCol w:w="1313"/>
    </w:tblGrid>
    <w:tr w:rsidR="00054F45" w14:paraId="456E03F0" w14:textId="77777777" w:rsidTr="00634C79">
      <w:trPr>
        <w:trHeight w:val="288"/>
      </w:trPr>
      <w:tc>
        <w:tcPr>
          <w:tcW w:w="8143" w:type="dxa"/>
        </w:tcPr>
        <w:p w14:paraId="497953BD" w14:textId="77777777" w:rsidR="00054F45" w:rsidRDefault="00054F45" w:rsidP="00054F45">
          <w:pPr>
            <w:pStyle w:val="Header"/>
            <w:jc w:val="right"/>
            <w:rPr>
              <w:rFonts w:ascii="Cambria" w:eastAsia="Times New Roman" w:hAnsi="Cambria"/>
              <w:sz w:val="36"/>
              <w:szCs w:val="36"/>
            </w:rPr>
          </w:pPr>
          <w:r w:rsidRPr="00396D75">
            <w:rPr>
              <w:rFonts w:ascii="Cambria" w:eastAsia="Times New Roman" w:hAnsi="Cambria"/>
              <w:sz w:val="18"/>
              <w:szCs w:val="18"/>
            </w:rPr>
            <w:t>SLUŽBENE NOVINE GRADA NOVIGRADA-</w:t>
          </w:r>
          <w:proofErr w:type="spellStart"/>
          <w:r w:rsidRPr="00396D75">
            <w:rPr>
              <w:rFonts w:ascii="Cambria" w:eastAsia="Times New Roman" w:hAnsi="Cambria"/>
              <w:sz w:val="18"/>
              <w:szCs w:val="18"/>
            </w:rPr>
            <w:t>BOLLETTINO</w:t>
          </w:r>
          <w:proofErr w:type="spellEnd"/>
          <w:r w:rsidRPr="00396D75">
            <w:rPr>
              <w:rFonts w:ascii="Cambria" w:eastAsia="Times New Roman" w:hAnsi="Cambria"/>
              <w:sz w:val="18"/>
              <w:szCs w:val="18"/>
            </w:rPr>
            <w:t xml:space="preserve"> </w:t>
          </w:r>
          <w:proofErr w:type="spellStart"/>
          <w:r w:rsidRPr="00396D75">
            <w:rPr>
              <w:rFonts w:ascii="Cambria" w:eastAsia="Times New Roman" w:hAnsi="Cambria"/>
              <w:sz w:val="18"/>
              <w:szCs w:val="18"/>
            </w:rPr>
            <w:t>UFFICIALE</w:t>
          </w:r>
          <w:proofErr w:type="spellEnd"/>
          <w:r w:rsidRPr="00396D75">
            <w:rPr>
              <w:rFonts w:ascii="Cambria" w:eastAsia="Times New Roman" w:hAnsi="Cambria"/>
              <w:sz w:val="18"/>
              <w:szCs w:val="18"/>
            </w:rPr>
            <w:t xml:space="preserve"> DELLA </w:t>
          </w:r>
          <w:proofErr w:type="spellStart"/>
          <w:r w:rsidRPr="00396D75">
            <w:rPr>
              <w:rFonts w:ascii="Cambria" w:eastAsia="Times New Roman" w:hAnsi="Cambria"/>
              <w:sz w:val="18"/>
              <w:szCs w:val="18"/>
            </w:rPr>
            <w:t>CITTA</w:t>
          </w:r>
          <w:proofErr w:type="spellEnd"/>
          <w:r w:rsidRPr="00396D75">
            <w:rPr>
              <w:rFonts w:ascii="Cambria" w:eastAsia="Times New Roman" w:hAnsi="Cambria"/>
              <w:sz w:val="18"/>
              <w:szCs w:val="18"/>
            </w:rPr>
            <w:t>' DI CITTANOVA</w:t>
          </w:r>
        </w:p>
      </w:tc>
      <w:tc>
        <w:tcPr>
          <w:tcW w:w="1328" w:type="dxa"/>
        </w:tcPr>
        <w:p w14:paraId="4E8E555F" w14:textId="77777777" w:rsidR="00054F45" w:rsidRDefault="00054F45" w:rsidP="00054F45">
          <w:pPr>
            <w:pStyle w:val="Header"/>
            <w:rPr>
              <w:rFonts w:ascii="Cambria" w:eastAsia="Times New Roman" w:hAnsi="Cambria"/>
              <w:b/>
              <w:bCs/>
              <w:color w:val="4F81BD"/>
              <w:sz w:val="36"/>
              <w:szCs w:val="36"/>
            </w:rPr>
          </w:pPr>
          <w:r>
            <w:rPr>
              <w:rFonts w:ascii="Cambria" w:eastAsia="Times New Roman" w:hAnsi="Cambria"/>
              <w:b/>
              <w:bCs/>
              <w:sz w:val="18"/>
              <w:szCs w:val="18"/>
            </w:rPr>
            <w:t>Broj 3/2026</w:t>
          </w:r>
        </w:p>
      </w:tc>
    </w:tr>
  </w:tbl>
  <w:p w14:paraId="281B5952" w14:textId="77777777" w:rsidR="00054F45" w:rsidRDefault="00054F4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91" w:type="pct"/>
      <w:tblBorders>
        <w:bottom w:val="single" w:sz="18" w:space="0" w:color="808080"/>
        <w:insideV w:val="single" w:sz="18" w:space="0" w:color="808080"/>
      </w:tblBorders>
      <w:tblCellMar>
        <w:top w:w="72" w:type="dxa"/>
        <w:left w:w="115" w:type="dxa"/>
        <w:bottom w:w="72" w:type="dxa"/>
        <w:right w:w="115" w:type="dxa"/>
      </w:tblCellMar>
      <w:tblLook w:val="04A0" w:firstRow="1" w:lastRow="0" w:firstColumn="1" w:lastColumn="0" w:noHBand="0" w:noVBand="1"/>
    </w:tblPr>
    <w:tblGrid>
      <w:gridCol w:w="7922"/>
      <w:gridCol w:w="1313"/>
    </w:tblGrid>
    <w:tr w:rsidR="00054F45" w14:paraId="1548953B" w14:textId="77777777" w:rsidTr="00634C79">
      <w:trPr>
        <w:trHeight w:val="288"/>
      </w:trPr>
      <w:tc>
        <w:tcPr>
          <w:tcW w:w="8143" w:type="dxa"/>
        </w:tcPr>
        <w:p w14:paraId="73125477" w14:textId="77777777" w:rsidR="00054F45" w:rsidRDefault="00054F45" w:rsidP="00054F45">
          <w:pPr>
            <w:pStyle w:val="Header"/>
            <w:jc w:val="right"/>
            <w:rPr>
              <w:rFonts w:ascii="Cambria" w:eastAsia="Times New Roman" w:hAnsi="Cambria"/>
              <w:sz w:val="36"/>
              <w:szCs w:val="36"/>
            </w:rPr>
          </w:pPr>
          <w:r w:rsidRPr="00396D75">
            <w:rPr>
              <w:rFonts w:ascii="Cambria" w:eastAsia="Times New Roman" w:hAnsi="Cambria"/>
              <w:sz w:val="18"/>
              <w:szCs w:val="18"/>
            </w:rPr>
            <w:t>SLUŽBENE NOVINE GRADA NOVIGRADA-</w:t>
          </w:r>
          <w:proofErr w:type="spellStart"/>
          <w:r w:rsidRPr="00396D75">
            <w:rPr>
              <w:rFonts w:ascii="Cambria" w:eastAsia="Times New Roman" w:hAnsi="Cambria"/>
              <w:sz w:val="18"/>
              <w:szCs w:val="18"/>
            </w:rPr>
            <w:t>BOLLETTINO</w:t>
          </w:r>
          <w:proofErr w:type="spellEnd"/>
          <w:r w:rsidRPr="00396D75">
            <w:rPr>
              <w:rFonts w:ascii="Cambria" w:eastAsia="Times New Roman" w:hAnsi="Cambria"/>
              <w:sz w:val="18"/>
              <w:szCs w:val="18"/>
            </w:rPr>
            <w:t xml:space="preserve"> </w:t>
          </w:r>
          <w:proofErr w:type="spellStart"/>
          <w:r w:rsidRPr="00396D75">
            <w:rPr>
              <w:rFonts w:ascii="Cambria" w:eastAsia="Times New Roman" w:hAnsi="Cambria"/>
              <w:sz w:val="18"/>
              <w:szCs w:val="18"/>
            </w:rPr>
            <w:t>UFFICIALE</w:t>
          </w:r>
          <w:proofErr w:type="spellEnd"/>
          <w:r w:rsidRPr="00396D75">
            <w:rPr>
              <w:rFonts w:ascii="Cambria" w:eastAsia="Times New Roman" w:hAnsi="Cambria"/>
              <w:sz w:val="18"/>
              <w:szCs w:val="18"/>
            </w:rPr>
            <w:t xml:space="preserve"> DELLA </w:t>
          </w:r>
          <w:proofErr w:type="spellStart"/>
          <w:r w:rsidRPr="00396D75">
            <w:rPr>
              <w:rFonts w:ascii="Cambria" w:eastAsia="Times New Roman" w:hAnsi="Cambria"/>
              <w:sz w:val="18"/>
              <w:szCs w:val="18"/>
            </w:rPr>
            <w:t>CITTA</w:t>
          </w:r>
          <w:proofErr w:type="spellEnd"/>
          <w:r w:rsidRPr="00396D75">
            <w:rPr>
              <w:rFonts w:ascii="Cambria" w:eastAsia="Times New Roman" w:hAnsi="Cambria"/>
              <w:sz w:val="18"/>
              <w:szCs w:val="18"/>
            </w:rPr>
            <w:t>' DI CITTANOVA</w:t>
          </w:r>
        </w:p>
      </w:tc>
      <w:tc>
        <w:tcPr>
          <w:tcW w:w="1328" w:type="dxa"/>
        </w:tcPr>
        <w:p w14:paraId="213F5264" w14:textId="77777777" w:rsidR="00054F45" w:rsidRDefault="00054F45" w:rsidP="00054F45">
          <w:pPr>
            <w:pStyle w:val="Header"/>
            <w:rPr>
              <w:rFonts w:ascii="Cambria" w:eastAsia="Times New Roman" w:hAnsi="Cambria"/>
              <w:b/>
              <w:bCs/>
              <w:color w:val="4F81BD"/>
              <w:sz w:val="36"/>
              <w:szCs w:val="36"/>
            </w:rPr>
          </w:pPr>
          <w:r>
            <w:rPr>
              <w:rFonts w:ascii="Cambria" w:eastAsia="Times New Roman" w:hAnsi="Cambria"/>
              <w:b/>
              <w:bCs/>
              <w:sz w:val="18"/>
              <w:szCs w:val="18"/>
            </w:rPr>
            <w:t>Broj 3/2026</w:t>
          </w:r>
        </w:p>
      </w:tc>
    </w:tr>
  </w:tbl>
  <w:p w14:paraId="5D364178" w14:textId="77777777" w:rsidR="00054F45" w:rsidRDefault="00054F45" w:rsidP="00054F4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91" w:type="pct"/>
      <w:tblBorders>
        <w:bottom w:val="single" w:sz="18" w:space="0" w:color="808080"/>
        <w:insideV w:val="single" w:sz="18" w:space="0" w:color="808080"/>
      </w:tblBorders>
      <w:tblCellMar>
        <w:top w:w="72" w:type="dxa"/>
        <w:left w:w="115" w:type="dxa"/>
        <w:bottom w:w="72" w:type="dxa"/>
        <w:right w:w="115" w:type="dxa"/>
      </w:tblCellMar>
      <w:tblLook w:val="04A0" w:firstRow="1" w:lastRow="0" w:firstColumn="1" w:lastColumn="0" w:noHBand="0" w:noVBand="1"/>
    </w:tblPr>
    <w:tblGrid>
      <w:gridCol w:w="7922"/>
      <w:gridCol w:w="1313"/>
    </w:tblGrid>
    <w:tr w:rsidR="0038752B" w14:paraId="2BECED5F" w14:textId="77777777" w:rsidTr="000067B0">
      <w:trPr>
        <w:trHeight w:val="288"/>
      </w:trPr>
      <w:tc>
        <w:tcPr>
          <w:tcW w:w="8143" w:type="dxa"/>
        </w:tcPr>
        <w:p w14:paraId="428B6619" w14:textId="77777777" w:rsidR="0038752B" w:rsidRDefault="0038752B" w:rsidP="00396D75">
          <w:pPr>
            <w:pStyle w:val="Header"/>
            <w:jc w:val="right"/>
            <w:rPr>
              <w:rFonts w:ascii="Cambria" w:eastAsia="Times New Roman" w:hAnsi="Cambria"/>
              <w:sz w:val="36"/>
              <w:szCs w:val="36"/>
            </w:rPr>
          </w:pPr>
          <w:r w:rsidRPr="00396D75">
            <w:rPr>
              <w:rFonts w:ascii="Cambria" w:eastAsia="Times New Roman" w:hAnsi="Cambria"/>
              <w:sz w:val="18"/>
              <w:szCs w:val="18"/>
            </w:rPr>
            <w:t>SLUŽBENE NOVINE GRADA NOVIGRADA-</w:t>
          </w:r>
          <w:proofErr w:type="spellStart"/>
          <w:r w:rsidRPr="00396D75">
            <w:rPr>
              <w:rFonts w:ascii="Cambria" w:eastAsia="Times New Roman" w:hAnsi="Cambria"/>
              <w:sz w:val="18"/>
              <w:szCs w:val="18"/>
            </w:rPr>
            <w:t>BOLLETTINO</w:t>
          </w:r>
          <w:proofErr w:type="spellEnd"/>
          <w:r w:rsidRPr="00396D75">
            <w:rPr>
              <w:rFonts w:ascii="Cambria" w:eastAsia="Times New Roman" w:hAnsi="Cambria"/>
              <w:sz w:val="18"/>
              <w:szCs w:val="18"/>
            </w:rPr>
            <w:t xml:space="preserve"> </w:t>
          </w:r>
          <w:proofErr w:type="spellStart"/>
          <w:r w:rsidRPr="00396D75">
            <w:rPr>
              <w:rFonts w:ascii="Cambria" w:eastAsia="Times New Roman" w:hAnsi="Cambria"/>
              <w:sz w:val="18"/>
              <w:szCs w:val="18"/>
            </w:rPr>
            <w:t>UFFICIALE</w:t>
          </w:r>
          <w:proofErr w:type="spellEnd"/>
          <w:r w:rsidRPr="00396D75">
            <w:rPr>
              <w:rFonts w:ascii="Cambria" w:eastAsia="Times New Roman" w:hAnsi="Cambria"/>
              <w:sz w:val="18"/>
              <w:szCs w:val="18"/>
            </w:rPr>
            <w:t xml:space="preserve"> DELLA </w:t>
          </w:r>
          <w:proofErr w:type="spellStart"/>
          <w:r w:rsidRPr="00396D75">
            <w:rPr>
              <w:rFonts w:ascii="Cambria" w:eastAsia="Times New Roman" w:hAnsi="Cambria"/>
              <w:sz w:val="18"/>
              <w:szCs w:val="18"/>
            </w:rPr>
            <w:t>CITTA</w:t>
          </w:r>
          <w:proofErr w:type="spellEnd"/>
          <w:r w:rsidRPr="00396D75">
            <w:rPr>
              <w:rFonts w:ascii="Cambria" w:eastAsia="Times New Roman" w:hAnsi="Cambria"/>
              <w:sz w:val="18"/>
              <w:szCs w:val="18"/>
            </w:rPr>
            <w:t>' DI CITTANOVA</w:t>
          </w:r>
        </w:p>
      </w:tc>
      <w:tc>
        <w:tcPr>
          <w:tcW w:w="1328" w:type="dxa"/>
        </w:tcPr>
        <w:p w14:paraId="78D8B036" w14:textId="4A605CE1" w:rsidR="0038752B" w:rsidRDefault="0038752B" w:rsidP="005F4873">
          <w:pPr>
            <w:pStyle w:val="Header"/>
            <w:rPr>
              <w:rFonts w:ascii="Cambria" w:eastAsia="Times New Roman" w:hAnsi="Cambria"/>
              <w:b/>
              <w:bCs/>
              <w:color w:val="4F81BD"/>
              <w:sz w:val="36"/>
              <w:szCs w:val="36"/>
            </w:rPr>
          </w:pPr>
          <w:r>
            <w:rPr>
              <w:rFonts w:ascii="Cambria" w:eastAsia="Times New Roman" w:hAnsi="Cambria"/>
              <w:b/>
              <w:bCs/>
              <w:sz w:val="18"/>
              <w:szCs w:val="18"/>
            </w:rPr>
            <w:t>Broj</w:t>
          </w:r>
          <w:r w:rsidR="007F06A1">
            <w:rPr>
              <w:rFonts w:ascii="Cambria" w:eastAsia="Times New Roman" w:hAnsi="Cambria"/>
              <w:b/>
              <w:bCs/>
              <w:sz w:val="18"/>
              <w:szCs w:val="18"/>
            </w:rPr>
            <w:t xml:space="preserve"> </w:t>
          </w:r>
          <w:r w:rsidR="00A72941">
            <w:rPr>
              <w:rFonts w:ascii="Cambria" w:eastAsia="Times New Roman" w:hAnsi="Cambria"/>
              <w:b/>
              <w:bCs/>
              <w:sz w:val="18"/>
              <w:szCs w:val="18"/>
            </w:rPr>
            <w:t>3</w:t>
          </w:r>
          <w:r w:rsidR="00BB0447">
            <w:rPr>
              <w:rFonts w:ascii="Cambria" w:eastAsia="Times New Roman" w:hAnsi="Cambria"/>
              <w:b/>
              <w:bCs/>
              <w:sz w:val="18"/>
              <w:szCs w:val="18"/>
            </w:rPr>
            <w:t>/202</w:t>
          </w:r>
          <w:r w:rsidR="00DE550D">
            <w:rPr>
              <w:rFonts w:ascii="Cambria" w:eastAsia="Times New Roman" w:hAnsi="Cambria"/>
              <w:b/>
              <w:bCs/>
              <w:sz w:val="18"/>
              <w:szCs w:val="18"/>
            </w:rPr>
            <w:t>6</w:t>
          </w:r>
        </w:p>
      </w:tc>
    </w:tr>
  </w:tbl>
  <w:p w14:paraId="3B5B22C3" w14:textId="77777777" w:rsidR="0038752B" w:rsidRDefault="0038752B" w:rsidP="00054F4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name w:val="WW8Num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15:restartNumberingAfterBreak="0">
    <w:nsid w:val="00892E38"/>
    <w:multiLevelType w:val="hybridMultilevel"/>
    <w:tmpl w:val="233ACFD2"/>
    <w:lvl w:ilvl="0" w:tplc="4FE0A3C4">
      <w:start w:val="1"/>
      <w:numFmt w:val="decimal"/>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2" w15:restartNumberingAfterBreak="0">
    <w:nsid w:val="00D06623"/>
    <w:multiLevelType w:val="hybridMultilevel"/>
    <w:tmpl w:val="3F6224DE"/>
    <w:lvl w:ilvl="0" w:tplc="0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0E03649"/>
    <w:multiLevelType w:val="hybridMultilevel"/>
    <w:tmpl w:val="9C982018"/>
    <w:lvl w:ilvl="0" w:tplc="041A000F">
      <w:start w:val="1"/>
      <w:numFmt w:val="decimal"/>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4" w15:restartNumberingAfterBreak="0">
    <w:nsid w:val="00E325CF"/>
    <w:multiLevelType w:val="hybridMultilevel"/>
    <w:tmpl w:val="330CD824"/>
    <w:lvl w:ilvl="0" w:tplc="B964E830">
      <w:start w:val="1"/>
      <w:numFmt w:val="upperRoman"/>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15:restartNumberingAfterBreak="0">
    <w:nsid w:val="00E3389C"/>
    <w:multiLevelType w:val="hybridMultilevel"/>
    <w:tmpl w:val="E61C6CEE"/>
    <w:lvl w:ilvl="0" w:tplc="17A220BA">
      <w:start w:val="1"/>
      <w:numFmt w:val="decimal"/>
      <w:lvlText w:val="%1."/>
      <w:lvlJc w:val="left"/>
      <w:pPr>
        <w:ind w:left="1080" w:hanging="360"/>
      </w:pPr>
      <w:rPr>
        <w:rFonts w:hint="default"/>
      </w:rPr>
    </w:lvl>
    <w:lvl w:ilvl="1" w:tplc="101A0019" w:tentative="1">
      <w:start w:val="1"/>
      <w:numFmt w:val="lowerLetter"/>
      <w:lvlText w:val="%2."/>
      <w:lvlJc w:val="left"/>
      <w:pPr>
        <w:ind w:left="1800" w:hanging="360"/>
      </w:pPr>
    </w:lvl>
    <w:lvl w:ilvl="2" w:tplc="101A001B" w:tentative="1">
      <w:start w:val="1"/>
      <w:numFmt w:val="lowerRoman"/>
      <w:lvlText w:val="%3."/>
      <w:lvlJc w:val="right"/>
      <w:pPr>
        <w:ind w:left="2520" w:hanging="180"/>
      </w:pPr>
    </w:lvl>
    <w:lvl w:ilvl="3" w:tplc="101A000F" w:tentative="1">
      <w:start w:val="1"/>
      <w:numFmt w:val="decimal"/>
      <w:lvlText w:val="%4."/>
      <w:lvlJc w:val="left"/>
      <w:pPr>
        <w:ind w:left="3240" w:hanging="360"/>
      </w:pPr>
    </w:lvl>
    <w:lvl w:ilvl="4" w:tplc="101A0019" w:tentative="1">
      <w:start w:val="1"/>
      <w:numFmt w:val="lowerLetter"/>
      <w:lvlText w:val="%5."/>
      <w:lvlJc w:val="left"/>
      <w:pPr>
        <w:ind w:left="3960" w:hanging="360"/>
      </w:pPr>
    </w:lvl>
    <w:lvl w:ilvl="5" w:tplc="101A001B" w:tentative="1">
      <w:start w:val="1"/>
      <w:numFmt w:val="lowerRoman"/>
      <w:lvlText w:val="%6."/>
      <w:lvlJc w:val="right"/>
      <w:pPr>
        <w:ind w:left="4680" w:hanging="180"/>
      </w:pPr>
    </w:lvl>
    <w:lvl w:ilvl="6" w:tplc="101A000F" w:tentative="1">
      <w:start w:val="1"/>
      <w:numFmt w:val="decimal"/>
      <w:lvlText w:val="%7."/>
      <w:lvlJc w:val="left"/>
      <w:pPr>
        <w:ind w:left="5400" w:hanging="360"/>
      </w:pPr>
    </w:lvl>
    <w:lvl w:ilvl="7" w:tplc="101A0019" w:tentative="1">
      <w:start w:val="1"/>
      <w:numFmt w:val="lowerLetter"/>
      <w:lvlText w:val="%8."/>
      <w:lvlJc w:val="left"/>
      <w:pPr>
        <w:ind w:left="6120" w:hanging="360"/>
      </w:pPr>
    </w:lvl>
    <w:lvl w:ilvl="8" w:tplc="101A001B" w:tentative="1">
      <w:start w:val="1"/>
      <w:numFmt w:val="lowerRoman"/>
      <w:lvlText w:val="%9."/>
      <w:lvlJc w:val="right"/>
      <w:pPr>
        <w:ind w:left="6840" w:hanging="180"/>
      </w:pPr>
    </w:lvl>
  </w:abstractNum>
  <w:abstractNum w:abstractNumId="6" w15:restartNumberingAfterBreak="0">
    <w:nsid w:val="00FB5815"/>
    <w:multiLevelType w:val="multilevel"/>
    <w:tmpl w:val="AE187E2A"/>
    <w:lvl w:ilvl="0">
      <w:start w:val="3"/>
      <w:numFmt w:val="decimal"/>
      <w:lvlText w:val="%1"/>
      <w:lvlJc w:val="left"/>
      <w:pPr>
        <w:tabs>
          <w:tab w:val="num" w:pos="396"/>
        </w:tabs>
        <w:ind w:left="396" w:hanging="396"/>
      </w:pPr>
      <w:rPr>
        <w:rFonts w:hint="default"/>
        <w:sz w:val="22"/>
      </w:rPr>
    </w:lvl>
    <w:lvl w:ilvl="1">
      <w:start w:val="3"/>
      <w:numFmt w:val="decimal"/>
      <w:lvlText w:val="%1.%2"/>
      <w:lvlJc w:val="left"/>
      <w:pPr>
        <w:tabs>
          <w:tab w:val="num" w:pos="396"/>
        </w:tabs>
        <w:ind w:left="396" w:hanging="396"/>
      </w:pPr>
      <w:rPr>
        <w:rFonts w:hint="default"/>
        <w:sz w:val="22"/>
      </w:rPr>
    </w:lvl>
    <w:lvl w:ilvl="2">
      <w:start w:val="1"/>
      <w:numFmt w:val="decimal"/>
      <w:lvlText w:val="%1.%2.%3"/>
      <w:lvlJc w:val="left"/>
      <w:pPr>
        <w:tabs>
          <w:tab w:val="num" w:pos="720"/>
        </w:tabs>
        <w:ind w:left="720" w:hanging="720"/>
      </w:pPr>
      <w:rPr>
        <w:rFonts w:hint="default"/>
        <w:sz w:val="22"/>
      </w:rPr>
    </w:lvl>
    <w:lvl w:ilvl="3">
      <w:start w:val="1"/>
      <w:numFmt w:val="decimal"/>
      <w:lvlText w:val="%1.%2.%3.%4"/>
      <w:lvlJc w:val="left"/>
      <w:pPr>
        <w:tabs>
          <w:tab w:val="num" w:pos="720"/>
        </w:tabs>
        <w:ind w:left="720" w:hanging="720"/>
      </w:pPr>
      <w:rPr>
        <w:rFonts w:hint="default"/>
        <w:sz w:val="22"/>
      </w:rPr>
    </w:lvl>
    <w:lvl w:ilvl="4">
      <w:start w:val="1"/>
      <w:numFmt w:val="decimal"/>
      <w:lvlText w:val="%1.%2.%3.%4.%5"/>
      <w:lvlJc w:val="left"/>
      <w:pPr>
        <w:tabs>
          <w:tab w:val="num" w:pos="1080"/>
        </w:tabs>
        <w:ind w:left="1080" w:hanging="1080"/>
      </w:pPr>
      <w:rPr>
        <w:rFonts w:hint="default"/>
        <w:sz w:val="22"/>
      </w:rPr>
    </w:lvl>
    <w:lvl w:ilvl="5">
      <w:start w:val="1"/>
      <w:numFmt w:val="decimal"/>
      <w:lvlText w:val="%1.%2.%3.%4.%5.%6"/>
      <w:lvlJc w:val="left"/>
      <w:pPr>
        <w:tabs>
          <w:tab w:val="num" w:pos="1080"/>
        </w:tabs>
        <w:ind w:left="1080" w:hanging="1080"/>
      </w:pPr>
      <w:rPr>
        <w:rFonts w:hint="default"/>
        <w:sz w:val="22"/>
      </w:rPr>
    </w:lvl>
    <w:lvl w:ilvl="6">
      <w:start w:val="1"/>
      <w:numFmt w:val="decimal"/>
      <w:lvlText w:val="%1.%2.%3.%4.%5.%6.%7"/>
      <w:lvlJc w:val="left"/>
      <w:pPr>
        <w:tabs>
          <w:tab w:val="num" w:pos="1440"/>
        </w:tabs>
        <w:ind w:left="1440" w:hanging="1440"/>
      </w:pPr>
      <w:rPr>
        <w:rFonts w:hint="default"/>
        <w:sz w:val="22"/>
      </w:rPr>
    </w:lvl>
    <w:lvl w:ilvl="7">
      <w:start w:val="1"/>
      <w:numFmt w:val="decimal"/>
      <w:lvlText w:val="%1.%2.%3.%4.%5.%6.%7.%8"/>
      <w:lvlJc w:val="left"/>
      <w:pPr>
        <w:tabs>
          <w:tab w:val="num" w:pos="1440"/>
        </w:tabs>
        <w:ind w:left="1440" w:hanging="1440"/>
      </w:pPr>
      <w:rPr>
        <w:rFonts w:hint="default"/>
        <w:sz w:val="22"/>
      </w:rPr>
    </w:lvl>
    <w:lvl w:ilvl="8">
      <w:start w:val="1"/>
      <w:numFmt w:val="decimal"/>
      <w:lvlText w:val="%1.%2.%3.%4.%5.%6.%7.%8.%9"/>
      <w:lvlJc w:val="left"/>
      <w:pPr>
        <w:tabs>
          <w:tab w:val="num" w:pos="1440"/>
        </w:tabs>
        <w:ind w:left="1440" w:hanging="1440"/>
      </w:pPr>
      <w:rPr>
        <w:rFonts w:hint="default"/>
        <w:sz w:val="22"/>
      </w:rPr>
    </w:lvl>
  </w:abstractNum>
  <w:abstractNum w:abstractNumId="7" w15:restartNumberingAfterBreak="0">
    <w:nsid w:val="012768E6"/>
    <w:multiLevelType w:val="hybridMultilevel"/>
    <w:tmpl w:val="41166362"/>
    <w:lvl w:ilvl="0" w:tplc="A21ECEAC">
      <w:start w:val="3"/>
      <w:numFmt w:val="bullet"/>
      <w:lvlText w:val="•"/>
      <w:lvlJc w:val="left"/>
      <w:pPr>
        <w:ind w:left="1068" w:hanging="360"/>
      </w:pPr>
      <w:rPr>
        <w:rFonts w:ascii="Times New Roman" w:eastAsia="Times New Roman" w:hAnsi="Times New Roman" w:cs="Times New Roman"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8" w15:restartNumberingAfterBreak="0">
    <w:nsid w:val="01414107"/>
    <w:multiLevelType w:val="hybridMultilevel"/>
    <w:tmpl w:val="607E30C6"/>
    <w:lvl w:ilvl="0" w:tplc="12968434">
      <w:start w:val="2"/>
      <w:numFmt w:val="bullet"/>
      <w:lvlText w:val="-"/>
      <w:lvlJc w:val="left"/>
      <w:pPr>
        <w:ind w:left="1080" w:hanging="360"/>
      </w:pPr>
      <w:rPr>
        <w:rFonts w:ascii="Calibri" w:eastAsiaTheme="minorHAnsi" w:hAnsi="Calibri" w:cs="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9" w15:restartNumberingAfterBreak="0">
    <w:nsid w:val="029E1DB7"/>
    <w:multiLevelType w:val="hybridMultilevel"/>
    <w:tmpl w:val="1706C2F8"/>
    <w:lvl w:ilvl="0" w:tplc="18CA66AA">
      <w:start w:val="1"/>
      <w:numFmt w:val="decimal"/>
      <w:lvlText w:val="%1."/>
      <w:lvlJc w:val="left"/>
      <w:pPr>
        <w:ind w:left="1068" w:hanging="360"/>
      </w:pPr>
      <w:rPr>
        <w:rFonts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10" w15:restartNumberingAfterBreak="0">
    <w:nsid w:val="02B916D8"/>
    <w:multiLevelType w:val="hybridMultilevel"/>
    <w:tmpl w:val="A4200552"/>
    <w:lvl w:ilvl="0" w:tplc="FD4E248E">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15:restartNumberingAfterBreak="0">
    <w:nsid w:val="03103993"/>
    <w:multiLevelType w:val="hybridMultilevel"/>
    <w:tmpl w:val="2FFC3FC0"/>
    <w:lvl w:ilvl="0" w:tplc="101A0001">
      <w:start w:val="1"/>
      <w:numFmt w:val="bullet"/>
      <w:lvlText w:val=""/>
      <w:lvlJc w:val="left"/>
      <w:pPr>
        <w:ind w:left="720" w:hanging="360"/>
      </w:pPr>
      <w:rPr>
        <w:rFonts w:ascii="Symbol" w:hAnsi="Symbol" w:hint="default"/>
      </w:rPr>
    </w:lvl>
    <w:lvl w:ilvl="1" w:tplc="101A0003" w:tentative="1">
      <w:start w:val="1"/>
      <w:numFmt w:val="bullet"/>
      <w:lvlText w:val="o"/>
      <w:lvlJc w:val="left"/>
      <w:pPr>
        <w:ind w:left="1440" w:hanging="360"/>
      </w:pPr>
      <w:rPr>
        <w:rFonts w:ascii="Courier New" w:hAnsi="Courier New" w:cs="Courier New" w:hint="default"/>
      </w:rPr>
    </w:lvl>
    <w:lvl w:ilvl="2" w:tplc="101A0005" w:tentative="1">
      <w:start w:val="1"/>
      <w:numFmt w:val="bullet"/>
      <w:lvlText w:val=""/>
      <w:lvlJc w:val="left"/>
      <w:pPr>
        <w:ind w:left="2160" w:hanging="360"/>
      </w:pPr>
      <w:rPr>
        <w:rFonts w:ascii="Wingdings" w:hAnsi="Wingdings" w:hint="default"/>
      </w:rPr>
    </w:lvl>
    <w:lvl w:ilvl="3" w:tplc="101A0001" w:tentative="1">
      <w:start w:val="1"/>
      <w:numFmt w:val="bullet"/>
      <w:lvlText w:val=""/>
      <w:lvlJc w:val="left"/>
      <w:pPr>
        <w:ind w:left="2880" w:hanging="360"/>
      </w:pPr>
      <w:rPr>
        <w:rFonts w:ascii="Symbol" w:hAnsi="Symbol" w:hint="default"/>
      </w:rPr>
    </w:lvl>
    <w:lvl w:ilvl="4" w:tplc="101A0003" w:tentative="1">
      <w:start w:val="1"/>
      <w:numFmt w:val="bullet"/>
      <w:lvlText w:val="o"/>
      <w:lvlJc w:val="left"/>
      <w:pPr>
        <w:ind w:left="3600" w:hanging="360"/>
      </w:pPr>
      <w:rPr>
        <w:rFonts w:ascii="Courier New" w:hAnsi="Courier New" w:cs="Courier New" w:hint="default"/>
      </w:rPr>
    </w:lvl>
    <w:lvl w:ilvl="5" w:tplc="101A0005" w:tentative="1">
      <w:start w:val="1"/>
      <w:numFmt w:val="bullet"/>
      <w:lvlText w:val=""/>
      <w:lvlJc w:val="left"/>
      <w:pPr>
        <w:ind w:left="4320" w:hanging="360"/>
      </w:pPr>
      <w:rPr>
        <w:rFonts w:ascii="Wingdings" w:hAnsi="Wingdings" w:hint="default"/>
      </w:rPr>
    </w:lvl>
    <w:lvl w:ilvl="6" w:tplc="101A0001" w:tentative="1">
      <w:start w:val="1"/>
      <w:numFmt w:val="bullet"/>
      <w:lvlText w:val=""/>
      <w:lvlJc w:val="left"/>
      <w:pPr>
        <w:ind w:left="5040" w:hanging="360"/>
      </w:pPr>
      <w:rPr>
        <w:rFonts w:ascii="Symbol" w:hAnsi="Symbol" w:hint="default"/>
      </w:rPr>
    </w:lvl>
    <w:lvl w:ilvl="7" w:tplc="101A0003" w:tentative="1">
      <w:start w:val="1"/>
      <w:numFmt w:val="bullet"/>
      <w:lvlText w:val="o"/>
      <w:lvlJc w:val="left"/>
      <w:pPr>
        <w:ind w:left="5760" w:hanging="360"/>
      </w:pPr>
      <w:rPr>
        <w:rFonts w:ascii="Courier New" w:hAnsi="Courier New" w:cs="Courier New" w:hint="default"/>
      </w:rPr>
    </w:lvl>
    <w:lvl w:ilvl="8" w:tplc="101A0005" w:tentative="1">
      <w:start w:val="1"/>
      <w:numFmt w:val="bullet"/>
      <w:lvlText w:val=""/>
      <w:lvlJc w:val="left"/>
      <w:pPr>
        <w:ind w:left="6480" w:hanging="360"/>
      </w:pPr>
      <w:rPr>
        <w:rFonts w:ascii="Wingdings" w:hAnsi="Wingdings" w:hint="default"/>
      </w:rPr>
    </w:lvl>
  </w:abstractNum>
  <w:abstractNum w:abstractNumId="12" w15:restartNumberingAfterBreak="0">
    <w:nsid w:val="03115894"/>
    <w:multiLevelType w:val="hybridMultilevel"/>
    <w:tmpl w:val="BAD6443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03742BA9"/>
    <w:multiLevelType w:val="hybridMultilevel"/>
    <w:tmpl w:val="CA88796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15:restartNumberingAfterBreak="0">
    <w:nsid w:val="039C1DA6"/>
    <w:multiLevelType w:val="hybridMultilevel"/>
    <w:tmpl w:val="538A35D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05123310"/>
    <w:multiLevelType w:val="hybridMultilevel"/>
    <w:tmpl w:val="B4E8A90A"/>
    <w:lvl w:ilvl="0" w:tplc="6E9A65A2">
      <w:start w:val="1"/>
      <w:numFmt w:val="lowerLetter"/>
      <w:lvlText w:val="%1)"/>
      <w:lvlJc w:val="left"/>
      <w:pPr>
        <w:ind w:left="1440" w:hanging="360"/>
      </w:pPr>
      <w:rPr>
        <w:rFonts w:ascii="Aptos Display" w:eastAsiaTheme="minorEastAsia" w:hAnsi="Aptos Display" w:cstheme="minorBidi"/>
      </w:r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16" w15:restartNumberingAfterBreak="0">
    <w:nsid w:val="0580A2A8"/>
    <w:multiLevelType w:val="hybridMultilevel"/>
    <w:tmpl w:val="5CA6CCEA"/>
    <w:lvl w:ilvl="0" w:tplc="ECDA15E2">
      <w:start w:val="1"/>
      <w:numFmt w:val="bullet"/>
      <w:lvlText w:val=""/>
      <w:lvlJc w:val="left"/>
      <w:pPr>
        <w:ind w:left="720" w:hanging="360"/>
      </w:pPr>
      <w:rPr>
        <w:rFonts w:ascii="Symbol" w:hAnsi="Symbol" w:hint="default"/>
      </w:rPr>
    </w:lvl>
    <w:lvl w:ilvl="1" w:tplc="F87648BE">
      <w:start w:val="1"/>
      <w:numFmt w:val="bullet"/>
      <w:lvlText w:val="o"/>
      <w:lvlJc w:val="left"/>
      <w:pPr>
        <w:ind w:left="1440" w:hanging="360"/>
      </w:pPr>
      <w:rPr>
        <w:rFonts w:ascii="Courier New" w:hAnsi="Courier New" w:hint="default"/>
      </w:rPr>
    </w:lvl>
    <w:lvl w:ilvl="2" w:tplc="EF4027EA">
      <w:start w:val="1"/>
      <w:numFmt w:val="bullet"/>
      <w:lvlText w:val=""/>
      <w:lvlJc w:val="left"/>
      <w:pPr>
        <w:ind w:left="2160" w:hanging="360"/>
      </w:pPr>
      <w:rPr>
        <w:rFonts w:ascii="Wingdings" w:hAnsi="Wingdings" w:hint="default"/>
      </w:rPr>
    </w:lvl>
    <w:lvl w:ilvl="3" w:tplc="A704F390">
      <w:start w:val="1"/>
      <w:numFmt w:val="bullet"/>
      <w:lvlText w:val=""/>
      <w:lvlJc w:val="left"/>
      <w:pPr>
        <w:ind w:left="2880" w:hanging="360"/>
      </w:pPr>
      <w:rPr>
        <w:rFonts w:ascii="Symbol" w:hAnsi="Symbol" w:hint="default"/>
      </w:rPr>
    </w:lvl>
    <w:lvl w:ilvl="4" w:tplc="A70881C2">
      <w:start w:val="1"/>
      <w:numFmt w:val="bullet"/>
      <w:lvlText w:val="o"/>
      <w:lvlJc w:val="left"/>
      <w:pPr>
        <w:ind w:left="3600" w:hanging="360"/>
      </w:pPr>
      <w:rPr>
        <w:rFonts w:ascii="Courier New" w:hAnsi="Courier New" w:hint="default"/>
      </w:rPr>
    </w:lvl>
    <w:lvl w:ilvl="5" w:tplc="6764F1D2">
      <w:start w:val="1"/>
      <w:numFmt w:val="bullet"/>
      <w:lvlText w:val=""/>
      <w:lvlJc w:val="left"/>
      <w:pPr>
        <w:ind w:left="4320" w:hanging="360"/>
      </w:pPr>
      <w:rPr>
        <w:rFonts w:ascii="Wingdings" w:hAnsi="Wingdings" w:hint="default"/>
      </w:rPr>
    </w:lvl>
    <w:lvl w:ilvl="6" w:tplc="9F7E0D7A">
      <w:start w:val="1"/>
      <w:numFmt w:val="bullet"/>
      <w:lvlText w:val=""/>
      <w:lvlJc w:val="left"/>
      <w:pPr>
        <w:ind w:left="5040" w:hanging="360"/>
      </w:pPr>
      <w:rPr>
        <w:rFonts w:ascii="Symbol" w:hAnsi="Symbol" w:hint="default"/>
      </w:rPr>
    </w:lvl>
    <w:lvl w:ilvl="7" w:tplc="57CEDEF0">
      <w:start w:val="1"/>
      <w:numFmt w:val="bullet"/>
      <w:lvlText w:val="o"/>
      <w:lvlJc w:val="left"/>
      <w:pPr>
        <w:ind w:left="5760" w:hanging="360"/>
      </w:pPr>
      <w:rPr>
        <w:rFonts w:ascii="Courier New" w:hAnsi="Courier New" w:hint="default"/>
      </w:rPr>
    </w:lvl>
    <w:lvl w:ilvl="8" w:tplc="1AA2FBFE">
      <w:start w:val="1"/>
      <w:numFmt w:val="bullet"/>
      <w:lvlText w:val=""/>
      <w:lvlJc w:val="left"/>
      <w:pPr>
        <w:ind w:left="6480" w:hanging="360"/>
      </w:pPr>
      <w:rPr>
        <w:rFonts w:ascii="Wingdings" w:hAnsi="Wingdings" w:hint="default"/>
      </w:rPr>
    </w:lvl>
  </w:abstractNum>
  <w:abstractNum w:abstractNumId="17" w15:restartNumberingAfterBreak="0">
    <w:nsid w:val="05B23A2B"/>
    <w:multiLevelType w:val="hybridMultilevel"/>
    <w:tmpl w:val="6C440FF4"/>
    <w:lvl w:ilvl="0" w:tplc="08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646624B"/>
    <w:multiLevelType w:val="multilevel"/>
    <w:tmpl w:val="F5CC52BC"/>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065224E0"/>
    <w:multiLevelType w:val="hybridMultilevel"/>
    <w:tmpl w:val="98A0C924"/>
    <w:lvl w:ilvl="0" w:tplc="041A0001">
      <w:start w:val="1"/>
      <w:numFmt w:val="bullet"/>
      <w:lvlText w:val=""/>
      <w:lvlJc w:val="left"/>
      <w:pPr>
        <w:ind w:left="1429" w:hanging="360"/>
      </w:pPr>
      <w:rPr>
        <w:rFonts w:ascii="Symbol" w:hAnsi="Symbol"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0" w15:restartNumberingAfterBreak="0">
    <w:nsid w:val="06581BF8"/>
    <w:multiLevelType w:val="hybridMultilevel"/>
    <w:tmpl w:val="9B3487BE"/>
    <w:lvl w:ilvl="0" w:tplc="FBDE04CE">
      <w:start w:val="1"/>
      <w:numFmt w:val="lowerRoman"/>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 w15:restartNumberingAfterBreak="0">
    <w:nsid w:val="07ED3A58"/>
    <w:multiLevelType w:val="hybridMultilevel"/>
    <w:tmpl w:val="06F89AF0"/>
    <w:lvl w:ilvl="0" w:tplc="E64C8190">
      <w:start w:val="4"/>
      <w:numFmt w:val="bullet"/>
      <w:lvlText w:val="-"/>
      <w:lvlJc w:val="left"/>
      <w:pPr>
        <w:ind w:left="360" w:hanging="360"/>
      </w:pPr>
      <w:rPr>
        <w:rFonts w:ascii="Arial Narrow" w:eastAsia="Times New Roman" w:hAnsi="Arial Narrow" w:cs="Arial" w:hint="default"/>
        <w:color w:val="auto"/>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2" w15:restartNumberingAfterBreak="0">
    <w:nsid w:val="086E20B0"/>
    <w:multiLevelType w:val="hybridMultilevel"/>
    <w:tmpl w:val="7B0E6FBC"/>
    <w:lvl w:ilvl="0" w:tplc="08090017">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08DA3CA0"/>
    <w:multiLevelType w:val="hybridMultilevel"/>
    <w:tmpl w:val="3266FBE4"/>
    <w:lvl w:ilvl="0" w:tplc="041A0013">
      <w:start w:val="1"/>
      <w:numFmt w:val="upperRoman"/>
      <w:lvlText w:val="%1."/>
      <w:lvlJc w:val="righ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4" w15:restartNumberingAfterBreak="0">
    <w:nsid w:val="0B89392A"/>
    <w:multiLevelType w:val="hybridMultilevel"/>
    <w:tmpl w:val="593E2048"/>
    <w:lvl w:ilvl="0" w:tplc="BDEEEFE6">
      <w:start w:val="1"/>
      <w:numFmt w:val="lowerLetter"/>
      <w:lvlText w:val="%1)"/>
      <w:lvlJc w:val="left"/>
      <w:pPr>
        <w:ind w:left="1440" w:hanging="360"/>
      </w:pPr>
      <w:rPr>
        <w:rFonts w:ascii="Aptos Display" w:eastAsiaTheme="minorEastAsia" w:hAnsi="Aptos Display" w:cstheme="minorBidi"/>
      </w:r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25" w15:restartNumberingAfterBreak="0">
    <w:nsid w:val="0BF27AA6"/>
    <w:multiLevelType w:val="hybridMultilevel"/>
    <w:tmpl w:val="E0EEAFB4"/>
    <w:lvl w:ilvl="0" w:tplc="E15AFC04">
      <w:start w:val="1"/>
      <w:numFmt w:val="decimal"/>
      <w:lvlText w:val="%1."/>
      <w:lvlJc w:val="left"/>
      <w:pPr>
        <w:ind w:left="720" w:hanging="360"/>
      </w:pPr>
      <w:rPr>
        <w:rFonts w:eastAsiaTheme="minorEastAsia"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 w15:restartNumberingAfterBreak="0">
    <w:nsid w:val="0C6828FA"/>
    <w:multiLevelType w:val="hybridMultilevel"/>
    <w:tmpl w:val="74E87C68"/>
    <w:lvl w:ilvl="0" w:tplc="041A0001">
      <w:start w:val="1"/>
      <w:numFmt w:val="bullet"/>
      <w:lvlText w:val=""/>
      <w:lvlJc w:val="left"/>
      <w:pPr>
        <w:ind w:left="1417" w:hanging="360"/>
      </w:pPr>
      <w:rPr>
        <w:rFonts w:ascii="Symbol" w:hAnsi="Symbol" w:hint="default"/>
      </w:rPr>
    </w:lvl>
    <w:lvl w:ilvl="1" w:tplc="041A0003" w:tentative="1">
      <w:start w:val="1"/>
      <w:numFmt w:val="bullet"/>
      <w:lvlText w:val="o"/>
      <w:lvlJc w:val="left"/>
      <w:pPr>
        <w:ind w:left="2137" w:hanging="360"/>
      </w:pPr>
      <w:rPr>
        <w:rFonts w:ascii="Courier New" w:hAnsi="Courier New" w:cs="Courier New" w:hint="default"/>
      </w:rPr>
    </w:lvl>
    <w:lvl w:ilvl="2" w:tplc="041A0005" w:tentative="1">
      <w:start w:val="1"/>
      <w:numFmt w:val="bullet"/>
      <w:lvlText w:val=""/>
      <w:lvlJc w:val="left"/>
      <w:pPr>
        <w:ind w:left="2857" w:hanging="360"/>
      </w:pPr>
      <w:rPr>
        <w:rFonts w:ascii="Wingdings" w:hAnsi="Wingdings" w:hint="default"/>
      </w:rPr>
    </w:lvl>
    <w:lvl w:ilvl="3" w:tplc="041A0001" w:tentative="1">
      <w:start w:val="1"/>
      <w:numFmt w:val="bullet"/>
      <w:lvlText w:val=""/>
      <w:lvlJc w:val="left"/>
      <w:pPr>
        <w:ind w:left="3577" w:hanging="360"/>
      </w:pPr>
      <w:rPr>
        <w:rFonts w:ascii="Symbol" w:hAnsi="Symbol" w:hint="default"/>
      </w:rPr>
    </w:lvl>
    <w:lvl w:ilvl="4" w:tplc="041A0003" w:tentative="1">
      <w:start w:val="1"/>
      <w:numFmt w:val="bullet"/>
      <w:lvlText w:val="o"/>
      <w:lvlJc w:val="left"/>
      <w:pPr>
        <w:ind w:left="4297" w:hanging="360"/>
      </w:pPr>
      <w:rPr>
        <w:rFonts w:ascii="Courier New" w:hAnsi="Courier New" w:cs="Courier New" w:hint="default"/>
      </w:rPr>
    </w:lvl>
    <w:lvl w:ilvl="5" w:tplc="041A0005" w:tentative="1">
      <w:start w:val="1"/>
      <w:numFmt w:val="bullet"/>
      <w:lvlText w:val=""/>
      <w:lvlJc w:val="left"/>
      <w:pPr>
        <w:ind w:left="5017" w:hanging="360"/>
      </w:pPr>
      <w:rPr>
        <w:rFonts w:ascii="Wingdings" w:hAnsi="Wingdings" w:hint="default"/>
      </w:rPr>
    </w:lvl>
    <w:lvl w:ilvl="6" w:tplc="041A0001" w:tentative="1">
      <w:start w:val="1"/>
      <w:numFmt w:val="bullet"/>
      <w:lvlText w:val=""/>
      <w:lvlJc w:val="left"/>
      <w:pPr>
        <w:ind w:left="5737" w:hanging="360"/>
      </w:pPr>
      <w:rPr>
        <w:rFonts w:ascii="Symbol" w:hAnsi="Symbol" w:hint="default"/>
      </w:rPr>
    </w:lvl>
    <w:lvl w:ilvl="7" w:tplc="041A0003" w:tentative="1">
      <w:start w:val="1"/>
      <w:numFmt w:val="bullet"/>
      <w:lvlText w:val="o"/>
      <w:lvlJc w:val="left"/>
      <w:pPr>
        <w:ind w:left="6457" w:hanging="360"/>
      </w:pPr>
      <w:rPr>
        <w:rFonts w:ascii="Courier New" w:hAnsi="Courier New" w:cs="Courier New" w:hint="default"/>
      </w:rPr>
    </w:lvl>
    <w:lvl w:ilvl="8" w:tplc="041A0005" w:tentative="1">
      <w:start w:val="1"/>
      <w:numFmt w:val="bullet"/>
      <w:lvlText w:val=""/>
      <w:lvlJc w:val="left"/>
      <w:pPr>
        <w:ind w:left="7177" w:hanging="360"/>
      </w:pPr>
      <w:rPr>
        <w:rFonts w:ascii="Wingdings" w:hAnsi="Wingdings" w:hint="default"/>
      </w:rPr>
    </w:lvl>
  </w:abstractNum>
  <w:abstractNum w:abstractNumId="27" w15:restartNumberingAfterBreak="0">
    <w:nsid w:val="0D2E49A9"/>
    <w:multiLevelType w:val="hybridMultilevel"/>
    <w:tmpl w:val="FDC05064"/>
    <w:lvl w:ilvl="0" w:tplc="4C90B274">
      <w:numFmt w:val="bullet"/>
      <w:lvlText w:val="-"/>
      <w:lvlJc w:val="left"/>
      <w:pPr>
        <w:tabs>
          <w:tab w:val="num" w:pos="720"/>
        </w:tabs>
        <w:ind w:left="720" w:hanging="360"/>
      </w:pPr>
      <w:rPr>
        <w:rFonts w:ascii="Arial" w:eastAsia="Times New Roman" w:hAnsi="Arial" w:cs="Arial" w:hint="default"/>
      </w:rPr>
    </w:lvl>
    <w:lvl w:ilvl="1" w:tplc="DED88944">
      <w:numFmt w:val="bullet"/>
      <w:lvlText w:val="-"/>
      <w:lvlJc w:val="left"/>
      <w:pPr>
        <w:ind w:left="1440" w:hanging="360"/>
      </w:pPr>
      <w:rPr>
        <w:rFonts w:ascii="Times New Roman" w:eastAsia="Times New Roman" w:hAnsi="Times New Roman" w:cs="Times New Roman"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0D6809BE"/>
    <w:multiLevelType w:val="hybridMultilevel"/>
    <w:tmpl w:val="C21652E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0D8F4AC1"/>
    <w:multiLevelType w:val="hybridMultilevel"/>
    <w:tmpl w:val="E432126A"/>
    <w:lvl w:ilvl="0" w:tplc="E8082A6C">
      <w:start w:val="1"/>
      <w:numFmt w:val="lowerLetter"/>
      <w:lvlText w:val="%1)"/>
      <w:lvlJc w:val="left"/>
      <w:pPr>
        <w:ind w:left="1440" w:hanging="360"/>
      </w:pPr>
      <w:rPr>
        <w:rFonts w:hint="default"/>
      </w:r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30" w15:restartNumberingAfterBreak="0">
    <w:nsid w:val="0E685BE1"/>
    <w:multiLevelType w:val="hybridMultilevel"/>
    <w:tmpl w:val="062E7EA6"/>
    <w:lvl w:ilvl="0" w:tplc="0809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1" w15:restartNumberingAfterBreak="0">
    <w:nsid w:val="0E7D7DA4"/>
    <w:multiLevelType w:val="hybridMultilevel"/>
    <w:tmpl w:val="9438CA24"/>
    <w:lvl w:ilvl="0" w:tplc="836EABA0">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0ED94BE2"/>
    <w:multiLevelType w:val="hybridMultilevel"/>
    <w:tmpl w:val="5A18A198"/>
    <w:lvl w:ilvl="0" w:tplc="94F285F8">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0F056AC9"/>
    <w:multiLevelType w:val="hybridMultilevel"/>
    <w:tmpl w:val="B9F0B5DA"/>
    <w:lvl w:ilvl="0" w:tplc="041A0013">
      <w:start w:val="1"/>
      <w:numFmt w:val="upperRoman"/>
      <w:lvlText w:val="%1."/>
      <w:lvlJc w:val="right"/>
      <w:pPr>
        <w:ind w:left="1080" w:hanging="360"/>
      </w:pPr>
    </w:lvl>
    <w:lvl w:ilvl="1" w:tplc="041A0019">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34" w15:restartNumberingAfterBreak="0">
    <w:nsid w:val="10F42629"/>
    <w:multiLevelType w:val="hybridMultilevel"/>
    <w:tmpl w:val="07C2FE82"/>
    <w:lvl w:ilvl="0" w:tplc="66FC3E5A">
      <w:numFmt w:val="bullet"/>
      <w:lvlText w:val="-"/>
      <w:lvlJc w:val="left"/>
      <w:pPr>
        <w:ind w:left="36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142E5B2D"/>
    <w:multiLevelType w:val="hybridMultilevel"/>
    <w:tmpl w:val="F0D0F0D2"/>
    <w:lvl w:ilvl="0" w:tplc="08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149672B0"/>
    <w:multiLevelType w:val="hybridMultilevel"/>
    <w:tmpl w:val="38882A80"/>
    <w:lvl w:ilvl="0" w:tplc="D480C690">
      <w:start w:val="1"/>
      <w:numFmt w:val="upperRoman"/>
      <w:lvlText w:val="%1I"/>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7" w15:restartNumberingAfterBreak="0">
    <w:nsid w:val="14C5711B"/>
    <w:multiLevelType w:val="hybridMultilevel"/>
    <w:tmpl w:val="9BF6AFF2"/>
    <w:lvl w:ilvl="0" w:tplc="041A000F">
      <w:start w:val="1"/>
      <w:numFmt w:val="decimal"/>
      <w:lvlText w:val="%1."/>
      <w:lvlJc w:val="left"/>
      <w:pPr>
        <w:ind w:left="720" w:hanging="360"/>
      </w:pPr>
      <w:rPr>
        <w:rFonts w:cs="Times New Roman" w:hint="default"/>
      </w:rPr>
    </w:lvl>
    <w:lvl w:ilvl="1" w:tplc="041A0019" w:tentative="1">
      <w:start w:val="1"/>
      <w:numFmt w:val="lowerLetter"/>
      <w:lvlText w:val="%2."/>
      <w:lvlJc w:val="left"/>
      <w:pPr>
        <w:ind w:left="1440" w:hanging="360"/>
      </w:pPr>
      <w:rPr>
        <w:rFonts w:cs="Times New Roman"/>
      </w:rPr>
    </w:lvl>
    <w:lvl w:ilvl="2" w:tplc="041A001B" w:tentative="1">
      <w:start w:val="1"/>
      <w:numFmt w:val="lowerRoman"/>
      <w:lvlText w:val="%3."/>
      <w:lvlJc w:val="right"/>
      <w:pPr>
        <w:ind w:left="2160" w:hanging="180"/>
      </w:pPr>
      <w:rPr>
        <w:rFonts w:cs="Times New Roman"/>
      </w:rPr>
    </w:lvl>
    <w:lvl w:ilvl="3" w:tplc="041A000F" w:tentative="1">
      <w:start w:val="1"/>
      <w:numFmt w:val="decimal"/>
      <w:lvlText w:val="%4."/>
      <w:lvlJc w:val="left"/>
      <w:pPr>
        <w:ind w:left="2880" w:hanging="360"/>
      </w:pPr>
      <w:rPr>
        <w:rFonts w:cs="Times New Roman"/>
      </w:rPr>
    </w:lvl>
    <w:lvl w:ilvl="4" w:tplc="041A0019" w:tentative="1">
      <w:start w:val="1"/>
      <w:numFmt w:val="lowerLetter"/>
      <w:lvlText w:val="%5."/>
      <w:lvlJc w:val="left"/>
      <w:pPr>
        <w:ind w:left="3600" w:hanging="360"/>
      </w:pPr>
      <w:rPr>
        <w:rFonts w:cs="Times New Roman"/>
      </w:rPr>
    </w:lvl>
    <w:lvl w:ilvl="5" w:tplc="041A001B" w:tentative="1">
      <w:start w:val="1"/>
      <w:numFmt w:val="lowerRoman"/>
      <w:lvlText w:val="%6."/>
      <w:lvlJc w:val="right"/>
      <w:pPr>
        <w:ind w:left="4320" w:hanging="180"/>
      </w:pPr>
      <w:rPr>
        <w:rFonts w:cs="Times New Roman"/>
      </w:rPr>
    </w:lvl>
    <w:lvl w:ilvl="6" w:tplc="041A000F" w:tentative="1">
      <w:start w:val="1"/>
      <w:numFmt w:val="decimal"/>
      <w:lvlText w:val="%7."/>
      <w:lvlJc w:val="left"/>
      <w:pPr>
        <w:ind w:left="5040" w:hanging="360"/>
      </w:pPr>
      <w:rPr>
        <w:rFonts w:cs="Times New Roman"/>
      </w:rPr>
    </w:lvl>
    <w:lvl w:ilvl="7" w:tplc="041A0019" w:tentative="1">
      <w:start w:val="1"/>
      <w:numFmt w:val="lowerLetter"/>
      <w:lvlText w:val="%8."/>
      <w:lvlJc w:val="left"/>
      <w:pPr>
        <w:ind w:left="5760" w:hanging="360"/>
      </w:pPr>
      <w:rPr>
        <w:rFonts w:cs="Times New Roman"/>
      </w:rPr>
    </w:lvl>
    <w:lvl w:ilvl="8" w:tplc="041A001B" w:tentative="1">
      <w:start w:val="1"/>
      <w:numFmt w:val="lowerRoman"/>
      <w:lvlText w:val="%9."/>
      <w:lvlJc w:val="right"/>
      <w:pPr>
        <w:ind w:left="6480" w:hanging="180"/>
      </w:pPr>
      <w:rPr>
        <w:rFonts w:cs="Times New Roman"/>
      </w:rPr>
    </w:lvl>
  </w:abstractNum>
  <w:abstractNum w:abstractNumId="38" w15:restartNumberingAfterBreak="0">
    <w:nsid w:val="15464BDF"/>
    <w:multiLevelType w:val="hybridMultilevel"/>
    <w:tmpl w:val="E102902C"/>
    <w:lvl w:ilvl="0" w:tplc="F28207A8">
      <w:start w:val="1"/>
      <w:numFmt w:val="decimal"/>
      <w:lvlText w:val="%1."/>
      <w:lvlJc w:val="left"/>
      <w:pPr>
        <w:tabs>
          <w:tab w:val="num" w:pos="1440"/>
        </w:tabs>
        <w:ind w:left="144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39" w15:restartNumberingAfterBreak="0">
    <w:nsid w:val="156044D5"/>
    <w:multiLevelType w:val="hybridMultilevel"/>
    <w:tmpl w:val="ADEEFF94"/>
    <w:lvl w:ilvl="0" w:tplc="041A0001">
      <w:start w:val="1"/>
      <w:numFmt w:val="bullet"/>
      <w:lvlText w:val=""/>
      <w:lvlJc w:val="left"/>
      <w:pPr>
        <w:tabs>
          <w:tab w:val="num" w:pos="1080"/>
        </w:tabs>
        <w:ind w:left="1080" w:hanging="360"/>
      </w:pPr>
      <w:rPr>
        <w:rFonts w:ascii="Symbol" w:hAnsi="Symbol" w:hint="default"/>
      </w:rPr>
    </w:lvl>
    <w:lvl w:ilvl="1" w:tplc="041A0003" w:tentative="1">
      <w:start w:val="1"/>
      <w:numFmt w:val="bullet"/>
      <w:lvlText w:val="o"/>
      <w:lvlJc w:val="left"/>
      <w:pPr>
        <w:tabs>
          <w:tab w:val="num" w:pos="1800"/>
        </w:tabs>
        <w:ind w:left="1800" w:hanging="360"/>
      </w:pPr>
      <w:rPr>
        <w:rFonts w:ascii="Courier New" w:hAnsi="Courier New" w:hint="default"/>
      </w:rPr>
    </w:lvl>
    <w:lvl w:ilvl="2" w:tplc="041A0005" w:tentative="1">
      <w:start w:val="1"/>
      <w:numFmt w:val="bullet"/>
      <w:lvlText w:val=""/>
      <w:lvlJc w:val="left"/>
      <w:pPr>
        <w:tabs>
          <w:tab w:val="num" w:pos="2520"/>
        </w:tabs>
        <w:ind w:left="2520" w:hanging="360"/>
      </w:pPr>
      <w:rPr>
        <w:rFonts w:ascii="Wingdings" w:hAnsi="Wingdings" w:hint="default"/>
      </w:rPr>
    </w:lvl>
    <w:lvl w:ilvl="3" w:tplc="041A0001" w:tentative="1">
      <w:start w:val="1"/>
      <w:numFmt w:val="bullet"/>
      <w:lvlText w:val=""/>
      <w:lvlJc w:val="left"/>
      <w:pPr>
        <w:tabs>
          <w:tab w:val="num" w:pos="3240"/>
        </w:tabs>
        <w:ind w:left="3240" w:hanging="360"/>
      </w:pPr>
      <w:rPr>
        <w:rFonts w:ascii="Symbol" w:hAnsi="Symbol" w:hint="default"/>
      </w:rPr>
    </w:lvl>
    <w:lvl w:ilvl="4" w:tplc="041A0003" w:tentative="1">
      <w:start w:val="1"/>
      <w:numFmt w:val="bullet"/>
      <w:lvlText w:val="o"/>
      <w:lvlJc w:val="left"/>
      <w:pPr>
        <w:tabs>
          <w:tab w:val="num" w:pos="3960"/>
        </w:tabs>
        <w:ind w:left="3960" w:hanging="360"/>
      </w:pPr>
      <w:rPr>
        <w:rFonts w:ascii="Courier New" w:hAnsi="Courier New" w:hint="default"/>
      </w:rPr>
    </w:lvl>
    <w:lvl w:ilvl="5" w:tplc="041A0005" w:tentative="1">
      <w:start w:val="1"/>
      <w:numFmt w:val="bullet"/>
      <w:lvlText w:val=""/>
      <w:lvlJc w:val="left"/>
      <w:pPr>
        <w:tabs>
          <w:tab w:val="num" w:pos="4680"/>
        </w:tabs>
        <w:ind w:left="4680" w:hanging="360"/>
      </w:pPr>
      <w:rPr>
        <w:rFonts w:ascii="Wingdings" w:hAnsi="Wingdings" w:hint="default"/>
      </w:rPr>
    </w:lvl>
    <w:lvl w:ilvl="6" w:tplc="041A0001" w:tentative="1">
      <w:start w:val="1"/>
      <w:numFmt w:val="bullet"/>
      <w:lvlText w:val=""/>
      <w:lvlJc w:val="left"/>
      <w:pPr>
        <w:tabs>
          <w:tab w:val="num" w:pos="5400"/>
        </w:tabs>
        <w:ind w:left="5400" w:hanging="360"/>
      </w:pPr>
      <w:rPr>
        <w:rFonts w:ascii="Symbol" w:hAnsi="Symbol" w:hint="default"/>
      </w:rPr>
    </w:lvl>
    <w:lvl w:ilvl="7" w:tplc="041A0003" w:tentative="1">
      <w:start w:val="1"/>
      <w:numFmt w:val="bullet"/>
      <w:lvlText w:val="o"/>
      <w:lvlJc w:val="left"/>
      <w:pPr>
        <w:tabs>
          <w:tab w:val="num" w:pos="6120"/>
        </w:tabs>
        <w:ind w:left="6120" w:hanging="360"/>
      </w:pPr>
      <w:rPr>
        <w:rFonts w:ascii="Courier New" w:hAnsi="Courier New" w:hint="default"/>
      </w:rPr>
    </w:lvl>
    <w:lvl w:ilvl="8" w:tplc="041A0005" w:tentative="1">
      <w:start w:val="1"/>
      <w:numFmt w:val="bullet"/>
      <w:lvlText w:val=""/>
      <w:lvlJc w:val="left"/>
      <w:pPr>
        <w:tabs>
          <w:tab w:val="num" w:pos="6840"/>
        </w:tabs>
        <w:ind w:left="6840" w:hanging="360"/>
      </w:pPr>
      <w:rPr>
        <w:rFonts w:ascii="Wingdings" w:hAnsi="Wingdings" w:hint="default"/>
      </w:rPr>
    </w:lvl>
  </w:abstractNum>
  <w:abstractNum w:abstractNumId="40" w15:restartNumberingAfterBreak="0">
    <w:nsid w:val="158306FF"/>
    <w:multiLevelType w:val="multilevel"/>
    <w:tmpl w:val="40F68EE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6D759AF"/>
    <w:multiLevelType w:val="hybridMultilevel"/>
    <w:tmpl w:val="304E9C78"/>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2" w15:restartNumberingAfterBreak="0">
    <w:nsid w:val="171C4763"/>
    <w:multiLevelType w:val="hybridMultilevel"/>
    <w:tmpl w:val="AA701766"/>
    <w:lvl w:ilvl="0" w:tplc="041A0013">
      <w:start w:val="1"/>
      <w:numFmt w:val="upperRoman"/>
      <w:lvlText w:val="%1."/>
      <w:lvlJc w:val="righ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43" w15:restartNumberingAfterBreak="0">
    <w:nsid w:val="18674B67"/>
    <w:multiLevelType w:val="hybridMultilevel"/>
    <w:tmpl w:val="84BE08AA"/>
    <w:lvl w:ilvl="0" w:tplc="679E8FEC">
      <w:start w:val="4"/>
      <w:numFmt w:val="decimal"/>
      <w:lvlText w:val="%1."/>
      <w:lvlJc w:val="left"/>
      <w:pPr>
        <w:ind w:left="720" w:hanging="360"/>
      </w:pPr>
      <w:rPr>
        <w:rFonts w:hint="default"/>
        <w:b/>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4" w15:restartNumberingAfterBreak="0">
    <w:nsid w:val="19545A2C"/>
    <w:multiLevelType w:val="hybridMultilevel"/>
    <w:tmpl w:val="F9E805AA"/>
    <w:lvl w:ilvl="0" w:tplc="D488DE0C">
      <w:start w:val="23"/>
      <w:numFmt w:val="decimal"/>
      <w:lvlText w:val="%1."/>
      <w:lvlJc w:val="left"/>
      <w:pPr>
        <w:ind w:left="360" w:hanging="360"/>
      </w:pPr>
      <w:rPr>
        <w:rFonts w:hint="default"/>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45" w15:restartNumberingAfterBreak="0">
    <w:nsid w:val="1995215B"/>
    <w:multiLevelType w:val="hybridMultilevel"/>
    <w:tmpl w:val="2A1A93B4"/>
    <w:lvl w:ilvl="0" w:tplc="041A000F">
      <w:start w:val="1"/>
      <w:numFmt w:val="decimal"/>
      <w:lvlText w:val="%1."/>
      <w:lvlJc w:val="left"/>
      <w:pPr>
        <w:ind w:left="720" w:hanging="360"/>
      </w:pPr>
      <w:rPr>
        <w:rFonts w:hint="default"/>
        <w:i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6" w15:restartNumberingAfterBreak="0">
    <w:nsid w:val="19CE341C"/>
    <w:multiLevelType w:val="hybridMultilevel"/>
    <w:tmpl w:val="835CD8BA"/>
    <w:lvl w:ilvl="0" w:tplc="0809000F">
      <w:start w:val="1"/>
      <w:numFmt w:val="decimal"/>
      <w:lvlText w:val="%1."/>
      <w:lvlJc w:val="left"/>
      <w:pPr>
        <w:ind w:left="775" w:hanging="360"/>
      </w:pPr>
    </w:lvl>
    <w:lvl w:ilvl="1" w:tplc="041A0019" w:tentative="1">
      <w:start w:val="1"/>
      <w:numFmt w:val="lowerLetter"/>
      <w:lvlText w:val="%2."/>
      <w:lvlJc w:val="left"/>
      <w:pPr>
        <w:ind w:left="1495" w:hanging="360"/>
      </w:pPr>
    </w:lvl>
    <w:lvl w:ilvl="2" w:tplc="041A001B" w:tentative="1">
      <w:start w:val="1"/>
      <w:numFmt w:val="lowerRoman"/>
      <w:lvlText w:val="%3."/>
      <w:lvlJc w:val="right"/>
      <w:pPr>
        <w:ind w:left="2215" w:hanging="180"/>
      </w:pPr>
    </w:lvl>
    <w:lvl w:ilvl="3" w:tplc="041A000F" w:tentative="1">
      <w:start w:val="1"/>
      <w:numFmt w:val="decimal"/>
      <w:lvlText w:val="%4."/>
      <w:lvlJc w:val="left"/>
      <w:pPr>
        <w:ind w:left="2935" w:hanging="360"/>
      </w:pPr>
    </w:lvl>
    <w:lvl w:ilvl="4" w:tplc="041A0019" w:tentative="1">
      <w:start w:val="1"/>
      <w:numFmt w:val="lowerLetter"/>
      <w:lvlText w:val="%5."/>
      <w:lvlJc w:val="left"/>
      <w:pPr>
        <w:ind w:left="3655" w:hanging="360"/>
      </w:pPr>
    </w:lvl>
    <w:lvl w:ilvl="5" w:tplc="041A001B" w:tentative="1">
      <w:start w:val="1"/>
      <w:numFmt w:val="lowerRoman"/>
      <w:lvlText w:val="%6."/>
      <w:lvlJc w:val="right"/>
      <w:pPr>
        <w:ind w:left="4375" w:hanging="180"/>
      </w:pPr>
    </w:lvl>
    <w:lvl w:ilvl="6" w:tplc="041A000F" w:tentative="1">
      <w:start w:val="1"/>
      <w:numFmt w:val="decimal"/>
      <w:lvlText w:val="%7."/>
      <w:lvlJc w:val="left"/>
      <w:pPr>
        <w:ind w:left="5095" w:hanging="360"/>
      </w:pPr>
    </w:lvl>
    <w:lvl w:ilvl="7" w:tplc="041A0019" w:tentative="1">
      <w:start w:val="1"/>
      <w:numFmt w:val="lowerLetter"/>
      <w:lvlText w:val="%8."/>
      <w:lvlJc w:val="left"/>
      <w:pPr>
        <w:ind w:left="5815" w:hanging="360"/>
      </w:pPr>
    </w:lvl>
    <w:lvl w:ilvl="8" w:tplc="041A001B" w:tentative="1">
      <w:start w:val="1"/>
      <w:numFmt w:val="lowerRoman"/>
      <w:lvlText w:val="%9."/>
      <w:lvlJc w:val="right"/>
      <w:pPr>
        <w:ind w:left="6535" w:hanging="180"/>
      </w:pPr>
    </w:lvl>
  </w:abstractNum>
  <w:abstractNum w:abstractNumId="47" w15:restartNumberingAfterBreak="0">
    <w:nsid w:val="1A3A6837"/>
    <w:multiLevelType w:val="hybridMultilevel"/>
    <w:tmpl w:val="C472DDD0"/>
    <w:lvl w:ilvl="0" w:tplc="041A0013">
      <w:start w:val="1"/>
      <w:numFmt w:val="upperRoman"/>
      <w:lvlText w:val="%1."/>
      <w:lvlJc w:val="righ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8" w15:restartNumberingAfterBreak="0">
    <w:nsid w:val="1AB831A9"/>
    <w:multiLevelType w:val="hybridMultilevel"/>
    <w:tmpl w:val="9BCED39C"/>
    <w:lvl w:ilvl="0" w:tplc="E3861468">
      <w:start w:val="1"/>
      <w:numFmt w:val="upperRoman"/>
      <w:lvlText w:val="II%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9" w15:restartNumberingAfterBreak="0">
    <w:nsid w:val="1D255CAF"/>
    <w:multiLevelType w:val="hybridMultilevel"/>
    <w:tmpl w:val="31A05484"/>
    <w:lvl w:ilvl="0" w:tplc="041A0011">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0" w15:restartNumberingAfterBreak="0">
    <w:nsid w:val="1F024C80"/>
    <w:multiLevelType w:val="hybridMultilevel"/>
    <w:tmpl w:val="665C6402"/>
    <w:lvl w:ilvl="0" w:tplc="041A0001">
      <w:start w:val="1"/>
      <w:numFmt w:val="bullet"/>
      <w:lvlText w:val=""/>
      <w:lvlJc w:val="left"/>
      <w:pPr>
        <w:ind w:left="720" w:hanging="360"/>
      </w:pPr>
      <w:rPr>
        <w:rFonts w:ascii="Symbol" w:hAnsi="Symbo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1" w15:restartNumberingAfterBreak="0">
    <w:nsid w:val="20F473E7"/>
    <w:multiLevelType w:val="hybridMultilevel"/>
    <w:tmpl w:val="DED880C6"/>
    <w:lvl w:ilvl="0" w:tplc="041A000F">
      <w:start w:val="1"/>
      <w:numFmt w:val="decimal"/>
      <w:lvlText w:val="%1."/>
      <w:lvlJc w:val="left"/>
      <w:pPr>
        <w:ind w:left="540" w:hanging="360"/>
      </w:pPr>
      <w:rPr>
        <w:rFonts w:hint="default"/>
      </w:rPr>
    </w:lvl>
    <w:lvl w:ilvl="1" w:tplc="041A0019">
      <w:start w:val="1"/>
      <w:numFmt w:val="lowerLetter"/>
      <w:lvlText w:val="%2."/>
      <w:lvlJc w:val="left"/>
      <w:pPr>
        <w:ind w:left="1260" w:hanging="360"/>
      </w:pPr>
    </w:lvl>
    <w:lvl w:ilvl="2" w:tplc="041A001B" w:tentative="1">
      <w:start w:val="1"/>
      <w:numFmt w:val="lowerRoman"/>
      <w:lvlText w:val="%3."/>
      <w:lvlJc w:val="right"/>
      <w:pPr>
        <w:ind w:left="1980" w:hanging="180"/>
      </w:pPr>
    </w:lvl>
    <w:lvl w:ilvl="3" w:tplc="041A000F" w:tentative="1">
      <w:start w:val="1"/>
      <w:numFmt w:val="decimal"/>
      <w:lvlText w:val="%4."/>
      <w:lvlJc w:val="left"/>
      <w:pPr>
        <w:ind w:left="2700" w:hanging="360"/>
      </w:pPr>
    </w:lvl>
    <w:lvl w:ilvl="4" w:tplc="041A0019" w:tentative="1">
      <w:start w:val="1"/>
      <w:numFmt w:val="lowerLetter"/>
      <w:lvlText w:val="%5."/>
      <w:lvlJc w:val="left"/>
      <w:pPr>
        <w:ind w:left="3420" w:hanging="360"/>
      </w:pPr>
    </w:lvl>
    <w:lvl w:ilvl="5" w:tplc="041A001B" w:tentative="1">
      <w:start w:val="1"/>
      <w:numFmt w:val="lowerRoman"/>
      <w:lvlText w:val="%6."/>
      <w:lvlJc w:val="right"/>
      <w:pPr>
        <w:ind w:left="4140" w:hanging="180"/>
      </w:pPr>
    </w:lvl>
    <w:lvl w:ilvl="6" w:tplc="041A000F" w:tentative="1">
      <w:start w:val="1"/>
      <w:numFmt w:val="decimal"/>
      <w:lvlText w:val="%7."/>
      <w:lvlJc w:val="left"/>
      <w:pPr>
        <w:ind w:left="4860" w:hanging="360"/>
      </w:pPr>
    </w:lvl>
    <w:lvl w:ilvl="7" w:tplc="041A0019" w:tentative="1">
      <w:start w:val="1"/>
      <w:numFmt w:val="lowerLetter"/>
      <w:lvlText w:val="%8."/>
      <w:lvlJc w:val="left"/>
      <w:pPr>
        <w:ind w:left="5580" w:hanging="360"/>
      </w:pPr>
    </w:lvl>
    <w:lvl w:ilvl="8" w:tplc="041A001B" w:tentative="1">
      <w:start w:val="1"/>
      <w:numFmt w:val="lowerRoman"/>
      <w:lvlText w:val="%9."/>
      <w:lvlJc w:val="right"/>
      <w:pPr>
        <w:ind w:left="6300" w:hanging="180"/>
      </w:pPr>
    </w:lvl>
  </w:abstractNum>
  <w:abstractNum w:abstractNumId="52" w15:restartNumberingAfterBreak="0">
    <w:nsid w:val="21A90F8A"/>
    <w:multiLevelType w:val="hybridMultilevel"/>
    <w:tmpl w:val="883A83AA"/>
    <w:lvl w:ilvl="0" w:tplc="0809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3" w15:restartNumberingAfterBreak="0">
    <w:nsid w:val="23861264"/>
    <w:multiLevelType w:val="hybridMultilevel"/>
    <w:tmpl w:val="5A7824F4"/>
    <w:lvl w:ilvl="0" w:tplc="2DCC2F56">
      <w:start w:val="1"/>
      <w:numFmt w:val="bullet"/>
      <w:lvlText w:val="-"/>
      <w:lvlJc w:val="left"/>
      <w:pPr>
        <w:ind w:left="1080" w:hanging="360"/>
      </w:pPr>
      <w:rPr>
        <w:rFonts w:ascii="Times New Roman" w:eastAsia="Times New Roman" w:hAnsi="Times New Roman" w:hint="default"/>
      </w:rPr>
    </w:lvl>
    <w:lvl w:ilvl="1" w:tplc="041A0003">
      <w:start w:val="1"/>
      <w:numFmt w:val="bullet"/>
      <w:lvlText w:val="o"/>
      <w:lvlJc w:val="left"/>
      <w:pPr>
        <w:ind w:left="1800" w:hanging="360"/>
      </w:pPr>
      <w:rPr>
        <w:rFonts w:ascii="Courier New" w:hAnsi="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54" w15:restartNumberingAfterBreak="0">
    <w:nsid w:val="23AB05AE"/>
    <w:multiLevelType w:val="hybridMultilevel"/>
    <w:tmpl w:val="0CD6E46A"/>
    <w:lvl w:ilvl="0" w:tplc="0A8E4ECA">
      <w:start w:val="1"/>
      <w:numFmt w:val="decimal"/>
      <w:lvlText w:val="%1."/>
      <w:lvlJc w:val="left"/>
      <w:pPr>
        <w:ind w:left="786" w:hanging="360"/>
      </w:pPr>
      <w:rPr>
        <w:sz w:val="20"/>
      </w:rPr>
    </w:lvl>
    <w:lvl w:ilvl="1" w:tplc="041A0019">
      <w:start w:val="1"/>
      <w:numFmt w:val="lowerLetter"/>
      <w:lvlText w:val="%2."/>
      <w:lvlJc w:val="left"/>
      <w:pPr>
        <w:ind w:left="1788" w:hanging="360"/>
      </w:pPr>
    </w:lvl>
    <w:lvl w:ilvl="2" w:tplc="041A001B">
      <w:start w:val="1"/>
      <w:numFmt w:val="lowerRoman"/>
      <w:lvlText w:val="%3."/>
      <w:lvlJc w:val="right"/>
      <w:pPr>
        <w:ind w:left="2508" w:hanging="180"/>
      </w:pPr>
    </w:lvl>
    <w:lvl w:ilvl="3" w:tplc="041A000F">
      <w:start w:val="1"/>
      <w:numFmt w:val="decimal"/>
      <w:lvlText w:val="%4."/>
      <w:lvlJc w:val="left"/>
      <w:pPr>
        <w:ind w:left="3228" w:hanging="360"/>
      </w:pPr>
    </w:lvl>
    <w:lvl w:ilvl="4" w:tplc="041A0019">
      <w:start w:val="1"/>
      <w:numFmt w:val="lowerLetter"/>
      <w:lvlText w:val="%5."/>
      <w:lvlJc w:val="left"/>
      <w:pPr>
        <w:ind w:left="3948" w:hanging="360"/>
      </w:pPr>
    </w:lvl>
    <w:lvl w:ilvl="5" w:tplc="041A001B">
      <w:start w:val="1"/>
      <w:numFmt w:val="lowerRoman"/>
      <w:lvlText w:val="%6."/>
      <w:lvlJc w:val="right"/>
      <w:pPr>
        <w:ind w:left="4668" w:hanging="180"/>
      </w:pPr>
    </w:lvl>
    <w:lvl w:ilvl="6" w:tplc="041A000F">
      <w:start w:val="1"/>
      <w:numFmt w:val="decimal"/>
      <w:lvlText w:val="%7."/>
      <w:lvlJc w:val="left"/>
      <w:pPr>
        <w:ind w:left="5388" w:hanging="360"/>
      </w:pPr>
    </w:lvl>
    <w:lvl w:ilvl="7" w:tplc="041A0019">
      <w:start w:val="1"/>
      <w:numFmt w:val="lowerLetter"/>
      <w:lvlText w:val="%8."/>
      <w:lvlJc w:val="left"/>
      <w:pPr>
        <w:ind w:left="6108" w:hanging="360"/>
      </w:pPr>
    </w:lvl>
    <w:lvl w:ilvl="8" w:tplc="041A001B">
      <w:start w:val="1"/>
      <w:numFmt w:val="lowerRoman"/>
      <w:lvlText w:val="%9."/>
      <w:lvlJc w:val="right"/>
      <w:pPr>
        <w:ind w:left="6828" w:hanging="180"/>
      </w:pPr>
    </w:lvl>
  </w:abstractNum>
  <w:abstractNum w:abstractNumId="55" w15:restartNumberingAfterBreak="0">
    <w:nsid w:val="240E673E"/>
    <w:multiLevelType w:val="hybridMultilevel"/>
    <w:tmpl w:val="ECE84112"/>
    <w:lvl w:ilvl="0" w:tplc="0809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6" w15:restartNumberingAfterBreak="0">
    <w:nsid w:val="24A04562"/>
    <w:multiLevelType w:val="hybridMultilevel"/>
    <w:tmpl w:val="01DA401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24C540D6"/>
    <w:multiLevelType w:val="hybridMultilevel"/>
    <w:tmpl w:val="305462D6"/>
    <w:lvl w:ilvl="0" w:tplc="041A0013">
      <w:start w:val="1"/>
      <w:numFmt w:val="upperRoman"/>
      <w:lvlText w:val="%1."/>
      <w:lvlJc w:val="righ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8" w15:restartNumberingAfterBreak="0">
    <w:nsid w:val="25E50750"/>
    <w:multiLevelType w:val="hybridMultilevel"/>
    <w:tmpl w:val="1CB6D89C"/>
    <w:lvl w:ilvl="0" w:tplc="041A000F">
      <w:start w:val="6"/>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59" w15:restartNumberingAfterBreak="0">
    <w:nsid w:val="27CA337B"/>
    <w:multiLevelType w:val="hybridMultilevel"/>
    <w:tmpl w:val="8A683B12"/>
    <w:lvl w:ilvl="0" w:tplc="041A000F">
      <w:start w:val="1"/>
      <w:numFmt w:val="decimal"/>
      <w:lvlText w:val="%1."/>
      <w:lvlJc w:val="left"/>
      <w:pPr>
        <w:ind w:left="1494" w:hanging="360"/>
      </w:pPr>
    </w:lvl>
    <w:lvl w:ilvl="1" w:tplc="041A0019">
      <w:start w:val="1"/>
      <w:numFmt w:val="lowerLetter"/>
      <w:lvlText w:val="%2."/>
      <w:lvlJc w:val="left"/>
      <w:pPr>
        <w:ind w:left="2214" w:hanging="360"/>
      </w:pPr>
    </w:lvl>
    <w:lvl w:ilvl="2" w:tplc="041A001B">
      <w:start w:val="1"/>
      <w:numFmt w:val="lowerRoman"/>
      <w:lvlText w:val="%3."/>
      <w:lvlJc w:val="right"/>
      <w:pPr>
        <w:ind w:left="2934" w:hanging="180"/>
      </w:pPr>
    </w:lvl>
    <w:lvl w:ilvl="3" w:tplc="041A000F">
      <w:start w:val="1"/>
      <w:numFmt w:val="decimal"/>
      <w:lvlText w:val="%4."/>
      <w:lvlJc w:val="left"/>
      <w:pPr>
        <w:ind w:left="3654" w:hanging="360"/>
      </w:pPr>
    </w:lvl>
    <w:lvl w:ilvl="4" w:tplc="041A0019">
      <w:start w:val="1"/>
      <w:numFmt w:val="lowerLetter"/>
      <w:lvlText w:val="%5."/>
      <w:lvlJc w:val="left"/>
      <w:pPr>
        <w:ind w:left="4374" w:hanging="360"/>
      </w:pPr>
    </w:lvl>
    <w:lvl w:ilvl="5" w:tplc="041A001B">
      <w:start w:val="1"/>
      <w:numFmt w:val="lowerRoman"/>
      <w:lvlText w:val="%6."/>
      <w:lvlJc w:val="right"/>
      <w:pPr>
        <w:ind w:left="5094" w:hanging="180"/>
      </w:pPr>
    </w:lvl>
    <w:lvl w:ilvl="6" w:tplc="041A000F">
      <w:start w:val="1"/>
      <w:numFmt w:val="decimal"/>
      <w:lvlText w:val="%7."/>
      <w:lvlJc w:val="left"/>
      <w:pPr>
        <w:ind w:left="5814" w:hanging="360"/>
      </w:pPr>
    </w:lvl>
    <w:lvl w:ilvl="7" w:tplc="041A0019">
      <w:start w:val="1"/>
      <w:numFmt w:val="lowerLetter"/>
      <w:lvlText w:val="%8."/>
      <w:lvlJc w:val="left"/>
      <w:pPr>
        <w:ind w:left="6534" w:hanging="360"/>
      </w:pPr>
    </w:lvl>
    <w:lvl w:ilvl="8" w:tplc="041A001B">
      <w:start w:val="1"/>
      <w:numFmt w:val="lowerRoman"/>
      <w:lvlText w:val="%9."/>
      <w:lvlJc w:val="right"/>
      <w:pPr>
        <w:ind w:left="7254" w:hanging="180"/>
      </w:pPr>
    </w:lvl>
  </w:abstractNum>
  <w:abstractNum w:abstractNumId="60" w15:restartNumberingAfterBreak="0">
    <w:nsid w:val="28F62D66"/>
    <w:multiLevelType w:val="hybridMultilevel"/>
    <w:tmpl w:val="5B040318"/>
    <w:lvl w:ilvl="0" w:tplc="041A000F">
      <w:start w:val="1"/>
      <w:numFmt w:val="decimal"/>
      <w:lvlText w:val="%1."/>
      <w:lvlJc w:val="left"/>
      <w:pPr>
        <w:ind w:left="720" w:hanging="360"/>
      </w:pPr>
      <w:rPr>
        <w:rFonts w:hint="default"/>
      </w:rPr>
    </w:lvl>
    <w:lvl w:ilvl="1" w:tplc="041A0003" w:tentative="1">
      <w:start w:val="1"/>
      <w:numFmt w:val="bullet"/>
      <w:lvlText w:val="o"/>
      <w:lvlJc w:val="left"/>
      <w:pPr>
        <w:ind w:left="1516" w:hanging="360"/>
      </w:pPr>
      <w:rPr>
        <w:rFonts w:ascii="Courier New" w:hAnsi="Courier New" w:cs="Courier New" w:hint="default"/>
      </w:rPr>
    </w:lvl>
    <w:lvl w:ilvl="2" w:tplc="041A0005" w:tentative="1">
      <w:start w:val="1"/>
      <w:numFmt w:val="bullet"/>
      <w:lvlText w:val=""/>
      <w:lvlJc w:val="left"/>
      <w:pPr>
        <w:ind w:left="2236" w:hanging="360"/>
      </w:pPr>
      <w:rPr>
        <w:rFonts w:ascii="Wingdings" w:hAnsi="Wingdings" w:hint="default"/>
      </w:rPr>
    </w:lvl>
    <w:lvl w:ilvl="3" w:tplc="041A0001" w:tentative="1">
      <w:start w:val="1"/>
      <w:numFmt w:val="bullet"/>
      <w:lvlText w:val=""/>
      <w:lvlJc w:val="left"/>
      <w:pPr>
        <w:ind w:left="2956" w:hanging="360"/>
      </w:pPr>
      <w:rPr>
        <w:rFonts w:ascii="Symbol" w:hAnsi="Symbol" w:hint="default"/>
      </w:rPr>
    </w:lvl>
    <w:lvl w:ilvl="4" w:tplc="041A0003" w:tentative="1">
      <w:start w:val="1"/>
      <w:numFmt w:val="bullet"/>
      <w:lvlText w:val="o"/>
      <w:lvlJc w:val="left"/>
      <w:pPr>
        <w:ind w:left="3676" w:hanging="360"/>
      </w:pPr>
      <w:rPr>
        <w:rFonts w:ascii="Courier New" w:hAnsi="Courier New" w:cs="Courier New" w:hint="default"/>
      </w:rPr>
    </w:lvl>
    <w:lvl w:ilvl="5" w:tplc="041A0005" w:tentative="1">
      <w:start w:val="1"/>
      <w:numFmt w:val="bullet"/>
      <w:lvlText w:val=""/>
      <w:lvlJc w:val="left"/>
      <w:pPr>
        <w:ind w:left="4396" w:hanging="360"/>
      </w:pPr>
      <w:rPr>
        <w:rFonts w:ascii="Wingdings" w:hAnsi="Wingdings" w:hint="default"/>
      </w:rPr>
    </w:lvl>
    <w:lvl w:ilvl="6" w:tplc="041A0001" w:tentative="1">
      <w:start w:val="1"/>
      <w:numFmt w:val="bullet"/>
      <w:lvlText w:val=""/>
      <w:lvlJc w:val="left"/>
      <w:pPr>
        <w:ind w:left="5116" w:hanging="360"/>
      </w:pPr>
      <w:rPr>
        <w:rFonts w:ascii="Symbol" w:hAnsi="Symbol" w:hint="default"/>
      </w:rPr>
    </w:lvl>
    <w:lvl w:ilvl="7" w:tplc="041A0003" w:tentative="1">
      <w:start w:val="1"/>
      <w:numFmt w:val="bullet"/>
      <w:lvlText w:val="o"/>
      <w:lvlJc w:val="left"/>
      <w:pPr>
        <w:ind w:left="5836" w:hanging="360"/>
      </w:pPr>
      <w:rPr>
        <w:rFonts w:ascii="Courier New" w:hAnsi="Courier New" w:cs="Courier New" w:hint="default"/>
      </w:rPr>
    </w:lvl>
    <w:lvl w:ilvl="8" w:tplc="041A0005" w:tentative="1">
      <w:start w:val="1"/>
      <w:numFmt w:val="bullet"/>
      <w:lvlText w:val=""/>
      <w:lvlJc w:val="left"/>
      <w:pPr>
        <w:ind w:left="6556" w:hanging="360"/>
      </w:pPr>
      <w:rPr>
        <w:rFonts w:ascii="Wingdings" w:hAnsi="Wingdings" w:hint="default"/>
      </w:rPr>
    </w:lvl>
  </w:abstractNum>
  <w:abstractNum w:abstractNumId="61" w15:restartNumberingAfterBreak="0">
    <w:nsid w:val="29AB3F06"/>
    <w:multiLevelType w:val="hybridMultilevel"/>
    <w:tmpl w:val="1EC27A12"/>
    <w:lvl w:ilvl="0" w:tplc="43208B4A">
      <w:start w:val="1"/>
      <w:numFmt w:val="bullet"/>
      <w:lvlText w:val="-"/>
      <w:lvlJc w:val="left"/>
      <w:pPr>
        <w:ind w:left="405" w:hanging="360"/>
      </w:pPr>
      <w:rPr>
        <w:rFonts w:ascii="Arial Narrow" w:eastAsia="Calibri" w:hAnsi="Arial Narrow" w:cs="Times New Roman" w:hint="default"/>
        <w:sz w:val="20"/>
      </w:rPr>
    </w:lvl>
    <w:lvl w:ilvl="1" w:tplc="041A0003" w:tentative="1">
      <w:start w:val="1"/>
      <w:numFmt w:val="bullet"/>
      <w:lvlText w:val="o"/>
      <w:lvlJc w:val="left"/>
      <w:pPr>
        <w:ind w:left="1125" w:hanging="360"/>
      </w:pPr>
      <w:rPr>
        <w:rFonts w:ascii="Courier New" w:hAnsi="Courier New" w:cs="Courier New" w:hint="default"/>
      </w:rPr>
    </w:lvl>
    <w:lvl w:ilvl="2" w:tplc="041A0005" w:tentative="1">
      <w:start w:val="1"/>
      <w:numFmt w:val="bullet"/>
      <w:lvlText w:val=""/>
      <w:lvlJc w:val="left"/>
      <w:pPr>
        <w:ind w:left="1845" w:hanging="360"/>
      </w:pPr>
      <w:rPr>
        <w:rFonts w:ascii="Wingdings" w:hAnsi="Wingdings" w:hint="default"/>
      </w:rPr>
    </w:lvl>
    <w:lvl w:ilvl="3" w:tplc="041A0001" w:tentative="1">
      <w:start w:val="1"/>
      <w:numFmt w:val="bullet"/>
      <w:lvlText w:val=""/>
      <w:lvlJc w:val="left"/>
      <w:pPr>
        <w:ind w:left="2565" w:hanging="360"/>
      </w:pPr>
      <w:rPr>
        <w:rFonts w:ascii="Symbol" w:hAnsi="Symbol" w:hint="default"/>
      </w:rPr>
    </w:lvl>
    <w:lvl w:ilvl="4" w:tplc="041A0003" w:tentative="1">
      <w:start w:val="1"/>
      <w:numFmt w:val="bullet"/>
      <w:lvlText w:val="o"/>
      <w:lvlJc w:val="left"/>
      <w:pPr>
        <w:ind w:left="3285" w:hanging="360"/>
      </w:pPr>
      <w:rPr>
        <w:rFonts w:ascii="Courier New" w:hAnsi="Courier New" w:cs="Courier New" w:hint="default"/>
      </w:rPr>
    </w:lvl>
    <w:lvl w:ilvl="5" w:tplc="041A0005" w:tentative="1">
      <w:start w:val="1"/>
      <w:numFmt w:val="bullet"/>
      <w:lvlText w:val=""/>
      <w:lvlJc w:val="left"/>
      <w:pPr>
        <w:ind w:left="4005" w:hanging="360"/>
      </w:pPr>
      <w:rPr>
        <w:rFonts w:ascii="Wingdings" w:hAnsi="Wingdings" w:hint="default"/>
      </w:rPr>
    </w:lvl>
    <w:lvl w:ilvl="6" w:tplc="041A0001" w:tentative="1">
      <w:start w:val="1"/>
      <w:numFmt w:val="bullet"/>
      <w:lvlText w:val=""/>
      <w:lvlJc w:val="left"/>
      <w:pPr>
        <w:ind w:left="4725" w:hanging="360"/>
      </w:pPr>
      <w:rPr>
        <w:rFonts w:ascii="Symbol" w:hAnsi="Symbol" w:hint="default"/>
      </w:rPr>
    </w:lvl>
    <w:lvl w:ilvl="7" w:tplc="041A0003" w:tentative="1">
      <w:start w:val="1"/>
      <w:numFmt w:val="bullet"/>
      <w:lvlText w:val="o"/>
      <w:lvlJc w:val="left"/>
      <w:pPr>
        <w:ind w:left="5445" w:hanging="360"/>
      </w:pPr>
      <w:rPr>
        <w:rFonts w:ascii="Courier New" w:hAnsi="Courier New" w:cs="Courier New" w:hint="default"/>
      </w:rPr>
    </w:lvl>
    <w:lvl w:ilvl="8" w:tplc="041A0005" w:tentative="1">
      <w:start w:val="1"/>
      <w:numFmt w:val="bullet"/>
      <w:lvlText w:val=""/>
      <w:lvlJc w:val="left"/>
      <w:pPr>
        <w:ind w:left="6165" w:hanging="360"/>
      </w:pPr>
      <w:rPr>
        <w:rFonts w:ascii="Wingdings" w:hAnsi="Wingdings" w:hint="default"/>
      </w:rPr>
    </w:lvl>
  </w:abstractNum>
  <w:abstractNum w:abstractNumId="62" w15:restartNumberingAfterBreak="0">
    <w:nsid w:val="2B384AB3"/>
    <w:multiLevelType w:val="hybridMultilevel"/>
    <w:tmpl w:val="97146676"/>
    <w:lvl w:ilvl="0" w:tplc="2FDC9938">
      <w:start w:val="1"/>
      <w:numFmt w:val="upperRoman"/>
      <w:lvlText w:val="%1."/>
      <w:lvlJc w:val="left"/>
      <w:pPr>
        <w:ind w:left="1080" w:hanging="720"/>
      </w:pPr>
      <w:rPr>
        <w:b w:val="0"/>
        <w:bCs w:val="0"/>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63" w15:restartNumberingAfterBreak="0">
    <w:nsid w:val="2C475353"/>
    <w:multiLevelType w:val="multilevel"/>
    <w:tmpl w:val="BB32276E"/>
    <w:lvl w:ilvl="0">
      <w:start w:val="7"/>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2DC52C09"/>
    <w:multiLevelType w:val="hybridMultilevel"/>
    <w:tmpl w:val="75A6E0E2"/>
    <w:lvl w:ilvl="0" w:tplc="1040DBD0">
      <w:numFmt w:val="bullet"/>
      <w:lvlText w:val="-"/>
      <w:lvlJc w:val="left"/>
      <w:pPr>
        <w:ind w:left="1068" w:hanging="360"/>
      </w:pPr>
      <w:rPr>
        <w:rFonts w:ascii="Times New Roman" w:eastAsiaTheme="minorHAnsi" w:hAnsi="Times New Roman" w:cs="Times New Roman"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65" w15:restartNumberingAfterBreak="0">
    <w:nsid w:val="30F432BD"/>
    <w:multiLevelType w:val="hybridMultilevel"/>
    <w:tmpl w:val="D04A1CB4"/>
    <w:lvl w:ilvl="0" w:tplc="F796C986">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6" w15:restartNumberingAfterBreak="0">
    <w:nsid w:val="31096F21"/>
    <w:multiLevelType w:val="multilevel"/>
    <w:tmpl w:val="9EB04A8A"/>
    <w:lvl w:ilvl="0">
      <w:start w:val="1"/>
      <w:numFmt w:val="upperRoman"/>
      <w:lvlText w:val="%1."/>
      <w:lvlJc w:val="right"/>
      <w:pPr>
        <w:ind w:left="1080" w:hanging="360"/>
      </w:pPr>
    </w:lvl>
    <w:lvl w:ilvl="1">
      <w:start w:val="2"/>
      <w:numFmt w:val="decimal"/>
      <w:isLgl/>
      <w:lvlText w:val="%1.%2"/>
      <w:lvlJc w:val="left"/>
      <w:pPr>
        <w:ind w:left="114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67" w15:restartNumberingAfterBreak="0">
    <w:nsid w:val="32326EB8"/>
    <w:multiLevelType w:val="hybridMultilevel"/>
    <w:tmpl w:val="8FB4629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15:restartNumberingAfterBreak="0">
    <w:nsid w:val="325F2B3E"/>
    <w:multiLevelType w:val="hybridMultilevel"/>
    <w:tmpl w:val="544A064A"/>
    <w:lvl w:ilvl="0" w:tplc="041A000F">
      <w:start w:val="1"/>
      <w:numFmt w:val="decimal"/>
      <w:lvlText w:val="%1."/>
      <w:lvlJc w:val="left"/>
      <w:pPr>
        <w:ind w:left="644"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9" w15:restartNumberingAfterBreak="0">
    <w:nsid w:val="32C14D88"/>
    <w:multiLevelType w:val="hybridMultilevel"/>
    <w:tmpl w:val="BFBC0E14"/>
    <w:lvl w:ilvl="0" w:tplc="67246826">
      <w:start w:val="1"/>
      <w:numFmt w:val="upperRoman"/>
      <w:lvlText w:val="%1."/>
      <w:lvlJc w:val="right"/>
      <w:pPr>
        <w:ind w:left="720" w:hanging="360"/>
      </w:pPr>
      <w:rPr>
        <w:b/>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0" w15:restartNumberingAfterBreak="0">
    <w:nsid w:val="32DA12CB"/>
    <w:multiLevelType w:val="hybridMultilevel"/>
    <w:tmpl w:val="6694BD4E"/>
    <w:lvl w:ilvl="0" w:tplc="0809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1" w15:restartNumberingAfterBreak="0">
    <w:nsid w:val="33FB5BEB"/>
    <w:multiLevelType w:val="hybridMultilevel"/>
    <w:tmpl w:val="118A19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15:restartNumberingAfterBreak="0">
    <w:nsid w:val="34403963"/>
    <w:multiLevelType w:val="hybridMultilevel"/>
    <w:tmpl w:val="9E10752E"/>
    <w:lvl w:ilvl="0" w:tplc="0809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3" w15:restartNumberingAfterBreak="0">
    <w:nsid w:val="344B6A8E"/>
    <w:multiLevelType w:val="hybridMultilevel"/>
    <w:tmpl w:val="9AB49BE6"/>
    <w:lvl w:ilvl="0" w:tplc="91BA20B2">
      <w:start w:val="1"/>
      <w:numFmt w:val="decimal"/>
      <w:lvlText w:val="%1)"/>
      <w:lvlJc w:val="left"/>
      <w:pPr>
        <w:ind w:left="1068" w:hanging="360"/>
      </w:pPr>
      <w:rPr>
        <w:rFonts w:cs="Times New Roman" w:hint="default"/>
      </w:rPr>
    </w:lvl>
    <w:lvl w:ilvl="1" w:tplc="041A0019" w:tentative="1">
      <w:start w:val="1"/>
      <w:numFmt w:val="lowerLetter"/>
      <w:lvlText w:val="%2."/>
      <w:lvlJc w:val="left"/>
      <w:pPr>
        <w:ind w:left="1788" w:hanging="360"/>
      </w:pPr>
      <w:rPr>
        <w:rFonts w:cs="Times New Roman"/>
      </w:rPr>
    </w:lvl>
    <w:lvl w:ilvl="2" w:tplc="041A001B" w:tentative="1">
      <w:start w:val="1"/>
      <w:numFmt w:val="lowerRoman"/>
      <w:lvlText w:val="%3."/>
      <w:lvlJc w:val="right"/>
      <w:pPr>
        <w:ind w:left="2508" w:hanging="180"/>
      </w:pPr>
      <w:rPr>
        <w:rFonts w:cs="Times New Roman"/>
      </w:rPr>
    </w:lvl>
    <w:lvl w:ilvl="3" w:tplc="041A000F" w:tentative="1">
      <w:start w:val="1"/>
      <w:numFmt w:val="decimal"/>
      <w:lvlText w:val="%4."/>
      <w:lvlJc w:val="left"/>
      <w:pPr>
        <w:ind w:left="3228" w:hanging="360"/>
      </w:pPr>
      <w:rPr>
        <w:rFonts w:cs="Times New Roman"/>
      </w:rPr>
    </w:lvl>
    <w:lvl w:ilvl="4" w:tplc="041A0019" w:tentative="1">
      <w:start w:val="1"/>
      <w:numFmt w:val="lowerLetter"/>
      <w:lvlText w:val="%5."/>
      <w:lvlJc w:val="left"/>
      <w:pPr>
        <w:ind w:left="3948" w:hanging="360"/>
      </w:pPr>
      <w:rPr>
        <w:rFonts w:cs="Times New Roman"/>
      </w:rPr>
    </w:lvl>
    <w:lvl w:ilvl="5" w:tplc="041A001B" w:tentative="1">
      <w:start w:val="1"/>
      <w:numFmt w:val="lowerRoman"/>
      <w:lvlText w:val="%6."/>
      <w:lvlJc w:val="right"/>
      <w:pPr>
        <w:ind w:left="4668" w:hanging="180"/>
      </w:pPr>
      <w:rPr>
        <w:rFonts w:cs="Times New Roman"/>
      </w:rPr>
    </w:lvl>
    <w:lvl w:ilvl="6" w:tplc="041A000F" w:tentative="1">
      <w:start w:val="1"/>
      <w:numFmt w:val="decimal"/>
      <w:lvlText w:val="%7."/>
      <w:lvlJc w:val="left"/>
      <w:pPr>
        <w:ind w:left="5388" w:hanging="360"/>
      </w:pPr>
      <w:rPr>
        <w:rFonts w:cs="Times New Roman"/>
      </w:rPr>
    </w:lvl>
    <w:lvl w:ilvl="7" w:tplc="041A0019" w:tentative="1">
      <w:start w:val="1"/>
      <w:numFmt w:val="lowerLetter"/>
      <w:lvlText w:val="%8."/>
      <w:lvlJc w:val="left"/>
      <w:pPr>
        <w:ind w:left="6108" w:hanging="360"/>
      </w:pPr>
      <w:rPr>
        <w:rFonts w:cs="Times New Roman"/>
      </w:rPr>
    </w:lvl>
    <w:lvl w:ilvl="8" w:tplc="041A001B" w:tentative="1">
      <w:start w:val="1"/>
      <w:numFmt w:val="lowerRoman"/>
      <w:lvlText w:val="%9."/>
      <w:lvlJc w:val="right"/>
      <w:pPr>
        <w:ind w:left="6828" w:hanging="180"/>
      </w:pPr>
      <w:rPr>
        <w:rFonts w:cs="Times New Roman"/>
      </w:rPr>
    </w:lvl>
  </w:abstractNum>
  <w:abstractNum w:abstractNumId="74" w15:restartNumberingAfterBreak="0">
    <w:nsid w:val="348D3A1E"/>
    <w:multiLevelType w:val="hybridMultilevel"/>
    <w:tmpl w:val="92460974"/>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5" w15:restartNumberingAfterBreak="0">
    <w:nsid w:val="355F37CE"/>
    <w:multiLevelType w:val="hybridMultilevel"/>
    <w:tmpl w:val="380C98A0"/>
    <w:lvl w:ilvl="0" w:tplc="5400E6F8">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6" w15:restartNumberingAfterBreak="0">
    <w:nsid w:val="3586253C"/>
    <w:multiLevelType w:val="hybridMultilevel"/>
    <w:tmpl w:val="B1FED5CC"/>
    <w:lvl w:ilvl="0" w:tplc="8B06DE8E">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7" w15:restartNumberingAfterBreak="0">
    <w:nsid w:val="38012F8D"/>
    <w:multiLevelType w:val="multilevel"/>
    <w:tmpl w:val="E390A086"/>
    <w:lvl w:ilvl="0">
      <w:start w:val="1"/>
      <w:numFmt w:val="upperRoman"/>
      <w:lvlText w:val="%1."/>
      <w:lvlJc w:val="right"/>
      <w:pPr>
        <w:ind w:left="720" w:hanging="360"/>
      </w:pPr>
    </w:lvl>
    <w:lvl w:ilvl="1">
      <w:start w:val="4"/>
      <w:numFmt w:val="decimal"/>
      <w:isLgl/>
      <w:lvlText w:val="%1.%2."/>
      <w:lvlJc w:val="left"/>
      <w:pPr>
        <w:ind w:left="1004"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8" w15:restartNumberingAfterBreak="0">
    <w:nsid w:val="3A4700AB"/>
    <w:multiLevelType w:val="hybridMultilevel"/>
    <w:tmpl w:val="98D81C52"/>
    <w:lvl w:ilvl="0" w:tplc="CE68EEAE">
      <w:start w:val="1"/>
      <w:numFmt w:val="upperRoman"/>
      <w:lvlText w:val="%1."/>
      <w:lvlJc w:val="left"/>
      <w:pPr>
        <w:tabs>
          <w:tab w:val="num" w:pos="1080"/>
        </w:tabs>
        <w:ind w:left="1080" w:hanging="720"/>
      </w:pPr>
      <w:rPr>
        <w:rFonts w:ascii="Arial" w:hAnsi="Arial" w:cs="Arial" w:hint="default"/>
        <w:sz w:val="20"/>
        <w:szCs w:val="20"/>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79" w15:restartNumberingAfterBreak="0">
    <w:nsid w:val="3A7E28EC"/>
    <w:multiLevelType w:val="hybridMultilevel"/>
    <w:tmpl w:val="24E84390"/>
    <w:lvl w:ilvl="0" w:tplc="0809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0" w15:restartNumberingAfterBreak="0">
    <w:nsid w:val="3AD23DE8"/>
    <w:multiLevelType w:val="hybridMultilevel"/>
    <w:tmpl w:val="1D3033EE"/>
    <w:lvl w:ilvl="0" w:tplc="6622A9C2">
      <w:start w:val="9"/>
      <w:numFmt w:val="bullet"/>
      <w:lvlText w:val="-"/>
      <w:lvlJc w:val="left"/>
      <w:pPr>
        <w:ind w:left="720" w:hanging="360"/>
      </w:pPr>
      <w:rPr>
        <w:rFonts w:ascii="Aptos Display" w:eastAsiaTheme="minorEastAsia" w:hAnsi="Aptos Display"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1" w15:restartNumberingAfterBreak="0">
    <w:nsid w:val="3AED4853"/>
    <w:multiLevelType w:val="hybridMultilevel"/>
    <w:tmpl w:val="4D68F206"/>
    <w:lvl w:ilvl="0" w:tplc="863405FE">
      <w:start w:val="1"/>
      <w:numFmt w:val="decimal"/>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82" w15:restartNumberingAfterBreak="0">
    <w:nsid w:val="3BB83FBB"/>
    <w:multiLevelType w:val="hybridMultilevel"/>
    <w:tmpl w:val="337EB390"/>
    <w:lvl w:ilvl="0" w:tplc="009E0418">
      <w:start w:val="1"/>
      <w:numFmt w:val="lowerLetter"/>
      <w:lvlText w:val="%1)"/>
      <w:lvlJc w:val="left"/>
      <w:pPr>
        <w:ind w:left="1232" w:hanging="360"/>
      </w:pPr>
      <w:rPr>
        <w:rFonts w:ascii="Times New Roman" w:eastAsia="Times New Roman" w:hAnsi="Times New Roman" w:cs="Times New Roman" w:hint="default"/>
      </w:rPr>
    </w:lvl>
    <w:lvl w:ilvl="1" w:tplc="04090019" w:tentative="1">
      <w:start w:val="1"/>
      <w:numFmt w:val="lowerLetter"/>
      <w:lvlText w:val="%2."/>
      <w:lvlJc w:val="left"/>
      <w:pPr>
        <w:ind w:left="1952" w:hanging="360"/>
      </w:pPr>
    </w:lvl>
    <w:lvl w:ilvl="2" w:tplc="0409001B" w:tentative="1">
      <w:start w:val="1"/>
      <w:numFmt w:val="lowerRoman"/>
      <w:lvlText w:val="%3."/>
      <w:lvlJc w:val="right"/>
      <w:pPr>
        <w:ind w:left="2672" w:hanging="180"/>
      </w:pPr>
    </w:lvl>
    <w:lvl w:ilvl="3" w:tplc="0409000F" w:tentative="1">
      <w:start w:val="1"/>
      <w:numFmt w:val="decimal"/>
      <w:lvlText w:val="%4."/>
      <w:lvlJc w:val="left"/>
      <w:pPr>
        <w:ind w:left="3392" w:hanging="360"/>
      </w:pPr>
    </w:lvl>
    <w:lvl w:ilvl="4" w:tplc="04090019" w:tentative="1">
      <w:start w:val="1"/>
      <w:numFmt w:val="lowerLetter"/>
      <w:lvlText w:val="%5."/>
      <w:lvlJc w:val="left"/>
      <w:pPr>
        <w:ind w:left="4112" w:hanging="360"/>
      </w:pPr>
    </w:lvl>
    <w:lvl w:ilvl="5" w:tplc="0409001B" w:tentative="1">
      <w:start w:val="1"/>
      <w:numFmt w:val="lowerRoman"/>
      <w:lvlText w:val="%6."/>
      <w:lvlJc w:val="right"/>
      <w:pPr>
        <w:ind w:left="4832" w:hanging="180"/>
      </w:pPr>
    </w:lvl>
    <w:lvl w:ilvl="6" w:tplc="0409000F" w:tentative="1">
      <w:start w:val="1"/>
      <w:numFmt w:val="decimal"/>
      <w:lvlText w:val="%7."/>
      <w:lvlJc w:val="left"/>
      <w:pPr>
        <w:ind w:left="5552" w:hanging="360"/>
      </w:pPr>
    </w:lvl>
    <w:lvl w:ilvl="7" w:tplc="04090019" w:tentative="1">
      <w:start w:val="1"/>
      <w:numFmt w:val="lowerLetter"/>
      <w:lvlText w:val="%8."/>
      <w:lvlJc w:val="left"/>
      <w:pPr>
        <w:ind w:left="6272" w:hanging="360"/>
      </w:pPr>
    </w:lvl>
    <w:lvl w:ilvl="8" w:tplc="0409001B" w:tentative="1">
      <w:start w:val="1"/>
      <w:numFmt w:val="lowerRoman"/>
      <w:lvlText w:val="%9."/>
      <w:lvlJc w:val="right"/>
      <w:pPr>
        <w:ind w:left="6992" w:hanging="180"/>
      </w:pPr>
    </w:lvl>
  </w:abstractNum>
  <w:abstractNum w:abstractNumId="83" w15:restartNumberingAfterBreak="0">
    <w:nsid w:val="3C2F1C93"/>
    <w:multiLevelType w:val="hybridMultilevel"/>
    <w:tmpl w:val="FEBAF3C0"/>
    <w:lvl w:ilvl="0" w:tplc="EE4EC092">
      <w:start w:val="1"/>
      <w:numFmt w:val="upperRoman"/>
      <w:lvlText w:val="%1."/>
      <w:lvlJc w:val="right"/>
      <w:pPr>
        <w:ind w:left="502" w:hanging="360"/>
      </w:pPr>
      <w:rPr>
        <w:b/>
        <w:bCs/>
      </w:r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84" w15:restartNumberingAfterBreak="0">
    <w:nsid w:val="3D3F47D5"/>
    <w:multiLevelType w:val="hybridMultilevel"/>
    <w:tmpl w:val="AB8E1766"/>
    <w:lvl w:ilvl="0" w:tplc="EFBA408A">
      <w:start w:val="5"/>
      <w:numFmt w:val="decimal"/>
      <w:lvlText w:val="%1."/>
      <w:lvlJc w:val="left"/>
      <w:pPr>
        <w:ind w:left="360" w:hanging="360"/>
      </w:pPr>
      <w:rPr>
        <w:rFonts w:hint="default"/>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85" w15:restartNumberingAfterBreak="0">
    <w:nsid w:val="3DFB1062"/>
    <w:multiLevelType w:val="multilevel"/>
    <w:tmpl w:val="E942112E"/>
    <w:lvl w:ilvl="0">
      <w:start w:val="1"/>
      <w:numFmt w:val="decimal"/>
      <w:lvlText w:val="%1."/>
      <w:lvlJc w:val="left"/>
      <w:pPr>
        <w:ind w:left="1080" w:hanging="360"/>
      </w:pPr>
      <w:rPr>
        <w:rFonts w:cs="Times New Roman" w:hint="default"/>
        <w:b w:val="0"/>
      </w:rPr>
    </w:lvl>
    <w:lvl w:ilvl="1">
      <w:start w:val="1"/>
      <w:numFmt w:val="decimal"/>
      <w:isLgl/>
      <w:lvlText w:val="%1.%2."/>
      <w:lvlJc w:val="left"/>
      <w:pPr>
        <w:ind w:left="1440" w:hanging="360"/>
      </w:pPr>
      <w:rPr>
        <w:rFonts w:cs="Times New Roman" w:hint="default"/>
      </w:rPr>
    </w:lvl>
    <w:lvl w:ilvl="2">
      <w:start w:val="1"/>
      <w:numFmt w:val="decimal"/>
      <w:isLgl/>
      <w:lvlText w:val="%1.%2.%3."/>
      <w:lvlJc w:val="left"/>
      <w:pPr>
        <w:ind w:left="2160" w:hanging="720"/>
      </w:pPr>
      <w:rPr>
        <w:rFonts w:cs="Times New Roman" w:hint="default"/>
      </w:rPr>
    </w:lvl>
    <w:lvl w:ilvl="3">
      <w:start w:val="1"/>
      <w:numFmt w:val="decimal"/>
      <w:isLgl/>
      <w:lvlText w:val="%1.%2.%3.%4."/>
      <w:lvlJc w:val="left"/>
      <w:pPr>
        <w:ind w:left="2520" w:hanging="720"/>
      </w:pPr>
      <w:rPr>
        <w:rFonts w:cs="Times New Roman" w:hint="default"/>
      </w:rPr>
    </w:lvl>
    <w:lvl w:ilvl="4">
      <w:start w:val="1"/>
      <w:numFmt w:val="decimal"/>
      <w:isLgl/>
      <w:lvlText w:val="%1.%2.%3.%4.%5."/>
      <w:lvlJc w:val="left"/>
      <w:pPr>
        <w:ind w:left="3240" w:hanging="1080"/>
      </w:pPr>
      <w:rPr>
        <w:rFonts w:cs="Times New Roman" w:hint="default"/>
      </w:rPr>
    </w:lvl>
    <w:lvl w:ilvl="5">
      <w:start w:val="1"/>
      <w:numFmt w:val="decimal"/>
      <w:isLgl/>
      <w:lvlText w:val="%1.%2.%3.%4.%5.%6."/>
      <w:lvlJc w:val="left"/>
      <w:pPr>
        <w:ind w:left="3600" w:hanging="1080"/>
      </w:pPr>
      <w:rPr>
        <w:rFonts w:cs="Times New Roman" w:hint="default"/>
      </w:rPr>
    </w:lvl>
    <w:lvl w:ilvl="6">
      <w:start w:val="1"/>
      <w:numFmt w:val="decimal"/>
      <w:isLgl/>
      <w:lvlText w:val="%1.%2.%3.%4.%5.%6.%7."/>
      <w:lvlJc w:val="left"/>
      <w:pPr>
        <w:ind w:left="4320" w:hanging="1440"/>
      </w:pPr>
      <w:rPr>
        <w:rFonts w:cs="Times New Roman" w:hint="default"/>
      </w:rPr>
    </w:lvl>
    <w:lvl w:ilvl="7">
      <w:start w:val="1"/>
      <w:numFmt w:val="decimal"/>
      <w:isLgl/>
      <w:lvlText w:val="%1.%2.%3.%4.%5.%6.%7.%8."/>
      <w:lvlJc w:val="left"/>
      <w:pPr>
        <w:ind w:left="4680" w:hanging="1440"/>
      </w:pPr>
      <w:rPr>
        <w:rFonts w:cs="Times New Roman" w:hint="default"/>
      </w:rPr>
    </w:lvl>
    <w:lvl w:ilvl="8">
      <w:start w:val="1"/>
      <w:numFmt w:val="decimal"/>
      <w:isLgl/>
      <w:lvlText w:val="%1.%2.%3.%4.%5.%6.%7.%8.%9."/>
      <w:lvlJc w:val="left"/>
      <w:pPr>
        <w:ind w:left="5400" w:hanging="1800"/>
      </w:pPr>
      <w:rPr>
        <w:rFonts w:cs="Times New Roman" w:hint="default"/>
      </w:rPr>
    </w:lvl>
  </w:abstractNum>
  <w:abstractNum w:abstractNumId="86" w15:restartNumberingAfterBreak="0">
    <w:nsid w:val="3E5B74CA"/>
    <w:multiLevelType w:val="hybridMultilevel"/>
    <w:tmpl w:val="86666B52"/>
    <w:lvl w:ilvl="0" w:tplc="0809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7" w15:restartNumberingAfterBreak="0">
    <w:nsid w:val="3EE80206"/>
    <w:multiLevelType w:val="hybridMultilevel"/>
    <w:tmpl w:val="AF2256A0"/>
    <w:lvl w:ilvl="0" w:tplc="041A0013">
      <w:start w:val="1"/>
      <w:numFmt w:val="upperRoman"/>
      <w:lvlText w:val="%1."/>
      <w:lvlJc w:val="righ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8" w15:restartNumberingAfterBreak="0">
    <w:nsid w:val="40193E0A"/>
    <w:multiLevelType w:val="hybridMultilevel"/>
    <w:tmpl w:val="0DC0E46A"/>
    <w:lvl w:ilvl="0" w:tplc="40E64298">
      <w:start w:val="1"/>
      <w:numFmt w:val="lowerLetter"/>
      <w:lvlText w:val="%1)"/>
      <w:lvlJc w:val="left"/>
      <w:pPr>
        <w:ind w:left="720" w:hanging="360"/>
      </w:pPr>
      <w:rPr>
        <w:rFonts w:ascii="Times New Roman" w:eastAsia="Times New Roman" w:hAnsi="Times New Roman" w:cs="Times New Roman"/>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9" w15:restartNumberingAfterBreak="0">
    <w:nsid w:val="410A69E9"/>
    <w:multiLevelType w:val="multilevel"/>
    <w:tmpl w:val="D798886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0" w15:restartNumberingAfterBreak="0">
    <w:nsid w:val="41117A67"/>
    <w:multiLevelType w:val="hybridMultilevel"/>
    <w:tmpl w:val="17768F2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1" w15:restartNumberingAfterBreak="0">
    <w:nsid w:val="43721C90"/>
    <w:multiLevelType w:val="hybridMultilevel"/>
    <w:tmpl w:val="E1C008F6"/>
    <w:lvl w:ilvl="0" w:tplc="0809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2" w15:restartNumberingAfterBreak="0">
    <w:nsid w:val="439728CB"/>
    <w:multiLevelType w:val="hybridMultilevel"/>
    <w:tmpl w:val="5AD87568"/>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3" w15:restartNumberingAfterBreak="0">
    <w:nsid w:val="45366BDD"/>
    <w:multiLevelType w:val="multilevel"/>
    <w:tmpl w:val="F7E6B384"/>
    <w:lvl w:ilvl="0">
      <w:start w:val="1"/>
      <w:numFmt w:val="decimal"/>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467B2279"/>
    <w:multiLevelType w:val="multilevel"/>
    <w:tmpl w:val="49BADDC4"/>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5" w15:restartNumberingAfterBreak="0">
    <w:nsid w:val="472463AE"/>
    <w:multiLevelType w:val="hybridMultilevel"/>
    <w:tmpl w:val="93D49872"/>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6" w15:restartNumberingAfterBreak="0">
    <w:nsid w:val="49114504"/>
    <w:multiLevelType w:val="hybridMultilevel"/>
    <w:tmpl w:val="ABB017C4"/>
    <w:lvl w:ilvl="0" w:tplc="26B2C2E6">
      <w:start w:val="1"/>
      <w:numFmt w:val="decimal"/>
      <w:lvlText w:val="%1."/>
      <w:lvlJc w:val="left"/>
      <w:pPr>
        <w:ind w:left="1570" w:hanging="720"/>
      </w:pPr>
      <w:rPr>
        <w:b w:val="0"/>
        <w:bCs w:val="0"/>
      </w:rPr>
    </w:lvl>
    <w:lvl w:ilvl="1" w:tplc="FFFFFFFF">
      <w:start w:val="1"/>
      <w:numFmt w:val="lowerLetter"/>
      <w:lvlText w:val="%2."/>
      <w:lvlJc w:val="left"/>
      <w:pPr>
        <w:ind w:left="1930" w:hanging="360"/>
      </w:pPr>
    </w:lvl>
    <w:lvl w:ilvl="2" w:tplc="FFFFFFFF">
      <w:start w:val="1"/>
      <w:numFmt w:val="lowerRoman"/>
      <w:lvlText w:val="%3."/>
      <w:lvlJc w:val="right"/>
      <w:pPr>
        <w:ind w:left="2650" w:hanging="180"/>
      </w:pPr>
    </w:lvl>
    <w:lvl w:ilvl="3" w:tplc="FFFFFFFF">
      <w:start w:val="1"/>
      <w:numFmt w:val="decimal"/>
      <w:lvlText w:val="%4."/>
      <w:lvlJc w:val="left"/>
      <w:pPr>
        <w:ind w:left="3370" w:hanging="360"/>
      </w:pPr>
    </w:lvl>
    <w:lvl w:ilvl="4" w:tplc="FFFFFFFF">
      <w:start w:val="1"/>
      <w:numFmt w:val="lowerLetter"/>
      <w:lvlText w:val="%5."/>
      <w:lvlJc w:val="left"/>
      <w:pPr>
        <w:ind w:left="4090" w:hanging="360"/>
      </w:pPr>
    </w:lvl>
    <w:lvl w:ilvl="5" w:tplc="FFFFFFFF">
      <w:start w:val="1"/>
      <w:numFmt w:val="lowerRoman"/>
      <w:lvlText w:val="%6."/>
      <w:lvlJc w:val="right"/>
      <w:pPr>
        <w:ind w:left="4810" w:hanging="180"/>
      </w:pPr>
    </w:lvl>
    <w:lvl w:ilvl="6" w:tplc="FFFFFFFF">
      <w:start w:val="1"/>
      <w:numFmt w:val="decimal"/>
      <w:lvlText w:val="%7."/>
      <w:lvlJc w:val="left"/>
      <w:pPr>
        <w:ind w:left="5530" w:hanging="360"/>
      </w:pPr>
    </w:lvl>
    <w:lvl w:ilvl="7" w:tplc="FFFFFFFF">
      <w:start w:val="1"/>
      <w:numFmt w:val="lowerLetter"/>
      <w:lvlText w:val="%8."/>
      <w:lvlJc w:val="left"/>
      <w:pPr>
        <w:ind w:left="6250" w:hanging="360"/>
      </w:pPr>
    </w:lvl>
    <w:lvl w:ilvl="8" w:tplc="FFFFFFFF">
      <w:start w:val="1"/>
      <w:numFmt w:val="lowerRoman"/>
      <w:lvlText w:val="%9."/>
      <w:lvlJc w:val="right"/>
      <w:pPr>
        <w:ind w:left="6970" w:hanging="180"/>
      </w:pPr>
    </w:lvl>
  </w:abstractNum>
  <w:abstractNum w:abstractNumId="97" w15:restartNumberingAfterBreak="0">
    <w:nsid w:val="49D708EC"/>
    <w:multiLevelType w:val="hybridMultilevel"/>
    <w:tmpl w:val="CBAAD35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8" w15:restartNumberingAfterBreak="0">
    <w:nsid w:val="4A2B2856"/>
    <w:multiLevelType w:val="hybridMultilevel"/>
    <w:tmpl w:val="4020897E"/>
    <w:lvl w:ilvl="0" w:tplc="041A0013">
      <w:start w:val="1"/>
      <w:numFmt w:val="upperRoman"/>
      <w:lvlText w:val="%1."/>
      <w:lvlJc w:val="righ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9" w15:restartNumberingAfterBreak="0">
    <w:nsid w:val="4A3A5347"/>
    <w:multiLevelType w:val="hybridMultilevel"/>
    <w:tmpl w:val="10DAF588"/>
    <w:lvl w:ilvl="0" w:tplc="09B0EA44">
      <w:start w:val="40"/>
      <w:numFmt w:val="decimal"/>
      <w:lvlText w:val="%1."/>
      <w:lvlJc w:val="left"/>
      <w:pPr>
        <w:ind w:left="360" w:hanging="360"/>
      </w:pPr>
      <w:rPr>
        <w:rFonts w:hint="default"/>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00" w15:restartNumberingAfterBreak="0">
    <w:nsid w:val="4A752021"/>
    <w:multiLevelType w:val="hybridMultilevel"/>
    <w:tmpl w:val="3408A484"/>
    <w:lvl w:ilvl="0" w:tplc="ED581000">
      <w:start w:val="90"/>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1" w15:restartNumberingAfterBreak="0">
    <w:nsid w:val="4BD90004"/>
    <w:multiLevelType w:val="hybridMultilevel"/>
    <w:tmpl w:val="0A3AD08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2" w15:restartNumberingAfterBreak="0">
    <w:nsid w:val="4BE3074C"/>
    <w:multiLevelType w:val="hybridMultilevel"/>
    <w:tmpl w:val="C9147FBC"/>
    <w:lvl w:ilvl="0" w:tplc="52006456">
      <w:start w:val="1"/>
      <w:numFmt w:val="bullet"/>
      <w:lvlText w:val="-"/>
      <w:lvlJc w:val="left"/>
      <w:pPr>
        <w:ind w:left="720" w:hanging="360"/>
      </w:pPr>
      <w:rPr>
        <w:rFonts w:ascii="Arial Unicode MS" w:eastAsia="Times New Roman" w:hAnsi="Arial Unicode MS" w:hint="eastAsia"/>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3" w15:restartNumberingAfterBreak="0">
    <w:nsid w:val="4C1C1883"/>
    <w:multiLevelType w:val="hybridMultilevel"/>
    <w:tmpl w:val="FFFFFFFF"/>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4" w15:restartNumberingAfterBreak="0">
    <w:nsid w:val="4C435874"/>
    <w:multiLevelType w:val="hybridMultilevel"/>
    <w:tmpl w:val="3B9C366E"/>
    <w:lvl w:ilvl="0" w:tplc="101A0001">
      <w:start w:val="1"/>
      <w:numFmt w:val="bullet"/>
      <w:lvlText w:val=""/>
      <w:lvlJc w:val="left"/>
      <w:pPr>
        <w:ind w:left="720" w:hanging="360"/>
      </w:pPr>
      <w:rPr>
        <w:rFonts w:ascii="Symbol" w:hAnsi="Symbol" w:hint="default"/>
      </w:rPr>
    </w:lvl>
    <w:lvl w:ilvl="1" w:tplc="101A0003" w:tentative="1">
      <w:start w:val="1"/>
      <w:numFmt w:val="bullet"/>
      <w:lvlText w:val="o"/>
      <w:lvlJc w:val="left"/>
      <w:pPr>
        <w:ind w:left="1440" w:hanging="360"/>
      </w:pPr>
      <w:rPr>
        <w:rFonts w:ascii="Courier New" w:hAnsi="Courier New" w:cs="Courier New" w:hint="default"/>
      </w:rPr>
    </w:lvl>
    <w:lvl w:ilvl="2" w:tplc="101A0005" w:tentative="1">
      <w:start w:val="1"/>
      <w:numFmt w:val="bullet"/>
      <w:lvlText w:val=""/>
      <w:lvlJc w:val="left"/>
      <w:pPr>
        <w:ind w:left="2160" w:hanging="360"/>
      </w:pPr>
      <w:rPr>
        <w:rFonts w:ascii="Wingdings" w:hAnsi="Wingdings" w:hint="default"/>
      </w:rPr>
    </w:lvl>
    <w:lvl w:ilvl="3" w:tplc="101A0001" w:tentative="1">
      <w:start w:val="1"/>
      <w:numFmt w:val="bullet"/>
      <w:lvlText w:val=""/>
      <w:lvlJc w:val="left"/>
      <w:pPr>
        <w:ind w:left="2880" w:hanging="360"/>
      </w:pPr>
      <w:rPr>
        <w:rFonts w:ascii="Symbol" w:hAnsi="Symbol" w:hint="default"/>
      </w:rPr>
    </w:lvl>
    <w:lvl w:ilvl="4" w:tplc="101A0003" w:tentative="1">
      <w:start w:val="1"/>
      <w:numFmt w:val="bullet"/>
      <w:lvlText w:val="o"/>
      <w:lvlJc w:val="left"/>
      <w:pPr>
        <w:ind w:left="3600" w:hanging="360"/>
      </w:pPr>
      <w:rPr>
        <w:rFonts w:ascii="Courier New" w:hAnsi="Courier New" w:cs="Courier New" w:hint="default"/>
      </w:rPr>
    </w:lvl>
    <w:lvl w:ilvl="5" w:tplc="101A0005" w:tentative="1">
      <w:start w:val="1"/>
      <w:numFmt w:val="bullet"/>
      <w:lvlText w:val=""/>
      <w:lvlJc w:val="left"/>
      <w:pPr>
        <w:ind w:left="4320" w:hanging="360"/>
      </w:pPr>
      <w:rPr>
        <w:rFonts w:ascii="Wingdings" w:hAnsi="Wingdings" w:hint="default"/>
      </w:rPr>
    </w:lvl>
    <w:lvl w:ilvl="6" w:tplc="101A0001" w:tentative="1">
      <w:start w:val="1"/>
      <w:numFmt w:val="bullet"/>
      <w:lvlText w:val=""/>
      <w:lvlJc w:val="left"/>
      <w:pPr>
        <w:ind w:left="5040" w:hanging="360"/>
      </w:pPr>
      <w:rPr>
        <w:rFonts w:ascii="Symbol" w:hAnsi="Symbol" w:hint="default"/>
      </w:rPr>
    </w:lvl>
    <w:lvl w:ilvl="7" w:tplc="101A0003" w:tentative="1">
      <w:start w:val="1"/>
      <w:numFmt w:val="bullet"/>
      <w:lvlText w:val="o"/>
      <w:lvlJc w:val="left"/>
      <w:pPr>
        <w:ind w:left="5760" w:hanging="360"/>
      </w:pPr>
      <w:rPr>
        <w:rFonts w:ascii="Courier New" w:hAnsi="Courier New" w:cs="Courier New" w:hint="default"/>
      </w:rPr>
    </w:lvl>
    <w:lvl w:ilvl="8" w:tplc="101A0005" w:tentative="1">
      <w:start w:val="1"/>
      <w:numFmt w:val="bullet"/>
      <w:lvlText w:val=""/>
      <w:lvlJc w:val="left"/>
      <w:pPr>
        <w:ind w:left="6480" w:hanging="360"/>
      </w:pPr>
      <w:rPr>
        <w:rFonts w:ascii="Wingdings" w:hAnsi="Wingdings" w:hint="default"/>
      </w:rPr>
    </w:lvl>
  </w:abstractNum>
  <w:abstractNum w:abstractNumId="105" w15:restartNumberingAfterBreak="0">
    <w:nsid w:val="4C757433"/>
    <w:multiLevelType w:val="hybridMultilevel"/>
    <w:tmpl w:val="1D6E6822"/>
    <w:lvl w:ilvl="0" w:tplc="17F0D050">
      <w:start w:val="1"/>
      <w:numFmt w:val="upperRoman"/>
      <w:lvlText w:val="%1."/>
      <w:lvlJc w:val="left"/>
      <w:pPr>
        <w:ind w:left="1080" w:hanging="72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06" w15:restartNumberingAfterBreak="0">
    <w:nsid w:val="4CDF3E3B"/>
    <w:multiLevelType w:val="hybridMultilevel"/>
    <w:tmpl w:val="4CC8F2AA"/>
    <w:lvl w:ilvl="0" w:tplc="0809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7" w15:restartNumberingAfterBreak="0">
    <w:nsid w:val="4D114A8B"/>
    <w:multiLevelType w:val="hybridMultilevel"/>
    <w:tmpl w:val="DDE66A3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8" w15:restartNumberingAfterBreak="0">
    <w:nsid w:val="4E2B06CA"/>
    <w:multiLevelType w:val="hybridMultilevel"/>
    <w:tmpl w:val="36E8D61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9" w15:restartNumberingAfterBreak="0">
    <w:nsid w:val="4EE90508"/>
    <w:multiLevelType w:val="hybridMultilevel"/>
    <w:tmpl w:val="52AC296E"/>
    <w:lvl w:ilvl="0" w:tplc="0809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0" w15:restartNumberingAfterBreak="0">
    <w:nsid w:val="4F357C84"/>
    <w:multiLevelType w:val="hybridMultilevel"/>
    <w:tmpl w:val="46A8FFB8"/>
    <w:lvl w:ilvl="0" w:tplc="0809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1" w15:restartNumberingAfterBreak="0">
    <w:nsid w:val="50517C48"/>
    <w:multiLevelType w:val="hybridMultilevel"/>
    <w:tmpl w:val="5644D852"/>
    <w:lvl w:ilvl="0" w:tplc="69D693CA">
      <w:start w:val="1"/>
      <w:numFmt w:val="decimal"/>
      <w:lvlText w:val="%1."/>
      <w:lvlJc w:val="left"/>
      <w:pPr>
        <w:tabs>
          <w:tab w:val="num" w:pos="1080"/>
        </w:tabs>
        <w:ind w:left="1080" w:hanging="360"/>
      </w:pPr>
      <w:rPr>
        <w:rFonts w:hint="default"/>
      </w:rPr>
    </w:lvl>
    <w:lvl w:ilvl="1" w:tplc="041A0019" w:tentative="1">
      <w:start w:val="1"/>
      <w:numFmt w:val="lowerLetter"/>
      <w:lvlText w:val="%2."/>
      <w:lvlJc w:val="left"/>
      <w:pPr>
        <w:tabs>
          <w:tab w:val="num" w:pos="1800"/>
        </w:tabs>
        <w:ind w:left="1800" w:hanging="360"/>
      </w:pPr>
    </w:lvl>
    <w:lvl w:ilvl="2" w:tplc="041A001B" w:tentative="1">
      <w:start w:val="1"/>
      <w:numFmt w:val="lowerRoman"/>
      <w:lvlText w:val="%3."/>
      <w:lvlJc w:val="right"/>
      <w:pPr>
        <w:tabs>
          <w:tab w:val="num" w:pos="2520"/>
        </w:tabs>
        <w:ind w:left="2520" w:hanging="180"/>
      </w:pPr>
    </w:lvl>
    <w:lvl w:ilvl="3" w:tplc="041A000F" w:tentative="1">
      <w:start w:val="1"/>
      <w:numFmt w:val="decimal"/>
      <w:lvlText w:val="%4."/>
      <w:lvlJc w:val="left"/>
      <w:pPr>
        <w:tabs>
          <w:tab w:val="num" w:pos="3240"/>
        </w:tabs>
        <w:ind w:left="3240" w:hanging="360"/>
      </w:pPr>
    </w:lvl>
    <w:lvl w:ilvl="4" w:tplc="041A0019" w:tentative="1">
      <w:start w:val="1"/>
      <w:numFmt w:val="lowerLetter"/>
      <w:lvlText w:val="%5."/>
      <w:lvlJc w:val="left"/>
      <w:pPr>
        <w:tabs>
          <w:tab w:val="num" w:pos="3960"/>
        </w:tabs>
        <w:ind w:left="3960" w:hanging="360"/>
      </w:pPr>
    </w:lvl>
    <w:lvl w:ilvl="5" w:tplc="041A001B" w:tentative="1">
      <w:start w:val="1"/>
      <w:numFmt w:val="lowerRoman"/>
      <w:lvlText w:val="%6."/>
      <w:lvlJc w:val="right"/>
      <w:pPr>
        <w:tabs>
          <w:tab w:val="num" w:pos="4680"/>
        </w:tabs>
        <w:ind w:left="4680" w:hanging="180"/>
      </w:pPr>
    </w:lvl>
    <w:lvl w:ilvl="6" w:tplc="041A000F" w:tentative="1">
      <w:start w:val="1"/>
      <w:numFmt w:val="decimal"/>
      <w:lvlText w:val="%7."/>
      <w:lvlJc w:val="left"/>
      <w:pPr>
        <w:tabs>
          <w:tab w:val="num" w:pos="5400"/>
        </w:tabs>
        <w:ind w:left="5400" w:hanging="360"/>
      </w:pPr>
    </w:lvl>
    <w:lvl w:ilvl="7" w:tplc="041A0019" w:tentative="1">
      <w:start w:val="1"/>
      <w:numFmt w:val="lowerLetter"/>
      <w:lvlText w:val="%8."/>
      <w:lvlJc w:val="left"/>
      <w:pPr>
        <w:tabs>
          <w:tab w:val="num" w:pos="6120"/>
        </w:tabs>
        <w:ind w:left="6120" w:hanging="360"/>
      </w:pPr>
    </w:lvl>
    <w:lvl w:ilvl="8" w:tplc="041A001B" w:tentative="1">
      <w:start w:val="1"/>
      <w:numFmt w:val="lowerRoman"/>
      <w:lvlText w:val="%9."/>
      <w:lvlJc w:val="right"/>
      <w:pPr>
        <w:tabs>
          <w:tab w:val="num" w:pos="6840"/>
        </w:tabs>
        <w:ind w:left="6840" w:hanging="180"/>
      </w:pPr>
    </w:lvl>
  </w:abstractNum>
  <w:abstractNum w:abstractNumId="112" w15:restartNumberingAfterBreak="0">
    <w:nsid w:val="50593376"/>
    <w:multiLevelType w:val="hybridMultilevel"/>
    <w:tmpl w:val="E2989598"/>
    <w:lvl w:ilvl="0" w:tplc="041A0013">
      <w:start w:val="1"/>
      <w:numFmt w:val="upperRoman"/>
      <w:lvlText w:val="%1."/>
      <w:lvlJc w:val="righ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3" w15:restartNumberingAfterBreak="0">
    <w:nsid w:val="51364912"/>
    <w:multiLevelType w:val="multilevel"/>
    <w:tmpl w:val="C0CAAD96"/>
    <w:styleLink w:val="Stil1"/>
    <w:lvl w:ilvl="0">
      <w:start w:val="1"/>
      <w:numFmt w:val="decimal"/>
      <w:lvlText w:val="%1."/>
      <w:lvlJc w:val="left"/>
      <w:pPr>
        <w:ind w:left="360" w:hanging="360"/>
      </w:pPr>
      <w:rPr>
        <w:rFonts w:hint="default"/>
        <w:b/>
      </w:rPr>
    </w:lvl>
    <w:lvl w:ilvl="1">
      <w:start w:val="1"/>
      <w:numFmt w:val="decimal"/>
      <w:lvlText w:val="%1.%2."/>
      <w:lvlJc w:val="left"/>
      <w:pPr>
        <w:ind w:left="1425" w:hanging="720"/>
      </w:pPr>
      <w:rPr>
        <w:rFonts w:hint="default"/>
        <w:b w:val="0"/>
      </w:rPr>
    </w:lvl>
    <w:lvl w:ilvl="2">
      <w:start w:val="1"/>
      <w:numFmt w:val="decimal"/>
      <w:lvlText w:val="%1.%2.%3."/>
      <w:lvlJc w:val="left"/>
      <w:pPr>
        <w:ind w:left="2130" w:hanging="720"/>
      </w:pPr>
      <w:rPr>
        <w:rFonts w:hint="default"/>
        <w:b w:val="0"/>
      </w:rPr>
    </w:lvl>
    <w:lvl w:ilvl="3">
      <w:start w:val="1"/>
      <w:numFmt w:val="decimal"/>
      <w:lvlText w:val="%1.%2.%3.%4."/>
      <w:lvlJc w:val="left"/>
      <w:pPr>
        <w:ind w:left="3195" w:hanging="1080"/>
      </w:pPr>
      <w:rPr>
        <w:rFonts w:hint="default"/>
        <w:b w:val="0"/>
      </w:rPr>
    </w:lvl>
    <w:lvl w:ilvl="4">
      <w:start w:val="1"/>
      <w:numFmt w:val="decimal"/>
      <w:lvlText w:val="%1.%2.%3.%4.%5."/>
      <w:lvlJc w:val="left"/>
      <w:pPr>
        <w:ind w:left="3900" w:hanging="1080"/>
      </w:pPr>
      <w:rPr>
        <w:rFonts w:hint="default"/>
        <w:b w:val="0"/>
      </w:rPr>
    </w:lvl>
    <w:lvl w:ilvl="5">
      <w:start w:val="1"/>
      <w:numFmt w:val="decimal"/>
      <w:lvlText w:val="%1.%2.%3.%4.%5.%6."/>
      <w:lvlJc w:val="left"/>
      <w:pPr>
        <w:ind w:left="4965" w:hanging="1440"/>
      </w:pPr>
      <w:rPr>
        <w:rFonts w:hint="default"/>
        <w:b w:val="0"/>
      </w:rPr>
    </w:lvl>
    <w:lvl w:ilvl="6">
      <w:start w:val="1"/>
      <w:numFmt w:val="decimal"/>
      <w:lvlText w:val="%1.%2.%3.%4.%5.%6.%7."/>
      <w:lvlJc w:val="left"/>
      <w:pPr>
        <w:ind w:left="5670" w:hanging="1440"/>
      </w:pPr>
      <w:rPr>
        <w:rFonts w:hint="default"/>
        <w:b w:val="0"/>
      </w:rPr>
    </w:lvl>
    <w:lvl w:ilvl="7">
      <w:start w:val="1"/>
      <w:numFmt w:val="decimal"/>
      <w:lvlText w:val="%1.%2.%3.%4.%5.%6.%7.%8."/>
      <w:lvlJc w:val="left"/>
      <w:pPr>
        <w:ind w:left="6735" w:hanging="1800"/>
      </w:pPr>
      <w:rPr>
        <w:rFonts w:hint="default"/>
        <w:b w:val="0"/>
      </w:rPr>
    </w:lvl>
    <w:lvl w:ilvl="8">
      <w:start w:val="1"/>
      <w:numFmt w:val="decimal"/>
      <w:lvlText w:val="%1.%2.%3.%4.%5.%6.%7.%8.%9."/>
      <w:lvlJc w:val="left"/>
      <w:pPr>
        <w:ind w:left="7440" w:hanging="1800"/>
      </w:pPr>
      <w:rPr>
        <w:rFonts w:hint="default"/>
        <w:b w:val="0"/>
      </w:rPr>
    </w:lvl>
  </w:abstractNum>
  <w:abstractNum w:abstractNumId="114" w15:restartNumberingAfterBreak="0">
    <w:nsid w:val="51C4172E"/>
    <w:multiLevelType w:val="hybridMultilevel"/>
    <w:tmpl w:val="607832AE"/>
    <w:lvl w:ilvl="0" w:tplc="041A0001">
      <w:start w:val="1"/>
      <w:numFmt w:val="bullet"/>
      <w:lvlText w:val=""/>
      <w:lvlJc w:val="left"/>
      <w:pPr>
        <w:ind w:left="720" w:hanging="360"/>
      </w:pPr>
      <w:rPr>
        <w:rFonts w:ascii="Symbol" w:hAnsi="Symbol" w:hint="default"/>
      </w:rPr>
    </w:lvl>
    <w:lvl w:ilvl="1" w:tplc="9496BE66">
      <w:numFmt w:val="bullet"/>
      <w:lvlText w:val="-"/>
      <w:lvlJc w:val="left"/>
      <w:pPr>
        <w:ind w:left="1440" w:hanging="360"/>
      </w:pPr>
      <w:rPr>
        <w:rFonts w:ascii="Times New Roman" w:eastAsia="Times New Roman" w:hAnsi="Times New Roman"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5" w15:restartNumberingAfterBreak="0">
    <w:nsid w:val="523873AC"/>
    <w:multiLevelType w:val="hybridMultilevel"/>
    <w:tmpl w:val="D886222C"/>
    <w:lvl w:ilvl="0" w:tplc="5B52EC74">
      <w:start w:val="5"/>
      <w:numFmt w:val="bullet"/>
      <w:lvlText w:val="-"/>
      <w:lvlJc w:val="left"/>
      <w:pPr>
        <w:ind w:left="720" w:hanging="360"/>
      </w:pPr>
      <w:rPr>
        <w:rFonts w:ascii="Times New Roman" w:eastAsia="Times New Roman" w:hAnsi="Times New Roman"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6" w15:restartNumberingAfterBreak="0">
    <w:nsid w:val="526B1C0F"/>
    <w:multiLevelType w:val="hybridMultilevel"/>
    <w:tmpl w:val="32D0B470"/>
    <w:lvl w:ilvl="0" w:tplc="99C45F5A">
      <w:start w:val="1"/>
      <w:numFmt w:val="bullet"/>
      <w:lvlText w:val="•"/>
      <w:lvlJc w:val="left"/>
      <w:pPr>
        <w:ind w:left="720" w:hanging="360"/>
      </w:pPr>
      <w:rPr>
        <w:rFonts w:ascii="Arial" w:hAnsi="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7" w15:restartNumberingAfterBreak="0">
    <w:nsid w:val="528F7C1F"/>
    <w:multiLevelType w:val="hybridMultilevel"/>
    <w:tmpl w:val="AA70100A"/>
    <w:lvl w:ilvl="0" w:tplc="FC1EAB50">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8" w15:restartNumberingAfterBreak="0">
    <w:nsid w:val="539B30BF"/>
    <w:multiLevelType w:val="hybridMultilevel"/>
    <w:tmpl w:val="8446DE42"/>
    <w:lvl w:ilvl="0" w:tplc="663095E2">
      <w:start w:val="5"/>
      <w:numFmt w:val="bullet"/>
      <w:lvlText w:val="-"/>
      <w:lvlJc w:val="left"/>
      <w:pPr>
        <w:ind w:left="720" w:hanging="360"/>
      </w:pPr>
      <w:rPr>
        <w:rFonts w:ascii="Calibri" w:eastAsiaTheme="minorEastAsia"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9" w15:restartNumberingAfterBreak="0">
    <w:nsid w:val="53D72A62"/>
    <w:multiLevelType w:val="hybridMultilevel"/>
    <w:tmpl w:val="70E226A6"/>
    <w:lvl w:ilvl="0" w:tplc="350C6168">
      <w:start w:val="1"/>
      <w:numFmt w:val="upperRoman"/>
      <w:lvlText w:val="%1."/>
      <w:lvlJc w:val="left"/>
      <w:pPr>
        <w:ind w:left="1003" w:hanging="72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20" w15:restartNumberingAfterBreak="0">
    <w:nsid w:val="541314EC"/>
    <w:multiLevelType w:val="hybridMultilevel"/>
    <w:tmpl w:val="A3687AF8"/>
    <w:lvl w:ilvl="0" w:tplc="1040DBD0">
      <w:numFmt w:val="bullet"/>
      <w:lvlText w:val="-"/>
      <w:lvlJc w:val="left"/>
      <w:pPr>
        <w:ind w:left="1428" w:hanging="360"/>
      </w:pPr>
      <w:rPr>
        <w:rFonts w:ascii="Times New Roman" w:eastAsiaTheme="minorHAnsi" w:hAnsi="Times New Roman" w:cs="Times New Roman"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121" w15:restartNumberingAfterBreak="0">
    <w:nsid w:val="548F4750"/>
    <w:multiLevelType w:val="hybridMultilevel"/>
    <w:tmpl w:val="1C4CE684"/>
    <w:lvl w:ilvl="0" w:tplc="4B72DE12">
      <w:start w:val="1"/>
      <w:numFmt w:val="upperRoman"/>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2" w15:restartNumberingAfterBreak="0">
    <w:nsid w:val="55AD2057"/>
    <w:multiLevelType w:val="multilevel"/>
    <w:tmpl w:val="BE80DCE2"/>
    <w:lvl w:ilvl="0">
      <w:start w:val="5"/>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3" w15:restartNumberingAfterBreak="0">
    <w:nsid w:val="55F42EFC"/>
    <w:multiLevelType w:val="hybridMultilevel"/>
    <w:tmpl w:val="6F4ACA9A"/>
    <w:lvl w:ilvl="0" w:tplc="08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15:restartNumberingAfterBreak="0">
    <w:nsid w:val="560D7D93"/>
    <w:multiLevelType w:val="hybridMultilevel"/>
    <w:tmpl w:val="B0D4370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5" w15:restartNumberingAfterBreak="0">
    <w:nsid w:val="5643143E"/>
    <w:multiLevelType w:val="multilevel"/>
    <w:tmpl w:val="7A021D0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6" w15:restartNumberingAfterBreak="0">
    <w:nsid w:val="56B47D5E"/>
    <w:multiLevelType w:val="hybridMultilevel"/>
    <w:tmpl w:val="D2DA9DE6"/>
    <w:lvl w:ilvl="0" w:tplc="FBF0EF5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58F15F66"/>
    <w:multiLevelType w:val="hybridMultilevel"/>
    <w:tmpl w:val="50227C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8" w15:restartNumberingAfterBreak="0">
    <w:nsid w:val="5909761B"/>
    <w:multiLevelType w:val="hybridMultilevel"/>
    <w:tmpl w:val="E9A601FE"/>
    <w:lvl w:ilvl="0" w:tplc="041A000F">
      <w:start w:val="1"/>
      <w:numFmt w:val="decimal"/>
      <w:lvlText w:val="%1."/>
      <w:lvlJc w:val="left"/>
      <w:pPr>
        <w:ind w:left="720" w:hanging="360"/>
      </w:pPr>
      <w:rPr>
        <w:rFonts w:cs="Times New Roman" w:hint="default"/>
        <w:b w:val="0"/>
      </w:rPr>
    </w:lvl>
    <w:lvl w:ilvl="1" w:tplc="041A0019" w:tentative="1">
      <w:start w:val="1"/>
      <w:numFmt w:val="lowerLetter"/>
      <w:lvlText w:val="%2."/>
      <w:lvlJc w:val="left"/>
      <w:pPr>
        <w:ind w:left="1440" w:hanging="360"/>
      </w:pPr>
      <w:rPr>
        <w:rFonts w:cs="Times New Roman"/>
      </w:rPr>
    </w:lvl>
    <w:lvl w:ilvl="2" w:tplc="041A001B" w:tentative="1">
      <w:start w:val="1"/>
      <w:numFmt w:val="lowerRoman"/>
      <w:lvlText w:val="%3."/>
      <w:lvlJc w:val="right"/>
      <w:pPr>
        <w:ind w:left="2160" w:hanging="180"/>
      </w:pPr>
      <w:rPr>
        <w:rFonts w:cs="Times New Roman"/>
      </w:rPr>
    </w:lvl>
    <w:lvl w:ilvl="3" w:tplc="041A000F" w:tentative="1">
      <w:start w:val="1"/>
      <w:numFmt w:val="decimal"/>
      <w:lvlText w:val="%4."/>
      <w:lvlJc w:val="left"/>
      <w:pPr>
        <w:ind w:left="2880" w:hanging="360"/>
      </w:pPr>
      <w:rPr>
        <w:rFonts w:cs="Times New Roman"/>
      </w:rPr>
    </w:lvl>
    <w:lvl w:ilvl="4" w:tplc="041A0019" w:tentative="1">
      <w:start w:val="1"/>
      <w:numFmt w:val="lowerLetter"/>
      <w:lvlText w:val="%5."/>
      <w:lvlJc w:val="left"/>
      <w:pPr>
        <w:ind w:left="3600" w:hanging="360"/>
      </w:pPr>
      <w:rPr>
        <w:rFonts w:cs="Times New Roman"/>
      </w:rPr>
    </w:lvl>
    <w:lvl w:ilvl="5" w:tplc="041A001B" w:tentative="1">
      <w:start w:val="1"/>
      <w:numFmt w:val="lowerRoman"/>
      <w:lvlText w:val="%6."/>
      <w:lvlJc w:val="right"/>
      <w:pPr>
        <w:ind w:left="4320" w:hanging="180"/>
      </w:pPr>
      <w:rPr>
        <w:rFonts w:cs="Times New Roman"/>
      </w:rPr>
    </w:lvl>
    <w:lvl w:ilvl="6" w:tplc="041A000F" w:tentative="1">
      <w:start w:val="1"/>
      <w:numFmt w:val="decimal"/>
      <w:lvlText w:val="%7."/>
      <w:lvlJc w:val="left"/>
      <w:pPr>
        <w:ind w:left="5040" w:hanging="360"/>
      </w:pPr>
      <w:rPr>
        <w:rFonts w:cs="Times New Roman"/>
      </w:rPr>
    </w:lvl>
    <w:lvl w:ilvl="7" w:tplc="041A0019" w:tentative="1">
      <w:start w:val="1"/>
      <w:numFmt w:val="lowerLetter"/>
      <w:lvlText w:val="%8."/>
      <w:lvlJc w:val="left"/>
      <w:pPr>
        <w:ind w:left="5760" w:hanging="360"/>
      </w:pPr>
      <w:rPr>
        <w:rFonts w:cs="Times New Roman"/>
      </w:rPr>
    </w:lvl>
    <w:lvl w:ilvl="8" w:tplc="041A001B" w:tentative="1">
      <w:start w:val="1"/>
      <w:numFmt w:val="lowerRoman"/>
      <w:lvlText w:val="%9."/>
      <w:lvlJc w:val="right"/>
      <w:pPr>
        <w:ind w:left="6480" w:hanging="180"/>
      </w:pPr>
      <w:rPr>
        <w:rFonts w:cs="Times New Roman"/>
      </w:rPr>
    </w:lvl>
  </w:abstractNum>
  <w:abstractNum w:abstractNumId="129" w15:restartNumberingAfterBreak="0">
    <w:nsid w:val="59780E4F"/>
    <w:multiLevelType w:val="hybridMultilevel"/>
    <w:tmpl w:val="0F78DA18"/>
    <w:lvl w:ilvl="0" w:tplc="E65AAF92">
      <w:numFmt w:val="bullet"/>
      <w:lvlText w:val="-"/>
      <w:lvlJc w:val="left"/>
      <w:pPr>
        <w:ind w:left="786" w:hanging="360"/>
      </w:pPr>
      <w:rPr>
        <w:rFonts w:ascii="Times New Roman" w:eastAsia="Times New Roman" w:hAnsi="Times New Roman" w:hint="default"/>
      </w:rPr>
    </w:lvl>
    <w:lvl w:ilvl="1" w:tplc="04090003" w:tentative="1">
      <w:start w:val="1"/>
      <w:numFmt w:val="bullet"/>
      <w:lvlText w:val="o"/>
      <w:lvlJc w:val="left"/>
      <w:pPr>
        <w:ind w:left="1506" w:hanging="360"/>
      </w:pPr>
      <w:rPr>
        <w:rFonts w:ascii="Courier New" w:hAnsi="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30" w15:restartNumberingAfterBreak="0">
    <w:nsid w:val="59990CD7"/>
    <w:multiLevelType w:val="hybridMultilevel"/>
    <w:tmpl w:val="30464EEE"/>
    <w:lvl w:ilvl="0" w:tplc="91863434">
      <w:start w:val="1"/>
      <w:numFmt w:val="decimal"/>
      <w:lvlText w:val="%1."/>
      <w:lvlJc w:val="left"/>
      <w:pPr>
        <w:ind w:left="786" w:hanging="360"/>
      </w:pPr>
      <w:rPr>
        <w:rFonts w:ascii="Times New Roman" w:eastAsia="Times New Roman" w:hAnsi="Times New Roman" w:cs="Times New Roman" w:hint="default"/>
        <w:color w:val="auto"/>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1" w15:restartNumberingAfterBreak="0">
    <w:nsid w:val="5AB800FC"/>
    <w:multiLevelType w:val="hybridMultilevel"/>
    <w:tmpl w:val="01F0AC1C"/>
    <w:lvl w:ilvl="0" w:tplc="041A000F">
      <w:start w:val="1"/>
      <w:numFmt w:val="decimal"/>
      <w:lvlText w:val="%1."/>
      <w:lvlJc w:val="left"/>
      <w:pPr>
        <w:ind w:left="644" w:hanging="360"/>
      </w:pPr>
      <w:rPr>
        <w:rFont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2" w15:restartNumberingAfterBreak="0">
    <w:nsid w:val="5C130530"/>
    <w:multiLevelType w:val="hybridMultilevel"/>
    <w:tmpl w:val="7776574C"/>
    <w:lvl w:ilvl="0" w:tplc="FCD40516">
      <w:start w:val="1"/>
      <w:numFmt w:val="lowerLetter"/>
      <w:lvlText w:val="%1)"/>
      <w:lvlJc w:val="left"/>
      <w:pPr>
        <w:ind w:left="1440" w:hanging="360"/>
      </w:pPr>
      <w:rPr>
        <w:rFonts w:hint="default"/>
      </w:r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133" w15:restartNumberingAfterBreak="0">
    <w:nsid w:val="5D467DA5"/>
    <w:multiLevelType w:val="hybridMultilevel"/>
    <w:tmpl w:val="2D6616AE"/>
    <w:lvl w:ilvl="0" w:tplc="CF929C00">
      <w:start w:val="1"/>
      <w:numFmt w:val="decimal"/>
      <w:lvlText w:val="%1."/>
      <w:lvlJc w:val="left"/>
      <w:pPr>
        <w:ind w:left="1068" w:hanging="360"/>
      </w:pPr>
      <w:rPr>
        <w:rFonts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134" w15:restartNumberingAfterBreak="0">
    <w:nsid w:val="5DD208E5"/>
    <w:multiLevelType w:val="hybridMultilevel"/>
    <w:tmpl w:val="CF14DEA8"/>
    <w:lvl w:ilvl="0" w:tplc="041A0013">
      <w:start w:val="1"/>
      <w:numFmt w:val="upperRoman"/>
      <w:lvlText w:val="%1."/>
      <w:lvlJc w:val="righ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5" w15:restartNumberingAfterBreak="0">
    <w:nsid w:val="5DFF3C13"/>
    <w:multiLevelType w:val="hybridMultilevel"/>
    <w:tmpl w:val="0472DE70"/>
    <w:lvl w:ilvl="0" w:tplc="BDEC9A0A">
      <w:numFmt w:val="bullet"/>
      <w:lvlText w:val="-"/>
      <w:lvlJc w:val="left"/>
      <w:pPr>
        <w:tabs>
          <w:tab w:val="num" w:pos="720"/>
        </w:tabs>
        <w:ind w:left="720" w:hanging="360"/>
      </w:pPr>
      <w:rPr>
        <w:rFonts w:ascii="Arial" w:eastAsia="Times New Roman" w:hAnsi="Arial" w:cs="Aria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36" w15:restartNumberingAfterBreak="0">
    <w:nsid w:val="5E374196"/>
    <w:multiLevelType w:val="hybridMultilevel"/>
    <w:tmpl w:val="04325C82"/>
    <w:lvl w:ilvl="0" w:tplc="92008F8A">
      <w:start w:val="1"/>
      <w:numFmt w:val="decimal"/>
      <w:lvlText w:val="%1."/>
      <w:lvlJc w:val="left"/>
      <w:pPr>
        <w:ind w:left="218" w:hanging="360"/>
      </w:pPr>
      <w:rPr>
        <w:rFonts w:hint="default"/>
      </w:rPr>
    </w:lvl>
    <w:lvl w:ilvl="1" w:tplc="041A0019" w:tentative="1">
      <w:start w:val="1"/>
      <w:numFmt w:val="lowerLetter"/>
      <w:lvlText w:val="%2."/>
      <w:lvlJc w:val="left"/>
      <w:pPr>
        <w:ind w:left="938" w:hanging="360"/>
      </w:pPr>
    </w:lvl>
    <w:lvl w:ilvl="2" w:tplc="041A001B" w:tentative="1">
      <w:start w:val="1"/>
      <w:numFmt w:val="lowerRoman"/>
      <w:lvlText w:val="%3."/>
      <w:lvlJc w:val="right"/>
      <w:pPr>
        <w:ind w:left="1658" w:hanging="180"/>
      </w:pPr>
    </w:lvl>
    <w:lvl w:ilvl="3" w:tplc="041A000F" w:tentative="1">
      <w:start w:val="1"/>
      <w:numFmt w:val="decimal"/>
      <w:lvlText w:val="%4."/>
      <w:lvlJc w:val="left"/>
      <w:pPr>
        <w:ind w:left="2378" w:hanging="360"/>
      </w:pPr>
    </w:lvl>
    <w:lvl w:ilvl="4" w:tplc="041A0019" w:tentative="1">
      <w:start w:val="1"/>
      <w:numFmt w:val="lowerLetter"/>
      <w:lvlText w:val="%5."/>
      <w:lvlJc w:val="left"/>
      <w:pPr>
        <w:ind w:left="3098" w:hanging="360"/>
      </w:pPr>
    </w:lvl>
    <w:lvl w:ilvl="5" w:tplc="041A001B" w:tentative="1">
      <w:start w:val="1"/>
      <w:numFmt w:val="lowerRoman"/>
      <w:lvlText w:val="%6."/>
      <w:lvlJc w:val="right"/>
      <w:pPr>
        <w:ind w:left="3818" w:hanging="180"/>
      </w:pPr>
    </w:lvl>
    <w:lvl w:ilvl="6" w:tplc="041A000F" w:tentative="1">
      <w:start w:val="1"/>
      <w:numFmt w:val="decimal"/>
      <w:lvlText w:val="%7."/>
      <w:lvlJc w:val="left"/>
      <w:pPr>
        <w:ind w:left="4538" w:hanging="360"/>
      </w:pPr>
    </w:lvl>
    <w:lvl w:ilvl="7" w:tplc="041A0019" w:tentative="1">
      <w:start w:val="1"/>
      <w:numFmt w:val="lowerLetter"/>
      <w:lvlText w:val="%8."/>
      <w:lvlJc w:val="left"/>
      <w:pPr>
        <w:ind w:left="5258" w:hanging="360"/>
      </w:pPr>
    </w:lvl>
    <w:lvl w:ilvl="8" w:tplc="041A001B" w:tentative="1">
      <w:start w:val="1"/>
      <w:numFmt w:val="lowerRoman"/>
      <w:lvlText w:val="%9."/>
      <w:lvlJc w:val="right"/>
      <w:pPr>
        <w:ind w:left="5978" w:hanging="180"/>
      </w:pPr>
    </w:lvl>
  </w:abstractNum>
  <w:abstractNum w:abstractNumId="137" w15:restartNumberingAfterBreak="0">
    <w:nsid w:val="60001B72"/>
    <w:multiLevelType w:val="hybridMultilevel"/>
    <w:tmpl w:val="0700D15C"/>
    <w:lvl w:ilvl="0" w:tplc="440CDD08">
      <w:start w:val="6"/>
      <w:numFmt w:val="bullet"/>
      <w:lvlText w:val="-"/>
      <w:lvlJc w:val="left"/>
      <w:pPr>
        <w:ind w:left="720" w:hanging="360"/>
      </w:pPr>
      <w:rPr>
        <w:rFonts w:ascii="Calibri" w:eastAsia="Times New Roman"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8" w15:restartNumberingAfterBreak="0">
    <w:nsid w:val="601A2367"/>
    <w:multiLevelType w:val="hybridMultilevel"/>
    <w:tmpl w:val="CE16DA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9" w15:restartNumberingAfterBreak="0">
    <w:nsid w:val="60E04F5E"/>
    <w:multiLevelType w:val="multilevel"/>
    <w:tmpl w:val="16FC11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6134534E"/>
    <w:multiLevelType w:val="hybridMultilevel"/>
    <w:tmpl w:val="440033D2"/>
    <w:lvl w:ilvl="0" w:tplc="041A000F">
      <w:start w:val="1"/>
      <w:numFmt w:val="decimal"/>
      <w:lvlText w:val="%1."/>
      <w:lvlJc w:val="left"/>
      <w:pPr>
        <w:ind w:left="644" w:hanging="360"/>
      </w:pPr>
      <w:rPr>
        <w:rFont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1" w15:restartNumberingAfterBreak="0">
    <w:nsid w:val="637F4BBE"/>
    <w:multiLevelType w:val="multilevel"/>
    <w:tmpl w:val="ECA03CD6"/>
    <w:lvl w:ilvl="0">
      <w:start w:val="1"/>
      <w:numFmt w:val="bullet"/>
      <w:lvlText w:val="-"/>
      <w:lvlJc w:val="left"/>
      <w:pPr>
        <w:ind w:left="644" w:hanging="360"/>
      </w:pPr>
      <w:rPr>
        <w:rFonts w:ascii="Arial" w:hAnsi="Arial" w:hint="default"/>
      </w:rPr>
    </w:lvl>
    <w:lvl w:ilvl="1">
      <w:start w:val="1"/>
      <w:numFmt w:val="none"/>
      <w:suff w:val="nothing"/>
      <w:lvlText w:val=""/>
      <w:lvlJc w:val="left"/>
      <w:rPr>
        <w:rFonts w:cs="Times New Roman"/>
      </w:rPr>
    </w:lvl>
    <w:lvl w:ilvl="2">
      <w:start w:val="1"/>
      <w:numFmt w:val="none"/>
      <w:suff w:val="nothing"/>
      <w:lvlText w:val=""/>
      <w:lvlJc w:val="left"/>
      <w:rPr>
        <w:rFonts w:cs="Times New Roman"/>
      </w:rPr>
    </w:lvl>
    <w:lvl w:ilvl="3">
      <w:start w:val="1"/>
      <w:numFmt w:val="none"/>
      <w:suff w:val="nothing"/>
      <w:lvlText w:val=""/>
      <w:lvlJc w:val="left"/>
      <w:rPr>
        <w:rFonts w:cs="Times New Roman"/>
      </w:rPr>
    </w:lvl>
    <w:lvl w:ilvl="4">
      <w:start w:val="1"/>
      <w:numFmt w:val="none"/>
      <w:suff w:val="nothing"/>
      <w:lvlText w:val=""/>
      <w:lvlJc w:val="left"/>
      <w:rPr>
        <w:rFonts w:cs="Times New Roman"/>
      </w:rPr>
    </w:lvl>
    <w:lvl w:ilvl="5">
      <w:start w:val="1"/>
      <w:numFmt w:val="none"/>
      <w:suff w:val="nothing"/>
      <w:lvlText w:val=""/>
      <w:lvlJc w:val="left"/>
      <w:rPr>
        <w:rFonts w:cs="Times New Roman"/>
      </w:rPr>
    </w:lvl>
    <w:lvl w:ilvl="6">
      <w:start w:val="1"/>
      <w:numFmt w:val="none"/>
      <w:suff w:val="nothing"/>
      <w:lvlText w:val=""/>
      <w:lvlJc w:val="left"/>
      <w:rPr>
        <w:rFonts w:cs="Times New Roman"/>
      </w:rPr>
    </w:lvl>
    <w:lvl w:ilvl="7">
      <w:start w:val="1"/>
      <w:numFmt w:val="none"/>
      <w:suff w:val="nothing"/>
      <w:lvlText w:val=""/>
      <w:lvlJc w:val="left"/>
      <w:rPr>
        <w:rFonts w:cs="Times New Roman"/>
      </w:rPr>
    </w:lvl>
    <w:lvl w:ilvl="8">
      <w:start w:val="1"/>
      <w:numFmt w:val="none"/>
      <w:suff w:val="nothing"/>
      <w:lvlText w:val=""/>
      <w:lvlJc w:val="left"/>
      <w:rPr>
        <w:rFonts w:cs="Times New Roman"/>
      </w:rPr>
    </w:lvl>
  </w:abstractNum>
  <w:abstractNum w:abstractNumId="142" w15:restartNumberingAfterBreak="0">
    <w:nsid w:val="64A84039"/>
    <w:multiLevelType w:val="hybridMultilevel"/>
    <w:tmpl w:val="1E98F16E"/>
    <w:lvl w:ilvl="0" w:tplc="28F0C484">
      <w:start w:val="1"/>
      <w:numFmt w:val="upperRoman"/>
      <w:lvlText w:val="%1."/>
      <w:lvlJc w:val="left"/>
      <w:pPr>
        <w:ind w:left="862"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3" w15:restartNumberingAfterBreak="0">
    <w:nsid w:val="64B254D3"/>
    <w:multiLevelType w:val="hybridMultilevel"/>
    <w:tmpl w:val="F6909506"/>
    <w:lvl w:ilvl="0" w:tplc="041A0001">
      <w:start w:val="1"/>
      <w:numFmt w:val="bullet"/>
      <w:lvlText w:val=""/>
      <w:lvlJc w:val="left"/>
      <w:pPr>
        <w:ind w:left="780" w:hanging="360"/>
      </w:pPr>
      <w:rPr>
        <w:rFonts w:ascii="Symbol" w:hAnsi="Symbol" w:hint="default"/>
      </w:rPr>
    </w:lvl>
    <w:lvl w:ilvl="1" w:tplc="041A0003" w:tentative="1">
      <w:start w:val="1"/>
      <w:numFmt w:val="bullet"/>
      <w:lvlText w:val="o"/>
      <w:lvlJc w:val="left"/>
      <w:pPr>
        <w:ind w:left="1500" w:hanging="360"/>
      </w:pPr>
      <w:rPr>
        <w:rFonts w:ascii="Courier New" w:hAnsi="Courier New" w:hint="default"/>
      </w:rPr>
    </w:lvl>
    <w:lvl w:ilvl="2" w:tplc="041A0005" w:tentative="1">
      <w:start w:val="1"/>
      <w:numFmt w:val="bullet"/>
      <w:lvlText w:val=""/>
      <w:lvlJc w:val="left"/>
      <w:pPr>
        <w:ind w:left="2220" w:hanging="360"/>
      </w:pPr>
      <w:rPr>
        <w:rFonts w:ascii="Wingdings" w:hAnsi="Wingdings" w:hint="default"/>
      </w:rPr>
    </w:lvl>
    <w:lvl w:ilvl="3" w:tplc="041A0001" w:tentative="1">
      <w:start w:val="1"/>
      <w:numFmt w:val="bullet"/>
      <w:lvlText w:val=""/>
      <w:lvlJc w:val="left"/>
      <w:pPr>
        <w:ind w:left="2940" w:hanging="360"/>
      </w:pPr>
      <w:rPr>
        <w:rFonts w:ascii="Symbol" w:hAnsi="Symbol" w:hint="default"/>
      </w:rPr>
    </w:lvl>
    <w:lvl w:ilvl="4" w:tplc="041A0003" w:tentative="1">
      <w:start w:val="1"/>
      <w:numFmt w:val="bullet"/>
      <w:lvlText w:val="o"/>
      <w:lvlJc w:val="left"/>
      <w:pPr>
        <w:ind w:left="3660" w:hanging="360"/>
      </w:pPr>
      <w:rPr>
        <w:rFonts w:ascii="Courier New" w:hAnsi="Courier New" w:hint="default"/>
      </w:rPr>
    </w:lvl>
    <w:lvl w:ilvl="5" w:tplc="041A0005" w:tentative="1">
      <w:start w:val="1"/>
      <w:numFmt w:val="bullet"/>
      <w:lvlText w:val=""/>
      <w:lvlJc w:val="left"/>
      <w:pPr>
        <w:ind w:left="4380" w:hanging="360"/>
      </w:pPr>
      <w:rPr>
        <w:rFonts w:ascii="Wingdings" w:hAnsi="Wingdings" w:hint="default"/>
      </w:rPr>
    </w:lvl>
    <w:lvl w:ilvl="6" w:tplc="041A0001" w:tentative="1">
      <w:start w:val="1"/>
      <w:numFmt w:val="bullet"/>
      <w:lvlText w:val=""/>
      <w:lvlJc w:val="left"/>
      <w:pPr>
        <w:ind w:left="5100" w:hanging="360"/>
      </w:pPr>
      <w:rPr>
        <w:rFonts w:ascii="Symbol" w:hAnsi="Symbol" w:hint="default"/>
      </w:rPr>
    </w:lvl>
    <w:lvl w:ilvl="7" w:tplc="041A0003" w:tentative="1">
      <w:start w:val="1"/>
      <w:numFmt w:val="bullet"/>
      <w:lvlText w:val="o"/>
      <w:lvlJc w:val="left"/>
      <w:pPr>
        <w:ind w:left="5820" w:hanging="360"/>
      </w:pPr>
      <w:rPr>
        <w:rFonts w:ascii="Courier New" w:hAnsi="Courier New" w:hint="default"/>
      </w:rPr>
    </w:lvl>
    <w:lvl w:ilvl="8" w:tplc="041A0005" w:tentative="1">
      <w:start w:val="1"/>
      <w:numFmt w:val="bullet"/>
      <w:lvlText w:val=""/>
      <w:lvlJc w:val="left"/>
      <w:pPr>
        <w:ind w:left="6540" w:hanging="360"/>
      </w:pPr>
      <w:rPr>
        <w:rFonts w:ascii="Wingdings" w:hAnsi="Wingdings" w:hint="default"/>
      </w:rPr>
    </w:lvl>
  </w:abstractNum>
  <w:abstractNum w:abstractNumId="144" w15:restartNumberingAfterBreak="0">
    <w:nsid w:val="657A3E60"/>
    <w:multiLevelType w:val="hybridMultilevel"/>
    <w:tmpl w:val="BF3C066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5" w15:restartNumberingAfterBreak="0">
    <w:nsid w:val="66150502"/>
    <w:multiLevelType w:val="hybridMultilevel"/>
    <w:tmpl w:val="2EBAE648"/>
    <w:lvl w:ilvl="0" w:tplc="041A000F">
      <w:start w:val="6"/>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6" w15:restartNumberingAfterBreak="0">
    <w:nsid w:val="6634336A"/>
    <w:multiLevelType w:val="hybridMultilevel"/>
    <w:tmpl w:val="613A4560"/>
    <w:lvl w:ilvl="0" w:tplc="0809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7" w15:restartNumberingAfterBreak="0">
    <w:nsid w:val="67FA3D83"/>
    <w:multiLevelType w:val="hybridMultilevel"/>
    <w:tmpl w:val="5644D852"/>
    <w:lvl w:ilvl="0" w:tplc="FFFFFFFF">
      <w:start w:val="1"/>
      <w:numFmt w:val="decimal"/>
      <w:lvlText w:val="%1."/>
      <w:lvlJc w:val="left"/>
      <w:pPr>
        <w:tabs>
          <w:tab w:val="num" w:pos="1080"/>
        </w:tabs>
        <w:ind w:left="1080" w:hanging="360"/>
      </w:pPr>
      <w:rPr>
        <w:rFonts w:hint="default"/>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148" w15:restartNumberingAfterBreak="0">
    <w:nsid w:val="68350441"/>
    <w:multiLevelType w:val="hybridMultilevel"/>
    <w:tmpl w:val="60C27C7A"/>
    <w:lvl w:ilvl="0" w:tplc="041A0017">
      <w:start w:val="1"/>
      <w:numFmt w:val="lowerLetter"/>
      <w:lvlText w:val="%1)"/>
      <w:lvlJc w:val="left"/>
      <w:pPr>
        <w:ind w:left="720" w:hanging="360"/>
      </w:pPr>
      <w:rPr>
        <w:rFonts w:eastAsia="Times New Roman" w:cs="Times New Roman"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9" w15:restartNumberingAfterBreak="0">
    <w:nsid w:val="68B233EF"/>
    <w:multiLevelType w:val="hybridMultilevel"/>
    <w:tmpl w:val="25EAD834"/>
    <w:lvl w:ilvl="0" w:tplc="142897D4">
      <w:start w:val="1"/>
      <w:numFmt w:val="decimal"/>
      <w:lvlText w:val="%1."/>
      <w:lvlJc w:val="left"/>
      <w:pPr>
        <w:ind w:left="1068" w:hanging="360"/>
      </w:pPr>
      <w:rPr>
        <w:rFonts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150" w15:restartNumberingAfterBreak="0">
    <w:nsid w:val="690D6E11"/>
    <w:multiLevelType w:val="hybridMultilevel"/>
    <w:tmpl w:val="6F9C1CD2"/>
    <w:lvl w:ilvl="0" w:tplc="041A000F">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151" w15:restartNumberingAfterBreak="0">
    <w:nsid w:val="69BF1BA3"/>
    <w:multiLevelType w:val="hybridMultilevel"/>
    <w:tmpl w:val="C0F4DDC6"/>
    <w:lvl w:ilvl="0" w:tplc="041A0013">
      <w:start w:val="1"/>
      <w:numFmt w:val="upperRoman"/>
      <w:lvlText w:val="%1."/>
      <w:lvlJc w:val="righ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2" w15:restartNumberingAfterBreak="0">
    <w:nsid w:val="6BB12EDE"/>
    <w:multiLevelType w:val="hybridMultilevel"/>
    <w:tmpl w:val="5644D852"/>
    <w:lvl w:ilvl="0" w:tplc="FFFFFFFF">
      <w:start w:val="1"/>
      <w:numFmt w:val="decimal"/>
      <w:lvlText w:val="%1."/>
      <w:lvlJc w:val="left"/>
      <w:pPr>
        <w:tabs>
          <w:tab w:val="num" w:pos="1080"/>
        </w:tabs>
        <w:ind w:left="1080" w:hanging="360"/>
      </w:pPr>
      <w:rPr>
        <w:rFonts w:hint="default"/>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153" w15:restartNumberingAfterBreak="0">
    <w:nsid w:val="6C8036DC"/>
    <w:multiLevelType w:val="hybridMultilevel"/>
    <w:tmpl w:val="64547300"/>
    <w:lvl w:ilvl="0" w:tplc="EF006078">
      <w:numFmt w:val="bullet"/>
      <w:lvlText w:val="-"/>
      <w:lvlJc w:val="left"/>
      <w:pPr>
        <w:tabs>
          <w:tab w:val="num" w:pos="720"/>
        </w:tabs>
        <w:ind w:left="720" w:hanging="360"/>
      </w:pPr>
      <w:rPr>
        <w:rFonts w:ascii="Arial" w:eastAsia="Times New Roman" w:hAnsi="Arial" w:hint="default"/>
      </w:rPr>
    </w:lvl>
    <w:lvl w:ilvl="1" w:tplc="041A0003" w:tentative="1">
      <w:start w:val="1"/>
      <w:numFmt w:val="bullet"/>
      <w:lvlText w:val="o"/>
      <w:lvlJc w:val="left"/>
      <w:pPr>
        <w:tabs>
          <w:tab w:val="num" w:pos="1440"/>
        </w:tabs>
        <w:ind w:left="1440" w:hanging="360"/>
      </w:pPr>
      <w:rPr>
        <w:rFonts w:ascii="Courier New" w:hAnsi="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54" w15:restartNumberingAfterBreak="0">
    <w:nsid w:val="6D4E29B2"/>
    <w:multiLevelType w:val="hybridMultilevel"/>
    <w:tmpl w:val="2E386ECC"/>
    <w:lvl w:ilvl="0" w:tplc="DEF85D5C">
      <w:numFmt w:val="bullet"/>
      <w:lvlText w:val="-"/>
      <w:lvlJc w:val="left"/>
      <w:pPr>
        <w:ind w:left="1068" w:hanging="360"/>
      </w:pPr>
      <w:rPr>
        <w:rFonts w:ascii="Arial Nova" w:eastAsiaTheme="minorHAnsi" w:hAnsi="Arial Nova" w:cs="Times New Roman"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155" w15:restartNumberingAfterBreak="0">
    <w:nsid w:val="6D7F6FA6"/>
    <w:multiLevelType w:val="multilevel"/>
    <w:tmpl w:val="11E82E3A"/>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6" w15:restartNumberingAfterBreak="0">
    <w:nsid w:val="6E7853E4"/>
    <w:multiLevelType w:val="hybridMultilevel"/>
    <w:tmpl w:val="85C2D7A8"/>
    <w:lvl w:ilvl="0" w:tplc="B8B8E3BE">
      <w:start w:val="1"/>
      <w:numFmt w:val="decimal"/>
      <w:lvlText w:val="%1."/>
      <w:lvlJc w:val="left"/>
      <w:pPr>
        <w:ind w:left="360" w:hanging="360"/>
      </w:pPr>
      <w:rPr>
        <w:rFonts w:ascii="Arial" w:hAnsi="Arial" w:hint="default"/>
        <w:b w:val="0"/>
        <w:i w:val="0"/>
        <w:sz w:val="2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7" w15:restartNumberingAfterBreak="0">
    <w:nsid w:val="707D354C"/>
    <w:multiLevelType w:val="hybridMultilevel"/>
    <w:tmpl w:val="C6D44B92"/>
    <w:lvl w:ilvl="0" w:tplc="041A000F">
      <w:start w:val="1"/>
      <w:numFmt w:val="decimal"/>
      <w:lvlText w:val="%1."/>
      <w:lvlJc w:val="left"/>
      <w:pPr>
        <w:ind w:left="1570" w:hanging="720"/>
      </w:pPr>
    </w:lvl>
    <w:lvl w:ilvl="1" w:tplc="FFFFFFFF">
      <w:start w:val="1"/>
      <w:numFmt w:val="lowerLetter"/>
      <w:lvlText w:val="%2."/>
      <w:lvlJc w:val="left"/>
      <w:pPr>
        <w:ind w:left="2007" w:hanging="360"/>
      </w:pPr>
    </w:lvl>
    <w:lvl w:ilvl="2" w:tplc="FFFFFFFF">
      <w:start w:val="1"/>
      <w:numFmt w:val="lowerRoman"/>
      <w:lvlText w:val="%3."/>
      <w:lvlJc w:val="right"/>
      <w:pPr>
        <w:ind w:left="2727" w:hanging="180"/>
      </w:pPr>
    </w:lvl>
    <w:lvl w:ilvl="3" w:tplc="FFFFFFFF">
      <w:start w:val="1"/>
      <w:numFmt w:val="decimal"/>
      <w:lvlText w:val="%4."/>
      <w:lvlJc w:val="left"/>
      <w:pPr>
        <w:ind w:left="3447" w:hanging="360"/>
      </w:pPr>
    </w:lvl>
    <w:lvl w:ilvl="4" w:tplc="FFFFFFFF">
      <w:start w:val="1"/>
      <w:numFmt w:val="lowerLetter"/>
      <w:lvlText w:val="%5."/>
      <w:lvlJc w:val="left"/>
      <w:pPr>
        <w:ind w:left="4167" w:hanging="360"/>
      </w:pPr>
    </w:lvl>
    <w:lvl w:ilvl="5" w:tplc="FFFFFFFF">
      <w:start w:val="1"/>
      <w:numFmt w:val="lowerRoman"/>
      <w:lvlText w:val="%6."/>
      <w:lvlJc w:val="right"/>
      <w:pPr>
        <w:ind w:left="4887" w:hanging="180"/>
      </w:pPr>
    </w:lvl>
    <w:lvl w:ilvl="6" w:tplc="FFFFFFFF">
      <w:start w:val="1"/>
      <w:numFmt w:val="decimal"/>
      <w:lvlText w:val="%7."/>
      <w:lvlJc w:val="left"/>
      <w:pPr>
        <w:ind w:left="5607" w:hanging="360"/>
      </w:pPr>
    </w:lvl>
    <w:lvl w:ilvl="7" w:tplc="FFFFFFFF">
      <w:start w:val="1"/>
      <w:numFmt w:val="lowerLetter"/>
      <w:lvlText w:val="%8."/>
      <w:lvlJc w:val="left"/>
      <w:pPr>
        <w:ind w:left="6327" w:hanging="360"/>
      </w:pPr>
    </w:lvl>
    <w:lvl w:ilvl="8" w:tplc="FFFFFFFF">
      <w:start w:val="1"/>
      <w:numFmt w:val="lowerRoman"/>
      <w:lvlText w:val="%9."/>
      <w:lvlJc w:val="right"/>
      <w:pPr>
        <w:ind w:left="7047" w:hanging="180"/>
      </w:pPr>
    </w:lvl>
  </w:abstractNum>
  <w:abstractNum w:abstractNumId="158" w15:restartNumberingAfterBreak="0">
    <w:nsid w:val="70CD442C"/>
    <w:multiLevelType w:val="hybridMultilevel"/>
    <w:tmpl w:val="2E6E81F0"/>
    <w:lvl w:ilvl="0" w:tplc="041A0005">
      <w:start w:val="1"/>
      <w:numFmt w:val="bullet"/>
      <w:lvlText w:val=""/>
      <w:lvlJc w:val="left"/>
      <w:pPr>
        <w:ind w:left="360" w:hanging="360"/>
      </w:pPr>
      <w:rPr>
        <w:rFonts w:ascii="Wingdings" w:hAnsi="Wingdings" w:hint="default"/>
      </w:rPr>
    </w:lvl>
    <w:lvl w:ilvl="1" w:tplc="FFFFFFFF">
      <w:start w:val="1"/>
      <w:numFmt w:val="bullet"/>
      <w:lvlText w:val="o"/>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9" w15:restartNumberingAfterBreak="0">
    <w:nsid w:val="70D61466"/>
    <w:multiLevelType w:val="hybridMultilevel"/>
    <w:tmpl w:val="9B349D52"/>
    <w:lvl w:ilvl="0" w:tplc="D18EEC4A">
      <w:start w:val="45"/>
      <w:numFmt w:val="decimal"/>
      <w:lvlText w:val="%1."/>
      <w:lvlJc w:val="left"/>
      <w:pPr>
        <w:ind w:left="360" w:hanging="360"/>
      </w:pPr>
      <w:rPr>
        <w:rFonts w:hint="default"/>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60" w15:restartNumberingAfterBreak="0">
    <w:nsid w:val="71C73EE6"/>
    <w:multiLevelType w:val="hybridMultilevel"/>
    <w:tmpl w:val="414EC36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1" w15:restartNumberingAfterBreak="0">
    <w:nsid w:val="7256293E"/>
    <w:multiLevelType w:val="hybridMultilevel"/>
    <w:tmpl w:val="D42A1116"/>
    <w:lvl w:ilvl="0" w:tplc="0809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2" w15:restartNumberingAfterBreak="0">
    <w:nsid w:val="73681B10"/>
    <w:multiLevelType w:val="hybridMultilevel"/>
    <w:tmpl w:val="AE6836BE"/>
    <w:lvl w:ilvl="0" w:tplc="FFFFFFFF">
      <w:start w:val="1"/>
      <w:numFmt w:val="upperRoman"/>
      <w:lvlText w:val="%1."/>
      <w:lvlJc w:val="right"/>
      <w:pPr>
        <w:ind w:left="1080" w:hanging="360"/>
      </w:pPr>
    </w:lvl>
    <w:lvl w:ilvl="1" w:tplc="041A0013">
      <w:start w:val="1"/>
      <w:numFmt w:val="upperRoman"/>
      <w:lvlText w:val="%2."/>
      <w:lvlJc w:val="righ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3" w15:restartNumberingAfterBreak="0">
    <w:nsid w:val="747E59DE"/>
    <w:multiLevelType w:val="hybridMultilevel"/>
    <w:tmpl w:val="A028B81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4" w15:restartNumberingAfterBreak="0">
    <w:nsid w:val="75580EC8"/>
    <w:multiLevelType w:val="hybridMultilevel"/>
    <w:tmpl w:val="82A6C418"/>
    <w:lvl w:ilvl="0" w:tplc="77162368">
      <w:start w:val="1"/>
      <w:numFmt w:val="lowerLetter"/>
      <w:lvlText w:val="%1)"/>
      <w:lvlJc w:val="left"/>
      <w:pPr>
        <w:ind w:left="720" w:hanging="360"/>
      </w:pPr>
      <w:rPr>
        <w:rFonts w:ascii="Times New Roman" w:eastAsia="Times New Roman" w:hAnsi="Times New Roman" w:cs="Times New Roman"/>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5" w15:restartNumberingAfterBreak="0">
    <w:nsid w:val="75591C6E"/>
    <w:multiLevelType w:val="hybridMultilevel"/>
    <w:tmpl w:val="4E0C9AD2"/>
    <w:lvl w:ilvl="0" w:tplc="D8480276">
      <w:start w:val="1"/>
      <w:numFmt w:val="bullet"/>
      <w:lvlText w:val=""/>
      <w:lvlJc w:val="left"/>
      <w:pPr>
        <w:ind w:left="720" w:hanging="360"/>
      </w:pPr>
      <w:rPr>
        <w:rFonts w:ascii="Symbol" w:hAnsi="Symbol" w:hint="default"/>
        <w:b w:val="0"/>
        <w:bCs w:val="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6" w15:restartNumberingAfterBreak="0">
    <w:nsid w:val="755C2109"/>
    <w:multiLevelType w:val="hybridMultilevel"/>
    <w:tmpl w:val="3AF8C7AE"/>
    <w:lvl w:ilvl="0" w:tplc="041A000F">
      <w:start w:val="1"/>
      <w:numFmt w:val="decimal"/>
      <w:lvlText w:val="%1."/>
      <w:lvlJc w:val="left"/>
      <w:pPr>
        <w:ind w:left="36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67" w15:restartNumberingAfterBreak="0">
    <w:nsid w:val="759952A1"/>
    <w:multiLevelType w:val="hybridMultilevel"/>
    <w:tmpl w:val="5706DC1E"/>
    <w:lvl w:ilvl="0" w:tplc="5B94995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8" w15:restartNumberingAfterBreak="0">
    <w:nsid w:val="78146146"/>
    <w:multiLevelType w:val="singleLevel"/>
    <w:tmpl w:val="F530EF10"/>
    <w:lvl w:ilvl="0">
      <w:start w:val="1"/>
      <w:numFmt w:val="decimal"/>
      <w:lvlText w:val="%1."/>
      <w:lvlJc w:val="left"/>
      <w:pPr>
        <w:tabs>
          <w:tab w:val="num" w:pos="1800"/>
        </w:tabs>
        <w:ind w:left="1800" w:hanging="360"/>
      </w:pPr>
      <w:rPr>
        <w:rFonts w:hint="default"/>
      </w:rPr>
    </w:lvl>
  </w:abstractNum>
  <w:abstractNum w:abstractNumId="169" w15:restartNumberingAfterBreak="0">
    <w:nsid w:val="7864754F"/>
    <w:multiLevelType w:val="multilevel"/>
    <w:tmpl w:val="5FD2854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70" w15:restartNumberingAfterBreak="0">
    <w:nsid w:val="792E29FA"/>
    <w:multiLevelType w:val="hybridMultilevel"/>
    <w:tmpl w:val="21701F8A"/>
    <w:lvl w:ilvl="0" w:tplc="0809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1" w15:restartNumberingAfterBreak="0">
    <w:nsid w:val="7938392A"/>
    <w:multiLevelType w:val="hybridMultilevel"/>
    <w:tmpl w:val="62B42760"/>
    <w:lvl w:ilvl="0" w:tplc="516E5BEC">
      <w:start w:val="1"/>
      <w:numFmt w:val="bullet"/>
      <w:lvlText w:val=""/>
      <w:lvlJc w:val="left"/>
      <w:pPr>
        <w:tabs>
          <w:tab w:val="num" w:pos="720"/>
        </w:tabs>
        <w:ind w:left="720" w:hanging="360"/>
      </w:pPr>
      <w:rPr>
        <w:rFonts w:ascii="Symbol" w:hAnsi="Symbol" w:hint="default"/>
      </w:rPr>
    </w:lvl>
    <w:lvl w:ilvl="1" w:tplc="041A0003">
      <w:start w:val="1"/>
      <w:numFmt w:val="bullet"/>
      <w:lvlText w:val="o"/>
      <w:lvlJc w:val="left"/>
      <w:pPr>
        <w:tabs>
          <w:tab w:val="num" w:pos="1440"/>
        </w:tabs>
        <w:ind w:left="1440" w:hanging="360"/>
      </w:pPr>
      <w:rPr>
        <w:rFonts w:ascii="Courier New" w:hAnsi="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72" w15:restartNumberingAfterBreak="0">
    <w:nsid w:val="79F02E62"/>
    <w:multiLevelType w:val="hybridMultilevel"/>
    <w:tmpl w:val="A0FA10E8"/>
    <w:lvl w:ilvl="0" w:tplc="03948BD6">
      <w:start w:val="76"/>
      <w:numFmt w:val="decimal"/>
      <w:lvlText w:val="%1."/>
      <w:lvlJc w:val="left"/>
      <w:pPr>
        <w:ind w:left="360" w:hanging="360"/>
      </w:pPr>
      <w:rPr>
        <w:rFonts w:hint="default"/>
        <w:sz w:val="20"/>
        <w:szCs w:val="2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73" w15:restartNumberingAfterBreak="0">
    <w:nsid w:val="7A2B2226"/>
    <w:multiLevelType w:val="hybridMultilevel"/>
    <w:tmpl w:val="916A2E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4" w15:restartNumberingAfterBreak="0">
    <w:nsid w:val="7C216002"/>
    <w:multiLevelType w:val="hybridMultilevel"/>
    <w:tmpl w:val="FFFFFFFF"/>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5" w15:restartNumberingAfterBreak="0">
    <w:nsid w:val="7C2A3870"/>
    <w:multiLevelType w:val="hybridMultilevel"/>
    <w:tmpl w:val="35AA052A"/>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6" w15:restartNumberingAfterBreak="0">
    <w:nsid w:val="7C6B6173"/>
    <w:multiLevelType w:val="hybridMultilevel"/>
    <w:tmpl w:val="7EE44FEE"/>
    <w:lvl w:ilvl="0" w:tplc="041A000F">
      <w:start w:val="1"/>
      <w:numFmt w:val="decimal"/>
      <w:lvlText w:val="%1."/>
      <w:lvlJc w:val="left"/>
      <w:pPr>
        <w:ind w:left="720" w:hanging="360"/>
      </w:pPr>
      <w:rPr>
        <w:rFonts w:hint="default"/>
        <w:sz w:val="2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7" w15:restartNumberingAfterBreak="0">
    <w:nsid w:val="7DB31B8C"/>
    <w:multiLevelType w:val="multilevel"/>
    <w:tmpl w:val="24AE9EA8"/>
    <w:lvl w:ilvl="0">
      <w:start w:val="1"/>
      <w:numFmt w:val="upperRoman"/>
      <w:lvlText w:val="%1."/>
      <w:lvlJc w:val="left"/>
      <w:pPr>
        <w:ind w:left="1080" w:hanging="720"/>
      </w:pPr>
      <w:rPr>
        <w:rFonts w:cs="Times New Roman"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8" w15:restartNumberingAfterBreak="0">
    <w:nsid w:val="7FE43043"/>
    <w:multiLevelType w:val="hybridMultilevel"/>
    <w:tmpl w:val="39E2170C"/>
    <w:lvl w:ilvl="0" w:tplc="C3342754">
      <w:start w:val="1"/>
      <w:numFmt w:val="decimal"/>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16cid:durableId="1110395776">
    <w:abstractNumId w:val="113"/>
  </w:num>
  <w:num w:numId="2" w16cid:durableId="1422919585">
    <w:abstractNumId w:val="13"/>
  </w:num>
  <w:num w:numId="3" w16cid:durableId="1442455011">
    <w:abstractNumId w:val="83"/>
  </w:num>
  <w:num w:numId="4" w16cid:durableId="949361843">
    <w:abstractNumId w:val="165"/>
  </w:num>
  <w:num w:numId="5" w16cid:durableId="2097701121">
    <w:abstractNumId w:val="10"/>
  </w:num>
  <w:num w:numId="6" w16cid:durableId="170390129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316689964">
    <w:abstractNumId w:val="160"/>
  </w:num>
  <w:num w:numId="8" w16cid:durableId="604849704">
    <w:abstractNumId w:val="137"/>
  </w:num>
  <w:num w:numId="9" w16cid:durableId="855458258">
    <w:abstractNumId w:val="131"/>
  </w:num>
  <w:num w:numId="10" w16cid:durableId="1639842395">
    <w:abstractNumId w:val="148"/>
  </w:num>
  <w:num w:numId="11" w16cid:durableId="97915996">
    <w:abstractNumId w:val="140"/>
  </w:num>
  <w:num w:numId="12" w16cid:durableId="1209949427">
    <w:abstractNumId w:val="60"/>
  </w:num>
  <w:num w:numId="13" w16cid:durableId="719524275">
    <w:abstractNumId w:val="14"/>
  </w:num>
  <w:num w:numId="14" w16cid:durableId="1826895859">
    <w:abstractNumId w:val="44"/>
  </w:num>
  <w:num w:numId="15" w16cid:durableId="89009831">
    <w:abstractNumId w:val="3"/>
  </w:num>
  <w:num w:numId="16" w16cid:durableId="974066343">
    <w:abstractNumId w:val="85"/>
  </w:num>
  <w:num w:numId="17" w16cid:durableId="988676849">
    <w:abstractNumId w:val="53"/>
  </w:num>
  <w:num w:numId="18" w16cid:durableId="2088765306">
    <w:abstractNumId w:val="41"/>
  </w:num>
  <w:num w:numId="19" w16cid:durableId="1896426731">
    <w:abstractNumId w:val="150"/>
  </w:num>
  <w:num w:numId="20" w16cid:durableId="2134522428">
    <w:abstractNumId w:val="102"/>
  </w:num>
  <w:num w:numId="21" w16cid:durableId="1457530765">
    <w:abstractNumId w:val="39"/>
  </w:num>
  <w:num w:numId="22" w16cid:durableId="337778639">
    <w:abstractNumId w:val="1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9013059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621648892">
    <w:abstractNumId w:val="128"/>
  </w:num>
  <w:num w:numId="25" w16cid:durableId="1377267783">
    <w:abstractNumId w:val="81"/>
  </w:num>
  <w:num w:numId="26" w16cid:durableId="742800694">
    <w:abstractNumId w:val="6"/>
  </w:num>
  <w:num w:numId="27" w16cid:durableId="1877884619">
    <w:abstractNumId w:val="37"/>
  </w:num>
  <w:num w:numId="28" w16cid:durableId="876088583">
    <w:abstractNumId w:val="58"/>
  </w:num>
  <w:num w:numId="29" w16cid:durableId="1939095251">
    <w:abstractNumId w:val="171"/>
  </w:num>
  <w:num w:numId="30" w16cid:durableId="1976522737">
    <w:abstractNumId w:val="127"/>
  </w:num>
  <w:num w:numId="31" w16cid:durableId="150366007">
    <w:abstractNumId w:val="141"/>
  </w:num>
  <w:num w:numId="32" w16cid:durableId="94983338">
    <w:abstractNumId w:val="12"/>
  </w:num>
  <w:num w:numId="33" w16cid:durableId="1356273494">
    <w:abstractNumId w:val="114"/>
  </w:num>
  <w:num w:numId="34" w16cid:durableId="1876695755">
    <w:abstractNumId w:val="28"/>
  </w:num>
  <w:num w:numId="35" w16cid:durableId="465702898">
    <w:abstractNumId w:val="163"/>
  </w:num>
  <w:num w:numId="36" w16cid:durableId="1749041106">
    <w:abstractNumId w:val="71"/>
  </w:num>
  <w:num w:numId="37" w16cid:durableId="437600195">
    <w:abstractNumId w:val="173"/>
  </w:num>
  <w:num w:numId="38" w16cid:durableId="1671979079">
    <w:abstractNumId w:val="67"/>
  </w:num>
  <w:num w:numId="39" w16cid:durableId="1137183251">
    <w:abstractNumId w:val="143"/>
  </w:num>
  <w:num w:numId="40" w16cid:durableId="812256367">
    <w:abstractNumId w:val="138"/>
  </w:num>
  <w:num w:numId="41" w16cid:durableId="526018176">
    <w:abstractNumId w:val="145"/>
  </w:num>
  <w:num w:numId="42" w16cid:durableId="297228023">
    <w:abstractNumId w:val="19"/>
  </w:num>
  <w:num w:numId="43" w16cid:durableId="694884780">
    <w:abstractNumId w:val="89"/>
  </w:num>
  <w:num w:numId="44" w16cid:durableId="1105922308">
    <w:abstractNumId w:val="122"/>
  </w:num>
  <w:num w:numId="45" w16cid:durableId="761875349">
    <w:abstractNumId w:val="94"/>
  </w:num>
  <w:num w:numId="46" w16cid:durableId="1513685662">
    <w:abstractNumId w:val="155"/>
  </w:num>
  <w:num w:numId="47" w16cid:durableId="1852794928">
    <w:abstractNumId w:val="87"/>
  </w:num>
  <w:num w:numId="48" w16cid:durableId="1788163698">
    <w:abstractNumId w:val="65"/>
  </w:num>
  <w:num w:numId="49" w16cid:durableId="1034304376">
    <w:abstractNumId w:val="47"/>
  </w:num>
  <w:num w:numId="50" w16cid:durableId="2143301586">
    <w:abstractNumId w:val="77"/>
  </w:num>
  <w:num w:numId="51" w16cid:durableId="1029643907">
    <w:abstractNumId w:val="98"/>
  </w:num>
  <w:num w:numId="52" w16cid:durableId="38864392">
    <w:abstractNumId w:val="42"/>
  </w:num>
  <w:num w:numId="53" w16cid:durableId="1829595369">
    <w:abstractNumId w:val="1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91180572">
    <w:abstractNumId w:val="16"/>
  </w:num>
  <w:num w:numId="55" w16cid:durableId="716127528">
    <w:abstractNumId w:val="115"/>
  </w:num>
  <w:num w:numId="56" w16cid:durableId="1663658233">
    <w:abstractNumId w:val="73"/>
  </w:num>
  <w:num w:numId="57" w16cid:durableId="1546985961">
    <w:abstractNumId w:val="129"/>
  </w:num>
  <w:num w:numId="58" w16cid:durableId="589505052">
    <w:abstractNumId w:val="68"/>
  </w:num>
  <w:num w:numId="59" w16cid:durableId="942109634">
    <w:abstractNumId w:val="26"/>
  </w:num>
  <w:num w:numId="60" w16cid:durableId="499467903">
    <w:abstractNumId w:val="56"/>
  </w:num>
  <w:num w:numId="61" w16cid:durableId="774403824">
    <w:abstractNumId w:val="90"/>
  </w:num>
  <w:num w:numId="62" w16cid:durableId="691801351">
    <w:abstractNumId w:val="0"/>
  </w:num>
  <w:num w:numId="63" w16cid:durableId="1303392368">
    <w:abstractNumId w:val="20"/>
  </w:num>
  <w:num w:numId="64" w16cid:durableId="1023633989">
    <w:abstractNumId w:val="66"/>
  </w:num>
  <w:num w:numId="65" w16cid:durableId="805900806">
    <w:abstractNumId w:val="57"/>
  </w:num>
  <w:num w:numId="66" w16cid:durableId="642272261">
    <w:abstractNumId w:val="33"/>
  </w:num>
  <w:num w:numId="67" w16cid:durableId="1907833214">
    <w:abstractNumId w:val="162"/>
  </w:num>
  <w:num w:numId="68" w16cid:durableId="2093580028">
    <w:abstractNumId w:val="134"/>
  </w:num>
  <w:num w:numId="69" w16cid:durableId="1721127035">
    <w:abstractNumId w:val="112"/>
  </w:num>
  <w:num w:numId="70" w16cid:durableId="857548968">
    <w:abstractNumId w:val="151"/>
  </w:num>
  <w:num w:numId="71" w16cid:durableId="436755362">
    <w:abstractNumId w:val="158"/>
  </w:num>
  <w:num w:numId="72" w16cid:durableId="824787448">
    <w:abstractNumId w:val="34"/>
  </w:num>
  <w:num w:numId="73" w16cid:durableId="1836913400">
    <w:abstractNumId w:val="5"/>
  </w:num>
  <w:num w:numId="74" w16cid:durableId="1779717494">
    <w:abstractNumId w:val="104"/>
  </w:num>
  <w:num w:numId="75" w16cid:durableId="236744916">
    <w:abstractNumId w:val="11"/>
  </w:num>
  <w:num w:numId="76" w16cid:durableId="2057730559">
    <w:abstractNumId w:val="149"/>
  </w:num>
  <w:num w:numId="77" w16cid:durableId="1773549189">
    <w:abstractNumId w:val="176"/>
  </w:num>
  <w:num w:numId="78" w16cid:durableId="1544487693">
    <w:abstractNumId w:val="101"/>
  </w:num>
  <w:num w:numId="79" w16cid:durableId="277951813">
    <w:abstractNumId w:val="130"/>
  </w:num>
  <w:num w:numId="80" w16cid:durableId="290012794">
    <w:abstractNumId w:val="38"/>
  </w:num>
  <w:num w:numId="81" w16cid:durableId="114250594">
    <w:abstractNumId w:val="100"/>
  </w:num>
  <w:num w:numId="82" w16cid:durableId="306471736">
    <w:abstractNumId w:val="9"/>
  </w:num>
  <w:num w:numId="83" w16cid:durableId="847018475">
    <w:abstractNumId w:val="82"/>
  </w:num>
  <w:num w:numId="84" w16cid:durableId="1347713759">
    <w:abstractNumId w:val="126"/>
  </w:num>
  <w:num w:numId="85" w16cid:durableId="1629510165">
    <w:abstractNumId w:val="49"/>
  </w:num>
  <w:num w:numId="86" w16cid:durableId="1195463749">
    <w:abstractNumId w:val="164"/>
  </w:num>
  <w:num w:numId="87" w16cid:durableId="1587573817">
    <w:abstractNumId w:val="88"/>
  </w:num>
  <w:num w:numId="88" w16cid:durableId="1844542482">
    <w:abstractNumId w:val="36"/>
  </w:num>
  <w:num w:numId="89" w16cid:durableId="1067610056">
    <w:abstractNumId w:val="48"/>
  </w:num>
  <w:num w:numId="90" w16cid:durableId="696153969">
    <w:abstractNumId w:val="64"/>
  </w:num>
  <w:num w:numId="91" w16cid:durableId="56055141">
    <w:abstractNumId w:val="120"/>
  </w:num>
  <w:num w:numId="92" w16cid:durableId="582036205">
    <w:abstractNumId w:val="172"/>
  </w:num>
  <w:num w:numId="93" w16cid:durableId="715665687">
    <w:abstractNumId w:val="97"/>
  </w:num>
  <w:num w:numId="94" w16cid:durableId="1009060416">
    <w:abstractNumId w:val="154"/>
  </w:num>
  <w:num w:numId="95" w16cid:durableId="584338457">
    <w:abstractNumId w:val="75"/>
  </w:num>
  <w:num w:numId="96" w16cid:durableId="99021327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1195312707">
    <w:abstractNumId w:val="95"/>
  </w:num>
  <w:num w:numId="98" w16cid:durableId="1971787870">
    <w:abstractNumId w:val="153"/>
  </w:num>
  <w:num w:numId="99" w16cid:durableId="222906552">
    <w:abstractNumId w:val="74"/>
  </w:num>
  <w:num w:numId="100" w16cid:durableId="290865357">
    <w:abstractNumId w:val="76"/>
  </w:num>
  <w:num w:numId="101" w16cid:durableId="1842891451">
    <w:abstractNumId w:val="168"/>
  </w:num>
  <w:num w:numId="102" w16cid:durableId="1952935093">
    <w:abstractNumId w:val="107"/>
  </w:num>
  <w:num w:numId="103" w16cid:durableId="561251622">
    <w:abstractNumId w:val="175"/>
  </w:num>
  <w:num w:numId="104" w16cid:durableId="953512173">
    <w:abstractNumId w:val="124"/>
  </w:num>
  <w:num w:numId="105" w16cid:durableId="1790587178">
    <w:abstractNumId w:val="99"/>
  </w:num>
  <w:num w:numId="106" w16cid:durableId="644816229">
    <w:abstractNumId w:val="156"/>
  </w:num>
  <w:num w:numId="107" w16cid:durableId="2060201405">
    <w:abstractNumId w:val="159"/>
  </w:num>
  <w:num w:numId="108" w16cid:durableId="134436025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392242316">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1714769008">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2128235084">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109787614">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638464986">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16cid:durableId="1370380391">
    <w:abstractNumId w:val="116"/>
  </w:num>
  <w:num w:numId="115" w16cid:durableId="1036926992">
    <w:abstractNumId w:val="135"/>
  </w:num>
  <w:num w:numId="116" w16cid:durableId="1580486184">
    <w:abstractNumId w:val="167"/>
  </w:num>
  <w:num w:numId="117" w16cid:durableId="1217012236">
    <w:abstractNumId w:val="21"/>
  </w:num>
  <w:num w:numId="118" w16cid:durableId="1396316979">
    <w:abstractNumId w:val="133"/>
  </w:num>
  <w:num w:numId="119" w16cid:durableId="1064449760">
    <w:abstractNumId w:val="111"/>
  </w:num>
  <w:num w:numId="120" w16cid:durableId="923300955">
    <w:abstractNumId w:val="61"/>
  </w:num>
  <w:num w:numId="121" w16cid:durableId="1623416188">
    <w:abstractNumId w:val="92"/>
  </w:num>
  <w:num w:numId="122" w16cid:durableId="65883556">
    <w:abstractNumId w:val="63"/>
  </w:num>
  <w:num w:numId="123" w16cid:durableId="1333606277">
    <w:abstractNumId w:val="31"/>
  </w:num>
  <w:num w:numId="124" w16cid:durableId="2005088691">
    <w:abstractNumId w:val="4"/>
  </w:num>
  <w:num w:numId="125" w16cid:durableId="2130511182">
    <w:abstractNumId w:val="142"/>
  </w:num>
  <w:num w:numId="126" w16cid:durableId="128089792">
    <w:abstractNumId w:val="78"/>
  </w:num>
  <w:num w:numId="127" w16cid:durableId="703864711">
    <w:abstractNumId w:val="177"/>
  </w:num>
  <w:num w:numId="128" w16cid:durableId="516848922">
    <w:abstractNumId w:val="46"/>
  </w:num>
  <w:num w:numId="129" w16cid:durableId="607004168">
    <w:abstractNumId w:val="72"/>
  </w:num>
  <w:num w:numId="130" w16cid:durableId="131489611">
    <w:abstractNumId w:val="30"/>
  </w:num>
  <w:num w:numId="131" w16cid:durableId="791248026">
    <w:abstractNumId w:val="146"/>
  </w:num>
  <w:num w:numId="132" w16cid:durableId="1975061665">
    <w:abstractNumId w:val="70"/>
  </w:num>
  <w:num w:numId="133" w16cid:durableId="585967150">
    <w:abstractNumId w:val="161"/>
  </w:num>
  <w:num w:numId="134" w16cid:durableId="574097560">
    <w:abstractNumId w:val="109"/>
  </w:num>
  <w:num w:numId="135" w16cid:durableId="1781610064">
    <w:abstractNumId w:val="106"/>
  </w:num>
  <w:num w:numId="136" w16cid:durableId="145825336">
    <w:abstractNumId w:val="35"/>
  </w:num>
  <w:num w:numId="137" w16cid:durableId="37440341">
    <w:abstractNumId w:val="91"/>
  </w:num>
  <w:num w:numId="138" w16cid:durableId="48890551">
    <w:abstractNumId w:val="110"/>
  </w:num>
  <w:num w:numId="139" w16cid:durableId="84768378">
    <w:abstractNumId w:val="170"/>
  </w:num>
  <w:num w:numId="140" w16cid:durableId="1904219484">
    <w:abstractNumId w:val="52"/>
  </w:num>
  <w:num w:numId="141" w16cid:durableId="840697777">
    <w:abstractNumId w:val="79"/>
  </w:num>
  <w:num w:numId="142" w16cid:durableId="2099867769">
    <w:abstractNumId w:val="55"/>
  </w:num>
  <w:num w:numId="143" w16cid:durableId="1565337607">
    <w:abstractNumId w:val="86"/>
  </w:num>
  <w:num w:numId="144" w16cid:durableId="861472735">
    <w:abstractNumId w:val="123"/>
  </w:num>
  <w:num w:numId="145" w16cid:durableId="1810199961">
    <w:abstractNumId w:val="32"/>
  </w:num>
  <w:num w:numId="146" w16cid:durableId="432021146">
    <w:abstractNumId w:val="121"/>
  </w:num>
  <w:num w:numId="147" w16cid:durableId="711030793">
    <w:abstractNumId w:val="118"/>
  </w:num>
  <w:num w:numId="148" w16cid:durableId="461970476">
    <w:abstractNumId w:val="25"/>
  </w:num>
  <w:num w:numId="149" w16cid:durableId="1545942669">
    <w:abstractNumId w:val="8"/>
  </w:num>
  <w:num w:numId="150" w16cid:durableId="1048072628">
    <w:abstractNumId w:val="17"/>
  </w:num>
  <w:num w:numId="151" w16cid:durableId="791829771">
    <w:abstractNumId w:val="22"/>
  </w:num>
  <w:num w:numId="152" w16cid:durableId="186792854">
    <w:abstractNumId w:val="2"/>
  </w:num>
  <w:num w:numId="153" w16cid:durableId="691149518">
    <w:abstractNumId w:val="23"/>
  </w:num>
  <w:num w:numId="154" w16cid:durableId="1295673912">
    <w:abstractNumId w:val="69"/>
  </w:num>
  <w:num w:numId="155" w16cid:durableId="693507536">
    <w:abstractNumId w:val="50"/>
  </w:num>
  <w:num w:numId="156" w16cid:durableId="1621497857">
    <w:abstractNumId w:val="93"/>
  </w:num>
  <w:num w:numId="157" w16cid:durableId="70733744">
    <w:abstractNumId w:val="144"/>
  </w:num>
  <w:num w:numId="158" w16cid:durableId="807085993">
    <w:abstractNumId w:val="18"/>
  </w:num>
  <w:num w:numId="159" w16cid:durableId="952832909">
    <w:abstractNumId w:val="27"/>
  </w:num>
  <w:num w:numId="160" w16cid:durableId="628979521">
    <w:abstractNumId w:val="136"/>
  </w:num>
  <w:num w:numId="161" w16cid:durableId="1098139196">
    <w:abstractNumId w:val="45"/>
  </w:num>
  <w:num w:numId="162" w16cid:durableId="534462845">
    <w:abstractNumId w:val="125"/>
  </w:num>
  <w:num w:numId="163" w16cid:durableId="456291373">
    <w:abstractNumId w:val="84"/>
  </w:num>
  <w:num w:numId="164" w16cid:durableId="942803997">
    <w:abstractNumId w:val="40"/>
  </w:num>
  <w:num w:numId="165" w16cid:durableId="1746226411">
    <w:abstractNumId w:val="169"/>
  </w:num>
  <w:num w:numId="166" w16cid:durableId="1423258887">
    <w:abstractNumId w:val="43"/>
  </w:num>
  <w:num w:numId="167" w16cid:durableId="1046295122">
    <w:abstractNumId w:val="174"/>
  </w:num>
  <w:num w:numId="168" w16cid:durableId="893853090">
    <w:abstractNumId w:val="103"/>
  </w:num>
  <w:num w:numId="169" w16cid:durableId="1377387800">
    <w:abstractNumId w:val="139"/>
  </w:num>
  <w:num w:numId="170" w16cid:durableId="1876888154">
    <w:abstractNumId w:val="7"/>
  </w:num>
  <w:num w:numId="171" w16cid:durableId="1181043296">
    <w:abstractNumId w:val="108"/>
  </w:num>
  <w:num w:numId="172" w16cid:durableId="1897428190">
    <w:abstractNumId w:val="80"/>
  </w:num>
  <w:num w:numId="173" w16cid:durableId="1813323107">
    <w:abstractNumId w:val="1"/>
  </w:num>
  <w:num w:numId="174" w16cid:durableId="591547239">
    <w:abstractNumId w:val="24"/>
  </w:num>
  <w:num w:numId="175" w16cid:durableId="1001005797">
    <w:abstractNumId w:val="29"/>
  </w:num>
  <w:num w:numId="176" w16cid:durableId="1196885374">
    <w:abstractNumId w:val="178"/>
  </w:num>
  <w:num w:numId="177" w16cid:durableId="1854806357">
    <w:abstractNumId w:val="132"/>
  </w:num>
  <w:num w:numId="178" w16cid:durableId="186723883">
    <w:abstractNumId w:val="15"/>
  </w:num>
  <w:num w:numId="179" w16cid:durableId="1037269977">
    <w:abstractNumId w:val="152"/>
  </w:num>
  <w:num w:numId="180" w16cid:durableId="2031101082">
    <w:abstractNumId w:val="147"/>
  </w:num>
  <w:num w:numId="181" w16cid:durableId="1666979276">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hideSpellingErrors/>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3B1C"/>
    <w:rsid w:val="00004BD4"/>
    <w:rsid w:val="000066D2"/>
    <w:rsid w:val="000067B0"/>
    <w:rsid w:val="0001636F"/>
    <w:rsid w:val="0002453D"/>
    <w:rsid w:val="00026622"/>
    <w:rsid w:val="000340AA"/>
    <w:rsid w:val="00035819"/>
    <w:rsid w:val="00035A6D"/>
    <w:rsid w:val="00040E7A"/>
    <w:rsid w:val="0004126D"/>
    <w:rsid w:val="00042D4A"/>
    <w:rsid w:val="000532B2"/>
    <w:rsid w:val="00054F45"/>
    <w:rsid w:val="00057B28"/>
    <w:rsid w:val="0006112D"/>
    <w:rsid w:val="00063DE9"/>
    <w:rsid w:val="00072ABB"/>
    <w:rsid w:val="000748A2"/>
    <w:rsid w:val="000758AD"/>
    <w:rsid w:val="00080633"/>
    <w:rsid w:val="00080A40"/>
    <w:rsid w:val="000846F3"/>
    <w:rsid w:val="00086878"/>
    <w:rsid w:val="000971F8"/>
    <w:rsid w:val="000A4FE2"/>
    <w:rsid w:val="000B05D5"/>
    <w:rsid w:val="000D59A1"/>
    <w:rsid w:val="000D6762"/>
    <w:rsid w:val="000D71E3"/>
    <w:rsid w:val="000E0871"/>
    <w:rsid w:val="000E426E"/>
    <w:rsid w:val="0010293B"/>
    <w:rsid w:val="00110D54"/>
    <w:rsid w:val="00113BBB"/>
    <w:rsid w:val="0011576D"/>
    <w:rsid w:val="001203ED"/>
    <w:rsid w:val="001307E4"/>
    <w:rsid w:val="00131AFA"/>
    <w:rsid w:val="001378A7"/>
    <w:rsid w:val="00137A41"/>
    <w:rsid w:val="00137C34"/>
    <w:rsid w:val="0014013B"/>
    <w:rsid w:val="00143994"/>
    <w:rsid w:val="001536F2"/>
    <w:rsid w:val="00157154"/>
    <w:rsid w:val="00165924"/>
    <w:rsid w:val="0016656A"/>
    <w:rsid w:val="00167385"/>
    <w:rsid w:val="00167572"/>
    <w:rsid w:val="001734E5"/>
    <w:rsid w:val="001737F2"/>
    <w:rsid w:val="00173D71"/>
    <w:rsid w:val="001754BF"/>
    <w:rsid w:val="00175F99"/>
    <w:rsid w:val="00177C96"/>
    <w:rsid w:val="00181144"/>
    <w:rsid w:val="00181555"/>
    <w:rsid w:val="001925C4"/>
    <w:rsid w:val="00194CF6"/>
    <w:rsid w:val="001951D7"/>
    <w:rsid w:val="001A0AC9"/>
    <w:rsid w:val="001A63C0"/>
    <w:rsid w:val="001B314C"/>
    <w:rsid w:val="001B32DD"/>
    <w:rsid w:val="001C0E70"/>
    <w:rsid w:val="001C12BB"/>
    <w:rsid w:val="001C1C1A"/>
    <w:rsid w:val="001C2E03"/>
    <w:rsid w:val="001C3AE5"/>
    <w:rsid w:val="001C574E"/>
    <w:rsid w:val="001D7A9E"/>
    <w:rsid w:val="001E0794"/>
    <w:rsid w:val="001E1B76"/>
    <w:rsid w:val="001E4204"/>
    <w:rsid w:val="001E42F0"/>
    <w:rsid w:val="001E6323"/>
    <w:rsid w:val="001F37B2"/>
    <w:rsid w:val="001F51EA"/>
    <w:rsid w:val="001F64D1"/>
    <w:rsid w:val="002048AF"/>
    <w:rsid w:val="002059A1"/>
    <w:rsid w:val="00211DC5"/>
    <w:rsid w:val="002140D9"/>
    <w:rsid w:val="002161FB"/>
    <w:rsid w:val="00216A2D"/>
    <w:rsid w:val="0021767F"/>
    <w:rsid w:val="00225EE8"/>
    <w:rsid w:val="00237DF5"/>
    <w:rsid w:val="00250920"/>
    <w:rsid w:val="002513FC"/>
    <w:rsid w:val="00251446"/>
    <w:rsid w:val="00260406"/>
    <w:rsid w:val="00267053"/>
    <w:rsid w:val="0027137D"/>
    <w:rsid w:val="002729D2"/>
    <w:rsid w:val="00281E46"/>
    <w:rsid w:val="00282801"/>
    <w:rsid w:val="00286A56"/>
    <w:rsid w:val="002903C9"/>
    <w:rsid w:val="0029576E"/>
    <w:rsid w:val="00296EED"/>
    <w:rsid w:val="00297EFE"/>
    <w:rsid w:val="002A10CE"/>
    <w:rsid w:val="002A264F"/>
    <w:rsid w:val="002A63A5"/>
    <w:rsid w:val="002B31A2"/>
    <w:rsid w:val="002B4962"/>
    <w:rsid w:val="002B4F74"/>
    <w:rsid w:val="002C008C"/>
    <w:rsid w:val="002C56C0"/>
    <w:rsid w:val="002D078A"/>
    <w:rsid w:val="002D6C14"/>
    <w:rsid w:val="002E04EC"/>
    <w:rsid w:val="002F4474"/>
    <w:rsid w:val="00301A50"/>
    <w:rsid w:val="003264A1"/>
    <w:rsid w:val="00337A47"/>
    <w:rsid w:val="00342898"/>
    <w:rsid w:val="00347D80"/>
    <w:rsid w:val="00351F25"/>
    <w:rsid w:val="003532E0"/>
    <w:rsid w:val="003538C5"/>
    <w:rsid w:val="00354397"/>
    <w:rsid w:val="00355D90"/>
    <w:rsid w:val="00360432"/>
    <w:rsid w:val="00366091"/>
    <w:rsid w:val="00371BCB"/>
    <w:rsid w:val="00371E86"/>
    <w:rsid w:val="0037767E"/>
    <w:rsid w:val="0038752B"/>
    <w:rsid w:val="00390A8C"/>
    <w:rsid w:val="00396D75"/>
    <w:rsid w:val="003A5E43"/>
    <w:rsid w:val="003A5FBA"/>
    <w:rsid w:val="003A6362"/>
    <w:rsid w:val="003A7134"/>
    <w:rsid w:val="003B5090"/>
    <w:rsid w:val="003B51F4"/>
    <w:rsid w:val="003C2CCF"/>
    <w:rsid w:val="003C3B1C"/>
    <w:rsid w:val="003C440E"/>
    <w:rsid w:val="003C572E"/>
    <w:rsid w:val="003D226E"/>
    <w:rsid w:val="003D3927"/>
    <w:rsid w:val="003D4F27"/>
    <w:rsid w:val="003E23F7"/>
    <w:rsid w:val="003E2967"/>
    <w:rsid w:val="003F2270"/>
    <w:rsid w:val="0040471F"/>
    <w:rsid w:val="00414F86"/>
    <w:rsid w:val="00416BA7"/>
    <w:rsid w:val="00427C01"/>
    <w:rsid w:val="00432BB0"/>
    <w:rsid w:val="00442602"/>
    <w:rsid w:val="00445D09"/>
    <w:rsid w:val="004516FF"/>
    <w:rsid w:val="0045182F"/>
    <w:rsid w:val="00452680"/>
    <w:rsid w:val="0045286F"/>
    <w:rsid w:val="004545E0"/>
    <w:rsid w:val="00457C34"/>
    <w:rsid w:val="00462F27"/>
    <w:rsid w:val="00470D56"/>
    <w:rsid w:val="004722A5"/>
    <w:rsid w:val="00474603"/>
    <w:rsid w:val="00475853"/>
    <w:rsid w:val="00476E1B"/>
    <w:rsid w:val="00480193"/>
    <w:rsid w:val="00481B57"/>
    <w:rsid w:val="004836E4"/>
    <w:rsid w:val="004A588E"/>
    <w:rsid w:val="004C5134"/>
    <w:rsid w:val="004E034C"/>
    <w:rsid w:val="004E0F8E"/>
    <w:rsid w:val="004E6515"/>
    <w:rsid w:val="004F729F"/>
    <w:rsid w:val="0050118D"/>
    <w:rsid w:val="00501EC6"/>
    <w:rsid w:val="005065BB"/>
    <w:rsid w:val="005230DA"/>
    <w:rsid w:val="00527D19"/>
    <w:rsid w:val="00532957"/>
    <w:rsid w:val="005464FF"/>
    <w:rsid w:val="00566E9F"/>
    <w:rsid w:val="00575DBF"/>
    <w:rsid w:val="00577619"/>
    <w:rsid w:val="005A5043"/>
    <w:rsid w:val="005B15A3"/>
    <w:rsid w:val="005B71D8"/>
    <w:rsid w:val="005C5DE3"/>
    <w:rsid w:val="005C7433"/>
    <w:rsid w:val="005C7706"/>
    <w:rsid w:val="005D0A61"/>
    <w:rsid w:val="005D3945"/>
    <w:rsid w:val="005E1A2B"/>
    <w:rsid w:val="005E1A41"/>
    <w:rsid w:val="005E1C89"/>
    <w:rsid w:val="005E4496"/>
    <w:rsid w:val="005E668A"/>
    <w:rsid w:val="005F4873"/>
    <w:rsid w:val="006027F9"/>
    <w:rsid w:val="00602F73"/>
    <w:rsid w:val="0060720B"/>
    <w:rsid w:val="00611508"/>
    <w:rsid w:val="0061520C"/>
    <w:rsid w:val="0061549D"/>
    <w:rsid w:val="0063535F"/>
    <w:rsid w:val="00661F79"/>
    <w:rsid w:val="0068269F"/>
    <w:rsid w:val="00683CD3"/>
    <w:rsid w:val="00684C5A"/>
    <w:rsid w:val="006915B5"/>
    <w:rsid w:val="00691E97"/>
    <w:rsid w:val="006941A9"/>
    <w:rsid w:val="006A48B4"/>
    <w:rsid w:val="006A68E9"/>
    <w:rsid w:val="006B43DD"/>
    <w:rsid w:val="006B4F09"/>
    <w:rsid w:val="006C342C"/>
    <w:rsid w:val="006C5AC9"/>
    <w:rsid w:val="006C7B14"/>
    <w:rsid w:val="006D5CA5"/>
    <w:rsid w:val="006D69D4"/>
    <w:rsid w:val="006D6DF2"/>
    <w:rsid w:val="006E3DF3"/>
    <w:rsid w:val="006E603F"/>
    <w:rsid w:val="0070100D"/>
    <w:rsid w:val="00704C6F"/>
    <w:rsid w:val="00710A2B"/>
    <w:rsid w:val="0071280B"/>
    <w:rsid w:val="00723863"/>
    <w:rsid w:val="007445B4"/>
    <w:rsid w:val="00744C4F"/>
    <w:rsid w:val="00751C99"/>
    <w:rsid w:val="0075725A"/>
    <w:rsid w:val="00764546"/>
    <w:rsid w:val="00766862"/>
    <w:rsid w:val="00772DF9"/>
    <w:rsid w:val="0078290C"/>
    <w:rsid w:val="00783647"/>
    <w:rsid w:val="00785943"/>
    <w:rsid w:val="007922F6"/>
    <w:rsid w:val="00792F4D"/>
    <w:rsid w:val="007944BF"/>
    <w:rsid w:val="007A2721"/>
    <w:rsid w:val="007A673E"/>
    <w:rsid w:val="007B430D"/>
    <w:rsid w:val="007C298D"/>
    <w:rsid w:val="007C303B"/>
    <w:rsid w:val="007C41B4"/>
    <w:rsid w:val="007C550B"/>
    <w:rsid w:val="007C5F86"/>
    <w:rsid w:val="007D16D9"/>
    <w:rsid w:val="007D7383"/>
    <w:rsid w:val="007E00AE"/>
    <w:rsid w:val="007E0A5D"/>
    <w:rsid w:val="007E397C"/>
    <w:rsid w:val="007F06A1"/>
    <w:rsid w:val="007F12A1"/>
    <w:rsid w:val="007F2C8E"/>
    <w:rsid w:val="00805657"/>
    <w:rsid w:val="00811D1C"/>
    <w:rsid w:val="00812501"/>
    <w:rsid w:val="00812AD3"/>
    <w:rsid w:val="008146F0"/>
    <w:rsid w:val="0082657F"/>
    <w:rsid w:val="008268D5"/>
    <w:rsid w:val="00831A23"/>
    <w:rsid w:val="008353ED"/>
    <w:rsid w:val="008368DC"/>
    <w:rsid w:val="00836918"/>
    <w:rsid w:val="0084370B"/>
    <w:rsid w:val="00844B70"/>
    <w:rsid w:val="00845DEF"/>
    <w:rsid w:val="00846F00"/>
    <w:rsid w:val="00854762"/>
    <w:rsid w:val="00865502"/>
    <w:rsid w:val="00880BA2"/>
    <w:rsid w:val="008823A9"/>
    <w:rsid w:val="008828BC"/>
    <w:rsid w:val="00885C32"/>
    <w:rsid w:val="00886CE8"/>
    <w:rsid w:val="008905F7"/>
    <w:rsid w:val="00891DF8"/>
    <w:rsid w:val="00893C46"/>
    <w:rsid w:val="00897C4C"/>
    <w:rsid w:val="008A2EAA"/>
    <w:rsid w:val="008A539A"/>
    <w:rsid w:val="008A71AD"/>
    <w:rsid w:val="008B256B"/>
    <w:rsid w:val="008B3684"/>
    <w:rsid w:val="008B398A"/>
    <w:rsid w:val="008C04EE"/>
    <w:rsid w:val="008C1A03"/>
    <w:rsid w:val="008C1A67"/>
    <w:rsid w:val="008C7A54"/>
    <w:rsid w:val="008D06AC"/>
    <w:rsid w:val="008E199F"/>
    <w:rsid w:val="008E45D0"/>
    <w:rsid w:val="008E556B"/>
    <w:rsid w:val="008F0E30"/>
    <w:rsid w:val="008F5275"/>
    <w:rsid w:val="009011BE"/>
    <w:rsid w:val="009018BA"/>
    <w:rsid w:val="0090212F"/>
    <w:rsid w:val="00905D91"/>
    <w:rsid w:val="009117BE"/>
    <w:rsid w:val="00911815"/>
    <w:rsid w:val="009122E5"/>
    <w:rsid w:val="00912703"/>
    <w:rsid w:val="00914B30"/>
    <w:rsid w:val="00920128"/>
    <w:rsid w:val="009337A8"/>
    <w:rsid w:val="00941C5F"/>
    <w:rsid w:val="00942ED3"/>
    <w:rsid w:val="009446D0"/>
    <w:rsid w:val="00957800"/>
    <w:rsid w:val="00971F0C"/>
    <w:rsid w:val="009745BF"/>
    <w:rsid w:val="00976B93"/>
    <w:rsid w:val="009771A0"/>
    <w:rsid w:val="00980DC6"/>
    <w:rsid w:val="00981E5B"/>
    <w:rsid w:val="00982161"/>
    <w:rsid w:val="0098333B"/>
    <w:rsid w:val="009840AA"/>
    <w:rsid w:val="00984765"/>
    <w:rsid w:val="009853A6"/>
    <w:rsid w:val="009924F5"/>
    <w:rsid w:val="00994514"/>
    <w:rsid w:val="0099458D"/>
    <w:rsid w:val="009A2454"/>
    <w:rsid w:val="009A6467"/>
    <w:rsid w:val="009B0615"/>
    <w:rsid w:val="009B085E"/>
    <w:rsid w:val="009B3429"/>
    <w:rsid w:val="009B65C0"/>
    <w:rsid w:val="009B6D68"/>
    <w:rsid w:val="009C15A1"/>
    <w:rsid w:val="009C227E"/>
    <w:rsid w:val="009D6841"/>
    <w:rsid w:val="009E0578"/>
    <w:rsid w:val="009E1213"/>
    <w:rsid w:val="009E2606"/>
    <w:rsid w:val="009E5611"/>
    <w:rsid w:val="009E5AE5"/>
    <w:rsid w:val="009F79E3"/>
    <w:rsid w:val="00A03F3E"/>
    <w:rsid w:val="00A04457"/>
    <w:rsid w:val="00A070F0"/>
    <w:rsid w:val="00A17939"/>
    <w:rsid w:val="00A2158A"/>
    <w:rsid w:val="00A2744C"/>
    <w:rsid w:val="00A3081E"/>
    <w:rsid w:val="00A31F88"/>
    <w:rsid w:val="00A329BF"/>
    <w:rsid w:val="00A33CC5"/>
    <w:rsid w:val="00A34F2E"/>
    <w:rsid w:val="00A5288F"/>
    <w:rsid w:val="00A54F7F"/>
    <w:rsid w:val="00A55D3B"/>
    <w:rsid w:val="00A65F42"/>
    <w:rsid w:val="00A72941"/>
    <w:rsid w:val="00A77591"/>
    <w:rsid w:val="00A863CE"/>
    <w:rsid w:val="00A94E15"/>
    <w:rsid w:val="00AA1BBD"/>
    <w:rsid w:val="00AA4E04"/>
    <w:rsid w:val="00AA6386"/>
    <w:rsid w:val="00AB4AEE"/>
    <w:rsid w:val="00AB4CB4"/>
    <w:rsid w:val="00AB57E6"/>
    <w:rsid w:val="00AB5E3F"/>
    <w:rsid w:val="00AC4BCC"/>
    <w:rsid w:val="00AD3D5E"/>
    <w:rsid w:val="00AD5782"/>
    <w:rsid w:val="00AE781F"/>
    <w:rsid w:val="00AF43A3"/>
    <w:rsid w:val="00B03715"/>
    <w:rsid w:val="00B03BB9"/>
    <w:rsid w:val="00B041E4"/>
    <w:rsid w:val="00B04338"/>
    <w:rsid w:val="00B10586"/>
    <w:rsid w:val="00B1674B"/>
    <w:rsid w:val="00B16C74"/>
    <w:rsid w:val="00B310E7"/>
    <w:rsid w:val="00B337CB"/>
    <w:rsid w:val="00B34CDA"/>
    <w:rsid w:val="00B34F1D"/>
    <w:rsid w:val="00B366AE"/>
    <w:rsid w:val="00B40B08"/>
    <w:rsid w:val="00B41236"/>
    <w:rsid w:val="00B44EEA"/>
    <w:rsid w:val="00B536E6"/>
    <w:rsid w:val="00B65906"/>
    <w:rsid w:val="00B667B5"/>
    <w:rsid w:val="00B7312F"/>
    <w:rsid w:val="00B73F0E"/>
    <w:rsid w:val="00B811DF"/>
    <w:rsid w:val="00B81B88"/>
    <w:rsid w:val="00B82712"/>
    <w:rsid w:val="00B82F00"/>
    <w:rsid w:val="00B86A96"/>
    <w:rsid w:val="00B87D02"/>
    <w:rsid w:val="00B94D10"/>
    <w:rsid w:val="00BA28C1"/>
    <w:rsid w:val="00BA41A4"/>
    <w:rsid w:val="00BA7262"/>
    <w:rsid w:val="00BB0447"/>
    <w:rsid w:val="00BB4351"/>
    <w:rsid w:val="00BD19F6"/>
    <w:rsid w:val="00BD2AE0"/>
    <w:rsid w:val="00BD3022"/>
    <w:rsid w:val="00BD7D5F"/>
    <w:rsid w:val="00BF04A7"/>
    <w:rsid w:val="00BF0AF1"/>
    <w:rsid w:val="00BF22CF"/>
    <w:rsid w:val="00BF303D"/>
    <w:rsid w:val="00C01023"/>
    <w:rsid w:val="00C024AF"/>
    <w:rsid w:val="00C055FA"/>
    <w:rsid w:val="00C21CAE"/>
    <w:rsid w:val="00C2229F"/>
    <w:rsid w:val="00C2512D"/>
    <w:rsid w:val="00C2757F"/>
    <w:rsid w:val="00C3023E"/>
    <w:rsid w:val="00C40D2C"/>
    <w:rsid w:val="00C4159A"/>
    <w:rsid w:val="00C42228"/>
    <w:rsid w:val="00C42D6D"/>
    <w:rsid w:val="00C55FA1"/>
    <w:rsid w:val="00C60190"/>
    <w:rsid w:val="00C633E9"/>
    <w:rsid w:val="00C710EE"/>
    <w:rsid w:val="00C721AF"/>
    <w:rsid w:val="00C75F4D"/>
    <w:rsid w:val="00C764DC"/>
    <w:rsid w:val="00C81189"/>
    <w:rsid w:val="00C8462E"/>
    <w:rsid w:val="00C84F6B"/>
    <w:rsid w:val="00C9429F"/>
    <w:rsid w:val="00CA12DC"/>
    <w:rsid w:val="00CA3BE6"/>
    <w:rsid w:val="00CA613B"/>
    <w:rsid w:val="00CA66BA"/>
    <w:rsid w:val="00CA7161"/>
    <w:rsid w:val="00CC1769"/>
    <w:rsid w:val="00CC4903"/>
    <w:rsid w:val="00CD57A7"/>
    <w:rsid w:val="00CE50CB"/>
    <w:rsid w:val="00CE71AC"/>
    <w:rsid w:val="00D03E0A"/>
    <w:rsid w:val="00D07972"/>
    <w:rsid w:val="00D11682"/>
    <w:rsid w:val="00D12DCC"/>
    <w:rsid w:val="00D163E5"/>
    <w:rsid w:val="00D1698B"/>
    <w:rsid w:val="00D203B1"/>
    <w:rsid w:val="00D21FF4"/>
    <w:rsid w:val="00D2553D"/>
    <w:rsid w:val="00D25684"/>
    <w:rsid w:val="00D34FEA"/>
    <w:rsid w:val="00D36D3F"/>
    <w:rsid w:val="00D46713"/>
    <w:rsid w:val="00D5119D"/>
    <w:rsid w:val="00D53EBD"/>
    <w:rsid w:val="00D54641"/>
    <w:rsid w:val="00D547BD"/>
    <w:rsid w:val="00D656D5"/>
    <w:rsid w:val="00D65F8E"/>
    <w:rsid w:val="00D66583"/>
    <w:rsid w:val="00D66F89"/>
    <w:rsid w:val="00D72801"/>
    <w:rsid w:val="00D81D80"/>
    <w:rsid w:val="00D82F65"/>
    <w:rsid w:val="00D83361"/>
    <w:rsid w:val="00D95959"/>
    <w:rsid w:val="00DA2874"/>
    <w:rsid w:val="00DA32B7"/>
    <w:rsid w:val="00DA37B5"/>
    <w:rsid w:val="00DB7281"/>
    <w:rsid w:val="00DC1887"/>
    <w:rsid w:val="00DC537D"/>
    <w:rsid w:val="00DC78F1"/>
    <w:rsid w:val="00DD0EF1"/>
    <w:rsid w:val="00DD37BF"/>
    <w:rsid w:val="00DD558E"/>
    <w:rsid w:val="00DE550D"/>
    <w:rsid w:val="00DE7444"/>
    <w:rsid w:val="00DF2F6D"/>
    <w:rsid w:val="00E003DF"/>
    <w:rsid w:val="00E14994"/>
    <w:rsid w:val="00E15D95"/>
    <w:rsid w:val="00E211DA"/>
    <w:rsid w:val="00E22285"/>
    <w:rsid w:val="00E2288C"/>
    <w:rsid w:val="00E2704B"/>
    <w:rsid w:val="00E270B8"/>
    <w:rsid w:val="00E30ABC"/>
    <w:rsid w:val="00E3360B"/>
    <w:rsid w:val="00E34B44"/>
    <w:rsid w:val="00E375A9"/>
    <w:rsid w:val="00E44B55"/>
    <w:rsid w:val="00E457A5"/>
    <w:rsid w:val="00E60945"/>
    <w:rsid w:val="00E60E4B"/>
    <w:rsid w:val="00E6625A"/>
    <w:rsid w:val="00E66D27"/>
    <w:rsid w:val="00E734B7"/>
    <w:rsid w:val="00E82921"/>
    <w:rsid w:val="00E90886"/>
    <w:rsid w:val="00E93F3E"/>
    <w:rsid w:val="00EA1F63"/>
    <w:rsid w:val="00EA4597"/>
    <w:rsid w:val="00EB1475"/>
    <w:rsid w:val="00EC7091"/>
    <w:rsid w:val="00ED43AF"/>
    <w:rsid w:val="00EE1321"/>
    <w:rsid w:val="00EE2216"/>
    <w:rsid w:val="00EF08D9"/>
    <w:rsid w:val="00EF1DC3"/>
    <w:rsid w:val="00EF3606"/>
    <w:rsid w:val="00EF5061"/>
    <w:rsid w:val="00EF646A"/>
    <w:rsid w:val="00F03D76"/>
    <w:rsid w:val="00F0483B"/>
    <w:rsid w:val="00F14498"/>
    <w:rsid w:val="00F14A97"/>
    <w:rsid w:val="00F26F63"/>
    <w:rsid w:val="00F276B4"/>
    <w:rsid w:val="00F30D85"/>
    <w:rsid w:val="00F32A42"/>
    <w:rsid w:val="00F343ED"/>
    <w:rsid w:val="00F3732F"/>
    <w:rsid w:val="00F408DB"/>
    <w:rsid w:val="00F4097D"/>
    <w:rsid w:val="00F411F0"/>
    <w:rsid w:val="00F45D05"/>
    <w:rsid w:val="00F4610B"/>
    <w:rsid w:val="00F462E0"/>
    <w:rsid w:val="00F4761B"/>
    <w:rsid w:val="00F52190"/>
    <w:rsid w:val="00F55981"/>
    <w:rsid w:val="00F64513"/>
    <w:rsid w:val="00F66C5F"/>
    <w:rsid w:val="00F72C2D"/>
    <w:rsid w:val="00F77026"/>
    <w:rsid w:val="00F80110"/>
    <w:rsid w:val="00F9177A"/>
    <w:rsid w:val="00FA0C09"/>
    <w:rsid w:val="00FB51DC"/>
    <w:rsid w:val="00FC15F4"/>
    <w:rsid w:val="00FC28DA"/>
    <w:rsid w:val="00FC672D"/>
    <w:rsid w:val="00FC69AB"/>
    <w:rsid w:val="00FC7413"/>
    <w:rsid w:val="00FD3522"/>
    <w:rsid w:val="00FD40C0"/>
    <w:rsid w:val="00FE1A32"/>
    <w:rsid w:val="00FE2111"/>
    <w:rsid w:val="00FE4695"/>
    <w:rsid w:val="00FE58D4"/>
    <w:rsid w:val="00FF00D4"/>
    <w:rsid w:val="00FF18CB"/>
    <w:rsid w:val="00FF3E5D"/>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09FB6A76"/>
  <w15:chartTrackingRefBased/>
  <w15:docId w15:val="{58F3C873-7422-4078-86F1-C03AC729F5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hr-HR" w:eastAsia="hr-H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4F45"/>
    <w:pPr>
      <w:spacing w:after="200" w:line="276" w:lineRule="auto"/>
    </w:pPr>
    <w:rPr>
      <w:sz w:val="22"/>
      <w:szCs w:val="22"/>
      <w:lang w:eastAsia="en-US"/>
    </w:rPr>
  </w:style>
  <w:style w:type="paragraph" w:styleId="Heading1">
    <w:name w:val="heading 1"/>
    <w:basedOn w:val="Normal"/>
    <w:next w:val="Normal"/>
    <w:link w:val="Heading1Char"/>
    <w:qFormat/>
    <w:rsid w:val="00E270B8"/>
    <w:pPr>
      <w:keepNext/>
      <w:spacing w:before="240" w:after="60" w:line="240" w:lineRule="auto"/>
      <w:outlineLvl w:val="0"/>
    </w:pPr>
    <w:rPr>
      <w:rFonts w:ascii="Arial" w:eastAsia="Times New Roman" w:hAnsi="Arial" w:cs="Arial"/>
      <w:b/>
      <w:bCs/>
      <w:kern w:val="32"/>
      <w:sz w:val="32"/>
      <w:szCs w:val="32"/>
      <w:lang w:eastAsia="hr-HR"/>
    </w:rPr>
  </w:style>
  <w:style w:type="paragraph" w:styleId="Heading2">
    <w:name w:val="heading 2"/>
    <w:basedOn w:val="Normal"/>
    <w:next w:val="Normal"/>
    <w:link w:val="Heading2Char"/>
    <w:qFormat/>
    <w:rsid w:val="00E270B8"/>
    <w:pPr>
      <w:keepNext/>
      <w:spacing w:before="240" w:after="60" w:line="240" w:lineRule="auto"/>
      <w:outlineLvl w:val="1"/>
    </w:pPr>
    <w:rPr>
      <w:rFonts w:ascii="Arial" w:eastAsia="Times New Roman" w:hAnsi="Arial" w:cs="Arial"/>
      <w:b/>
      <w:bCs/>
      <w:i/>
      <w:iCs/>
      <w:sz w:val="28"/>
      <w:szCs w:val="28"/>
      <w:lang w:eastAsia="hr-HR"/>
    </w:rPr>
  </w:style>
  <w:style w:type="paragraph" w:styleId="Heading3">
    <w:name w:val="heading 3"/>
    <w:basedOn w:val="Normal"/>
    <w:next w:val="Normal"/>
    <w:link w:val="Heading3Char"/>
    <w:qFormat/>
    <w:rsid w:val="00072ABB"/>
    <w:pPr>
      <w:keepNext/>
      <w:spacing w:after="0" w:line="240" w:lineRule="auto"/>
      <w:jc w:val="center"/>
      <w:outlineLvl w:val="2"/>
    </w:pPr>
    <w:rPr>
      <w:rFonts w:ascii="Arial" w:eastAsia="Times New Roman" w:hAnsi="Arial"/>
      <w:b/>
      <w:caps/>
      <w:sz w:val="28"/>
      <w:szCs w:val="20"/>
    </w:rPr>
  </w:style>
  <w:style w:type="paragraph" w:styleId="Heading4">
    <w:name w:val="heading 4"/>
    <w:basedOn w:val="Normal"/>
    <w:next w:val="Normal"/>
    <w:link w:val="Heading4Char"/>
    <w:qFormat/>
    <w:rsid w:val="00072ABB"/>
    <w:pPr>
      <w:keepNext/>
      <w:spacing w:after="0" w:line="240" w:lineRule="auto"/>
      <w:jc w:val="both"/>
      <w:outlineLvl w:val="3"/>
    </w:pPr>
    <w:rPr>
      <w:rFonts w:ascii="HR Courier New" w:eastAsia="Times New Roman" w:hAnsi="HR Courier New"/>
      <w:b/>
      <w:sz w:val="24"/>
      <w:szCs w:val="20"/>
      <w:lang w:eastAsia="hr-HR"/>
    </w:rPr>
  </w:style>
  <w:style w:type="paragraph" w:styleId="Heading5">
    <w:name w:val="heading 5"/>
    <w:basedOn w:val="Normal"/>
    <w:next w:val="Normal"/>
    <w:link w:val="Heading5Char"/>
    <w:qFormat/>
    <w:rsid w:val="00072ABB"/>
    <w:pPr>
      <w:keepNext/>
      <w:spacing w:after="0" w:line="240" w:lineRule="auto"/>
      <w:jc w:val="center"/>
      <w:outlineLvl w:val="4"/>
    </w:pPr>
    <w:rPr>
      <w:rFonts w:ascii="Arial" w:eastAsia="Times New Roman" w:hAnsi="Arial"/>
      <w:b/>
      <w:color w:val="FF0000"/>
      <w:spacing w:val="40"/>
      <w:sz w:val="20"/>
      <w:szCs w:val="20"/>
      <w:lang w:eastAsia="hr-HR"/>
    </w:rPr>
  </w:style>
  <w:style w:type="paragraph" w:styleId="Heading6">
    <w:name w:val="heading 6"/>
    <w:basedOn w:val="Normal"/>
    <w:next w:val="Normal"/>
    <w:link w:val="Heading6Char"/>
    <w:uiPriority w:val="9"/>
    <w:qFormat/>
    <w:rsid w:val="00072ABB"/>
    <w:pPr>
      <w:keepNext/>
      <w:widowControl w:val="0"/>
      <w:spacing w:after="0" w:line="360" w:lineRule="auto"/>
      <w:outlineLvl w:val="5"/>
    </w:pPr>
    <w:rPr>
      <w:rFonts w:ascii="Times New Roman" w:eastAsia="Times New Roman" w:hAnsi="Times New Roman"/>
      <w:b/>
      <w:sz w:val="28"/>
      <w:szCs w:val="20"/>
      <w:u w:val="single"/>
      <w:lang w:eastAsia="hr-HR"/>
    </w:rPr>
  </w:style>
  <w:style w:type="paragraph" w:styleId="Heading7">
    <w:name w:val="heading 7"/>
    <w:basedOn w:val="Normal"/>
    <w:next w:val="Normal"/>
    <w:link w:val="Heading7Char"/>
    <w:uiPriority w:val="9"/>
    <w:qFormat/>
    <w:rsid w:val="00072ABB"/>
    <w:pPr>
      <w:keepNext/>
      <w:spacing w:after="0" w:line="240" w:lineRule="auto"/>
      <w:outlineLvl w:val="6"/>
    </w:pPr>
    <w:rPr>
      <w:rFonts w:ascii="Times New Roman" w:eastAsia="Times New Roman" w:hAnsi="Times New Roman"/>
      <w:sz w:val="28"/>
      <w:szCs w:val="20"/>
      <w:lang w:eastAsia="hr-HR"/>
    </w:rPr>
  </w:style>
  <w:style w:type="paragraph" w:styleId="Heading8">
    <w:name w:val="heading 8"/>
    <w:basedOn w:val="Normal"/>
    <w:next w:val="Normal"/>
    <w:link w:val="Heading8Char"/>
    <w:uiPriority w:val="9"/>
    <w:qFormat/>
    <w:rsid w:val="00072ABB"/>
    <w:pPr>
      <w:keepNext/>
      <w:spacing w:after="0" w:line="240" w:lineRule="auto"/>
      <w:jc w:val="both"/>
      <w:outlineLvl w:val="7"/>
    </w:pPr>
    <w:rPr>
      <w:rFonts w:ascii="Arial" w:eastAsia="Times New Roman" w:hAnsi="Arial"/>
      <w:b/>
      <w:caps/>
      <w:color w:val="FF0000"/>
      <w:sz w:val="24"/>
      <w:szCs w:val="20"/>
      <w:lang w:eastAsia="hr-HR"/>
    </w:rPr>
  </w:style>
  <w:style w:type="paragraph" w:styleId="Heading9">
    <w:name w:val="heading 9"/>
    <w:basedOn w:val="Normal"/>
    <w:next w:val="Normal"/>
    <w:link w:val="Heading9Char"/>
    <w:uiPriority w:val="9"/>
    <w:qFormat/>
    <w:rsid w:val="00072ABB"/>
    <w:pPr>
      <w:keepNext/>
      <w:widowControl w:val="0"/>
      <w:spacing w:after="0" w:line="360" w:lineRule="auto"/>
      <w:jc w:val="center"/>
      <w:outlineLvl w:val="8"/>
    </w:pPr>
    <w:rPr>
      <w:rFonts w:ascii="Times New Roman" w:eastAsia="Times New Roman" w:hAnsi="Times New Roman"/>
      <w:sz w:val="50"/>
      <w:szCs w:val="20"/>
      <w:lang w:eastAsia="hr-H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396D75"/>
    <w:pPr>
      <w:tabs>
        <w:tab w:val="center" w:pos="4536"/>
        <w:tab w:val="right" w:pos="9072"/>
      </w:tabs>
    </w:pPr>
  </w:style>
  <w:style w:type="character" w:customStyle="1" w:styleId="HeaderChar">
    <w:name w:val="Header Char"/>
    <w:link w:val="Header"/>
    <w:rsid w:val="00396D75"/>
    <w:rPr>
      <w:sz w:val="22"/>
      <w:szCs w:val="22"/>
      <w:lang w:eastAsia="en-US"/>
    </w:rPr>
  </w:style>
  <w:style w:type="paragraph" w:styleId="Footer">
    <w:name w:val="footer"/>
    <w:basedOn w:val="Normal"/>
    <w:link w:val="FooterChar1"/>
    <w:uiPriority w:val="99"/>
    <w:unhideWhenUsed/>
    <w:rsid w:val="00396D75"/>
    <w:pPr>
      <w:tabs>
        <w:tab w:val="center" w:pos="4536"/>
        <w:tab w:val="right" w:pos="9072"/>
      </w:tabs>
    </w:pPr>
  </w:style>
  <w:style w:type="character" w:customStyle="1" w:styleId="FooterChar1">
    <w:name w:val="Footer Char1"/>
    <w:link w:val="Footer"/>
    <w:uiPriority w:val="99"/>
    <w:rsid w:val="00396D75"/>
    <w:rPr>
      <w:sz w:val="22"/>
      <w:szCs w:val="22"/>
      <w:lang w:eastAsia="en-US"/>
    </w:rPr>
  </w:style>
  <w:style w:type="paragraph" w:styleId="BalloonText">
    <w:name w:val="Balloon Text"/>
    <w:basedOn w:val="Normal"/>
    <w:link w:val="BalloonTextChar"/>
    <w:uiPriority w:val="99"/>
    <w:unhideWhenUsed/>
    <w:rsid w:val="00396D75"/>
    <w:pPr>
      <w:spacing w:after="0" w:line="240" w:lineRule="auto"/>
    </w:pPr>
    <w:rPr>
      <w:rFonts w:ascii="Tahoma" w:hAnsi="Tahoma" w:cs="Tahoma"/>
      <w:sz w:val="16"/>
      <w:szCs w:val="16"/>
    </w:rPr>
  </w:style>
  <w:style w:type="character" w:customStyle="1" w:styleId="BalloonTextChar">
    <w:name w:val="Balloon Text Char"/>
    <w:link w:val="BalloonText"/>
    <w:uiPriority w:val="99"/>
    <w:rsid w:val="00396D75"/>
    <w:rPr>
      <w:rFonts w:ascii="Tahoma" w:hAnsi="Tahoma" w:cs="Tahoma"/>
      <w:sz w:val="16"/>
      <w:szCs w:val="16"/>
      <w:lang w:eastAsia="en-US"/>
    </w:rPr>
  </w:style>
  <w:style w:type="paragraph" w:styleId="NoSpacing">
    <w:name w:val="No Spacing"/>
    <w:link w:val="NoSpacingChar"/>
    <w:uiPriority w:val="1"/>
    <w:qFormat/>
    <w:rsid w:val="000067B0"/>
    <w:rPr>
      <w:rFonts w:eastAsia="Times New Roman"/>
      <w:sz w:val="22"/>
      <w:szCs w:val="22"/>
      <w:lang w:eastAsia="en-US"/>
    </w:rPr>
  </w:style>
  <w:style w:type="character" w:customStyle="1" w:styleId="NoSpacingChar">
    <w:name w:val="No Spacing Char"/>
    <w:link w:val="NoSpacing"/>
    <w:uiPriority w:val="1"/>
    <w:rsid w:val="000067B0"/>
    <w:rPr>
      <w:rFonts w:eastAsia="Times New Roman"/>
      <w:sz w:val="22"/>
      <w:szCs w:val="22"/>
      <w:lang w:val="hr-HR" w:eastAsia="en-US" w:bidi="ar-SA"/>
    </w:rPr>
  </w:style>
  <w:style w:type="paragraph" w:styleId="BodyText">
    <w:name w:val="Body Text"/>
    <w:aliases w:val="uvlaka 3,uvlaka 2,Tijelo teksta1, uvlaka 31,Tijelo teksta11, uvlaka 311"/>
    <w:basedOn w:val="Normal"/>
    <w:link w:val="BodyTextChar"/>
    <w:rsid w:val="006C5AC9"/>
    <w:pPr>
      <w:suppressAutoHyphens/>
      <w:spacing w:after="0" w:line="240" w:lineRule="auto"/>
    </w:pPr>
    <w:rPr>
      <w:rFonts w:ascii="Tahoma" w:eastAsia="Times New Roman" w:hAnsi="Tahoma" w:cs="Tahoma"/>
      <w:szCs w:val="24"/>
      <w:lang w:eastAsia="ar-SA"/>
    </w:rPr>
  </w:style>
  <w:style w:type="character" w:customStyle="1" w:styleId="BodyTextChar">
    <w:name w:val="Body Text Char"/>
    <w:aliases w:val="uvlaka 3 Char,uvlaka 2 Char,Tijelo teksta1 Char, uvlaka 31 Char,Tijelo teksta11 Char, uvlaka 311 Char"/>
    <w:link w:val="BodyText"/>
    <w:rsid w:val="006C5AC9"/>
    <w:rPr>
      <w:rFonts w:ascii="Tahoma" w:eastAsia="Times New Roman" w:hAnsi="Tahoma" w:cs="Tahoma"/>
      <w:sz w:val="22"/>
      <w:szCs w:val="24"/>
      <w:lang w:eastAsia="ar-SA"/>
    </w:rPr>
  </w:style>
  <w:style w:type="paragraph" w:styleId="Title">
    <w:name w:val="Title"/>
    <w:basedOn w:val="Normal"/>
    <w:next w:val="Subtitle"/>
    <w:link w:val="TitleChar"/>
    <w:qFormat/>
    <w:rsid w:val="006C5AC9"/>
    <w:pPr>
      <w:suppressAutoHyphens/>
      <w:spacing w:after="0" w:line="240" w:lineRule="auto"/>
      <w:jc w:val="center"/>
    </w:pPr>
    <w:rPr>
      <w:rFonts w:ascii="Tahoma" w:eastAsia="Times New Roman" w:hAnsi="Tahoma" w:cs="Tahoma"/>
      <w:b/>
      <w:bCs/>
      <w:sz w:val="28"/>
      <w:szCs w:val="24"/>
      <w:lang w:eastAsia="ar-SA"/>
    </w:rPr>
  </w:style>
  <w:style w:type="character" w:customStyle="1" w:styleId="TitleChar">
    <w:name w:val="Title Char"/>
    <w:link w:val="Title"/>
    <w:rsid w:val="006C5AC9"/>
    <w:rPr>
      <w:rFonts w:ascii="Tahoma" w:eastAsia="Times New Roman" w:hAnsi="Tahoma" w:cs="Tahoma"/>
      <w:b/>
      <w:bCs/>
      <w:sz w:val="28"/>
      <w:szCs w:val="24"/>
      <w:lang w:eastAsia="ar-SA"/>
    </w:rPr>
  </w:style>
  <w:style w:type="paragraph" w:styleId="Subtitle">
    <w:name w:val="Subtitle"/>
    <w:basedOn w:val="Normal"/>
    <w:next w:val="BodyText"/>
    <w:link w:val="SubtitleChar"/>
    <w:uiPriority w:val="11"/>
    <w:qFormat/>
    <w:rsid w:val="006C5AC9"/>
    <w:pPr>
      <w:suppressAutoHyphens/>
      <w:spacing w:after="0" w:line="240" w:lineRule="auto"/>
      <w:jc w:val="center"/>
    </w:pPr>
    <w:rPr>
      <w:rFonts w:ascii="Tahoma" w:eastAsia="Times New Roman" w:hAnsi="Tahoma" w:cs="Tahoma"/>
      <w:sz w:val="28"/>
      <w:szCs w:val="24"/>
      <w:u w:val="single"/>
      <w:lang w:eastAsia="ar-SA"/>
    </w:rPr>
  </w:style>
  <w:style w:type="character" w:customStyle="1" w:styleId="SubtitleChar">
    <w:name w:val="Subtitle Char"/>
    <w:link w:val="Subtitle"/>
    <w:uiPriority w:val="11"/>
    <w:rsid w:val="006C5AC9"/>
    <w:rPr>
      <w:rFonts w:ascii="Tahoma" w:eastAsia="Times New Roman" w:hAnsi="Tahoma" w:cs="Tahoma"/>
      <w:sz w:val="28"/>
      <w:szCs w:val="24"/>
      <w:u w:val="single"/>
      <w:lang w:eastAsia="ar-SA"/>
    </w:rPr>
  </w:style>
  <w:style w:type="paragraph" w:styleId="PlainText">
    <w:name w:val="Plain Text"/>
    <w:basedOn w:val="Normal"/>
    <w:link w:val="PlainTextChar"/>
    <w:rsid w:val="00BF04A7"/>
    <w:pPr>
      <w:suppressAutoHyphens/>
      <w:spacing w:after="0" w:line="240" w:lineRule="auto"/>
    </w:pPr>
    <w:rPr>
      <w:rFonts w:ascii="Courier New" w:eastAsia="Times New Roman" w:hAnsi="Courier New" w:cs="Courier New"/>
      <w:sz w:val="20"/>
      <w:szCs w:val="20"/>
      <w:lang w:eastAsia="ar-SA"/>
    </w:rPr>
  </w:style>
  <w:style w:type="character" w:customStyle="1" w:styleId="PlainTextChar">
    <w:name w:val="Plain Text Char"/>
    <w:link w:val="PlainText"/>
    <w:rsid w:val="00BF04A7"/>
    <w:rPr>
      <w:rFonts w:ascii="Courier New" w:eastAsia="Times New Roman" w:hAnsi="Courier New" w:cs="Courier New"/>
      <w:lang w:eastAsia="ar-SA"/>
    </w:rPr>
  </w:style>
  <w:style w:type="paragraph" w:styleId="BodyTextIndent">
    <w:name w:val="Body Text Indent"/>
    <w:basedOn w:val="Normal"/>
    <w:link w:val="BodyTextIndentChar"/>
    <w:unhideWhenUsed/>
    <w:rsid w:val="00BF04A7"/>
    <w:pPr>
      <w:spacing w:after="120"/>
      <w:ind w:left="283"/>
    </w:pPr>
  </w:style>
  <w:style w:type="character" w:customStyle="1" w:styleId="BodyTextIndentChar">
    <w:name w:val="Body Text Indent Char"/>
    <w:link w:val="BodyTextIndent"/>
    <w:rsid w:val="00BF04A7"/>
    <w:rPr>
      <w:sz w:val="22"/>
      <w:szCs w:val="22"/>
      <w:lang w:eastAsia="en-US"/>
    </w:rPr>
  </w:style>
  <w:style w:type="paragraph" w:styleId="BodyTextIndent2">
    <w:name w:val="Body Text Indent 2"/>
    <w:aliases w:val="  uvlaka 2"/>
    <w:basedOn w:val="Normal"/>
    <w:link w:val="BodyTextIndent2Char"/>
    <w:rsid w:val="00E270B8"/>
    <w:pPr>
      <w:spacing w:after="120" w:line="480" w:lineRule="auto"/>
      <w:ind w:left="283"/>
    </w:pPr>
    <w:rPr>
      <w:rFonts w:ascii="Times New Roman" w:eastAsia="Times New Roman" w:hAnsi="Times New Roman"/>
      <w:sz w:val="24"/>
      <w:szCs w:val="24"/>
      <w:lang w:eastAsia="hr-HR"/>
    </w:rPr>
  </w:style>
  <w:style w:type="character" w:customStyle="1" w:styleId="BodyTextIndent2Char">
    <w:name w:val="Body Text Indent 2 Char"/>
    <w:aliases w:val="  uvlaka 2 Char"/>
    <w:link w:val="BodyTextIndent2"/>
    <w:rsid w:val="00E270B8"/>
    <w:rPr>
      <w:rFonts w:ascii="Times New Roman" w:eastAsia="Times New Roman" w:hAnsi="Times New Roman"/>
      <w:sz w:val="24"/>
      <w:szCs w:val="24"/>
    </w:rPr>
  </w:style>
  <w:style w:type="paragraph" w:styleId="BodyTextIndent3">
    <w:name w:val="Body Text Indent 3"/>
    <w:aliases w:val=" uvlaka 3"/>
    <w:basedOn w:val="Normal"/>
    <w:link w:val="BodyTextIndent3Char"/>
    <w:rsid w:val="00E270B8"/>
    <w:pPr>
      <w:spacing w:after="120" w:line="240" w:lineRule="auto"/>
      <w:ind w:left="283"/>
    </w:pPr>
    <w:rPr>
      <w:rFonts w:ascii="Times New Roman" w:eastAsia="Times New Roman" w:hAnsi="Times New Roman"/>
      <w:sz w:val="16"/>
      <w:szCs w:val="16"/>
      <w:lang w:eastAsia="hr-HR"/>
    </w:rPr>
  </w:style>
  <w:style w:type="character" w:customStyle="1" w:styleId="BodyTextIndent3Char">
    <w:name w:val="Body Text Indent 3 Char"/>
    <w:aliases w:val=" uvlaka 3 Char"/>
    <w:link w:val="BodyTextIndent3"/>
    <w:rsid w:val="00E270B8"/>
    <w:rPr>
      <w:rFonts w:ascii="Times New Roman" w:eastAsia="Times New Roman" w:hAnsi="Times New Roman"/>
      <w:sz w:val="16"/>
      <w:szCs w:val="16"/>
    </w:rPr>
  </w:style>
  <w:style w:type="character" w:customStyle="1" w:styleId="Heading1Char">
    <w:name w:val="Heading 1 Char"/>
    <w:link w:val="Heading1"/>
    <w:rsid w:val="00E270B8"/>
    <w:rPr>
      <w:rFonts w:ascii="Arial" w:eastAsia="Times New Roman" w:hAnsi="Arial" w:cs="Arial"/>
      <w:b/>
      <w:bCs/>
      <w:kern w:val="32"/>
      <w:sz w:val="32"/>
      <w:szCs w:val="32"/>
    </w:rPr>
  </w:style>
  <w:style w:type="character" w:customStyle="1" w:styleId="Heading2Char">
    <w:name w:val="Heading 2 Char"/>
    <w:link w:val="Heading2"/>
    <w:rsid w:val="00E270B8"/>
    <w:rPr>
      <w:rFonts w:ascii="Arial" w:eastAsia="Times New Roman" w:hAnsi="Arial" w:cs="Arial"/>
      <w:b/>
      <w:bCs/>
      <w:i/>
      <w:iCs/>
      <w:sz w:val="28"/>
      <w:szCs w:val="28"/>
    </w:rPr>
  </w:style>
  <w:style w:type="paragraph" w:customStyle="1" w:styleId="T-98-2">
    <w:name w:val="T-9/8-2"/>
    <w:rsid w:val="00E270B8"/>
    <w:pPr>
      <w:widowControl w:val="0"/>
      <w:tabs>
        <w:tab w:val="left" w:pos="2153"/>
      </w:tabs>
      <w:adjustRightInd w:val="0"/>
      <w:spacing w:after="43"/>
      <w:ind w:firstLine="342"/>
      <w:jc w:val="both"/>
    </w:pPr>
    <w:rPr>
      <w:rFonts w:ascii="Times-NewRoman" w:eastAsia="Times New Roman" w:hAnsi="Times-NewRoman"/>
      <w:sz w:val="19"/>
      <w:szCs w:val="19"/>
    </w:rPr>
  </w:style>
  <w:style w:type="paragraph" w:customStyle="1" w:styleId="western">
    <w:name w:val="western"/>
    <w:basedOn w:val="Normal"/>
    <w:rsid w:val="00E270B8"/>
    <w:pPr>
      <w:spacing w:before="13" w:after="13" w:line="312" w:lineRule="auto"/>
    </w:pPr>
    <w:rPr>
      <w:rFonts w:ascii="Verdana" w:eastAsia="Times New Roman" w:hAnsi="Verdana"/>
      <w:color w:val="000000"/>
      <w:sz w:val="14"/>
      <w:szCs w:val="14"/>
      <w:lang w:eastAsia="hr-HR"/>
    </w:rPr>
  </w:style>
  <w:style w:type="paragraph" w:styleId="ListParagraph">
    <w:name w:val="List Paragraph"/>
    <w:basedOn w:val="Normal"/>
    <w:uiPriority w:val="34"/>
    <w:qFormat/>
    <w:rsid w:val="000748A2"/>
    <w:pPr>
      <w:ind w:left="720"/>
      <w:contextualSpacing/>
    </w:pPr>
  </w:style>
  <w:style w:type="table" w:styleId="TableGrid">
    <w:name w:val="Table Grid"/>
    <w:basedOn w:val="TableNormal"/>
    <w:uiPriority w:val="59"/>
    <w:rsid w:val="000748A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nhideWhenUsed/>
    <w:rsid w:val="00B366AE"/>
    <w:pPr>
      <w:spacing w:after="120" w:line="480" w:lineRule="auto"/>
    </w:pPr>
    <w:rPr>
      <w:rFonts w:ascii="Times New Roman" w:eastAsia="Times New Roman" w:hAnsi="Times New Roman"/>
      <w:sz w:val="24"/>
      <w:szCs w:val="24"/>
      <w:lang w:val="en-GB"/>
    </w:rPr>
  </w:style>
  <w:style w:type="character" w:customStyle="1" w:styleId="BodyText2Char">
    <w:name w:val="Body Text 2 Char"/>
    <w:link w:val="BodyText2"/>
    <w:rsid w:val="00B366AE"/>
    <w:rPr>
      <w:rFonts w:ascii="Times New Roman" w:eastAsia="Times New Roman" w:hAnsi="Times New Roman"/>
      <w:sz w:val="24"/>
      <w:szCs w:val="24"/>
      <w:lang w:val="en-GB" w:eastAsia="en-US"/>
    </w:rPr>
  </w:style>
  <w:style w:type="paragraph" w:styleId="NormalWeb">
    <w:name w:val="Normal (Web)"/>
    <w:basedOn w:val="Normal"/>
    <w:link w:val="NormalWebChar"/>
    <w:uiPriority w:val="99"/>
    <w:rsid w:val="00691E97"/>
    <w:pPr>
      <w:spacing w:before="100" w:beforeAutospacing="1" w:after="100" w:afterAutospacing="1" w:line="240" w:lineRule="auto"/>
    </w:pPr>
    <w:rPr>
      <w:rFonts w:ascii="Times New Roman" w:eastAsia="Times New Roman" w:hAnsi="Times New Roman"/>
      <w:sz w:val="24"/>
      <w:szCs w:val="24"/>
      <w:lang w:eastAsia="hr-HR"/>
    </w:rPr>
  </w:style>
  <w:style w:type="paragraph" w:styleId="BodyText3">
    <w:name w:val="Body Text 3"/>
    <w:basedOn w:val="Normal"/>
    <w:link w:val="BodyText3Char"/>
    <w:unhideWhenUsed/>
    <w:rsid w:val="00072ABB"/>
    <w:pPr>
      <w:spacing w:after="120"/>
    </w:pPr>
    <w:rPr>
      <w:sz w:val="16"/>
      <w:szCs w:val="16"/>
    </w:rPr>
  </w:style>
  <w:style w:type="character" w:customStyle="1" w:styleId="BodyText3Char">
    <w:name w:val="Body Text 3 Char"/>
    <w:link w:val="BodyText3"/>
    <w:rsid w:val="00072ABB"/>
    <w:rPr>
      <w:sz w:val="16"/>
      <w:szCs w:val="16"/>
      <w:lang w:eastAsia="en-US"/>
    </w:rPr>
  </w:style>
  <w:style w:type="character" w:customStyle="1" w:styleId="Heading3Char">
    <w:name w:val="Heading 3 Char"/>
    <w:link w:val="Heading3"/>
    <w:rsid w:val="00072ABB"/>
    <w:rPr>
      <w:rFonts w:ascii="Arial" w:eastAsia="Times New Roman" w:hAnsi="Arial"/>
      <w:b/>
      <w:caps/>
      <w:sz w:val="28"/>
      <w:lang w:eastAsia="en-US"/>
    </w:rPr>
  </w:style>
  <w:style w:type="character" w:customStyle="1" w:styleId="Heading4Char">
    <w:name w:val="Heading 4 Char"/>
    <w:link w:val="Heading4"/>
    <w:rsid w:val="00072ABB"/>
    <w:rPr>
      <w:rFonts w:ascii="HR Courier New" w:eastAsia="Times New Roman" w:hAnsi="HR Courier New"/>
      <w:b/>
      <w:sz w:val="24"/>
    </w:rPr>
  </w:style>
  <w:style w:type="character" w:customStyle="1" w:styleId="Heading5Char">
    <w:name w:val="Heading 5 Char"/>
    <w:link w:val="Heading5"/>
    <w:rsid w:val="00072ABB"/>
    <w:rPr>
      <w:rFonts w:ascii="Arial" w:eastAsia="Times New Roman" w:hAnsi="Arial"/>
      <w:b/>
      <w:color w:val="FF0000"/>
      <w:spacing w:val="40"/>
    </w:rPr>
  </w:style>
  <w:style w:type="character" w:customStyle="1" w:styleId="Heading6Char">
    <w:name w:val="Heading 6 Char"/>
    <w:link w:val="Heading6"/>
    <w:uiPriority w:val="9"/>
    <w:rsid w:val="00072ABB"/>
    <w:rPr>
      <w:rFonts w:ascii="Times New Roman" w:eastAsia="Times New Roman" w:hAnsi="Times New Roman"/>
      <w:b/>
      <w:sz w:val="28"/>
      <w:u w:val="single"/>
    </w:rPr>
  </w:style>
  <w:style w:type="character" w:customStyle="1" w:styleId="Heading7Char">
    <w:name w:val="Heading 7 Char"/>
    <w:link w:val="Heading7"/>
    <w:uiPriority w:val="9"/>
    <w:rsid w:val="00072ABB"/>
    <w:rPr>
      <w:rFonts w:ascii="Times New Roman" w:eastAsia="Times New Roman" w:hAnsi="Times New Roman"/>
      <w:sz w:val="28"/>
    </w:rPr>
  </w:style>
  <w:style w:type="character" w:customStyle="1" w:styleId="Heading8Char">
    <w:name w:val="Heading 8 Char"/>
    <w:link w:val="Heading8"/>
    <w:uiPriority w:val="9"/>
    <w:rsid w:val="00072ABB"/>
    <w:rPr>
      <w:rFonts w:ascii="Arial" w:eastAsia="Times New Roman" w:hAnsi="Arial"/>
      <w:b/>
      <w:caps/>
      <w:color w:val="FF0000"/>
      <w:sz w:val="24"/>
    </w:rPr>
  </w:style>
  <w:style w:type="character" w:customStyle="1" w:styleId="Heading9Char">
    <w:name w:val="Heading 9 Char"/>
    <w:link w:val="Heading9"/>
    <w:uiPriority w:val="9"/>
    <w:rsid w:val="00072ABB"/>
    <w:rPr>
      <w:rFonts w:ascii="Times New Roman" w:eastAsia="Times New Roman" w:hAnsi="Times New Roman"/>
      <w:sz w:val="50"/>
    </w:rPr>
  </w:style>
  <w:style w:type="character" w:styleId="Hyperlink">
    <w:name w:val="Hyperlink"/>
    <w:uiPriority w:val="99"/>
    <w:rsid w:val="00072ABB"/>
    <w:rPr>
      <w:color w:val="0000FF"/>
      <w:u w:val="single"/>
    </w:rPr>
  </w:style>
  <w:style w:type="character" w:styleId="PageNumber">
    <w:name w:val="page number"/>
    <w:basedOn w:val="DefaultParagraphFont"/>
    <w:rsid w:val="00072ABB"/>
  </w:style>
  <w:style w:type="paragraph" w:customStyle="1" w:styleId="NASLOVveci">
    <w:name w:val="NASLOV veci"/>
    <w:basedOn w:val="Normal"/>
    <w:rsid w:val="00072ABB"/>
    <w:pPr>
      <w:widowControl w:val="0"/>
      <w:tabs>
        <w:tab w:val="left" w:pos="1560"/>
      </w:tabs>
      <w:autoSpaceDE w:val="0"/>
      <w:autoSpaceDN w:val="0"/>
      <w:adjustRightInd w:val="0"/>
      <w:spacing w:after="360" w:line="960" w:lineRule="exact"/>
      <w:ind w:right="2155"/>
    </w:pPr>
    <w:rPr>
      <w:rFonts w:ascii="Arial" w:eastAsia="Times New Roman" w:hAnsi="Arial"/>
      <w:b/>
      <w:color w:val="35393B"/>
      <w:sz w:val="68"/>
      <w:szCs w:val="92"/>
    </w:rPr>
  </w:style>
  <w:style w:type="paragraph" w:customStyle="1" w:styleId="NASLOVmanji">
    <w:name w:val="NASLOV manji"/>
    <w:basedOn w:val="Normal"/>
    <w:rsid w:val="00072ABB"/>
    <w:pPr>
      <w:widowControl w:val="0"/>
      <w:autoSpaceDE w:val="0"/>
      <w:autoSpaceDN w:val="0"/>
      <w:adjustRightInd w:val="0"/>
      <w:spacing w:after="0" w:line="280" w:lineRule="exact"/>
      <w:ind w:right="246"/>
    </w:pPr>
    <w:rPr>
      <w:rFonts w:ascii="Arial" w:eastAsia="Times New Roman" w:hAnsi="Arial"/>
      <w:b/>
      <w:color w:val="171412"/>
      <w:szCs w:val="24"/>
    </w:rPr>
  </w:style>
  <w:style w:type="paragraph" w:customStyle="1" w:styleId="Normal2">
    <w:name w:val="Normal2"/>
    <w:basedOn w:val="Normal"/>
    <w:rsid w:val="00072ABB"/>
    <w:pPr>
      <w:spacing w:after="0" w:line="360" w:lineRule="auto"/>
      <w:jc w:val="both"/>
    </w:pPr>
    <w:rPr>
      <w:rFonts w:ascii="Times New Roman" w:eastAsia="Times New Roman" w:hAnsi="Times New Roman"/>
      <w:sz w:val="24"/>
      <w:szCs w:val="20"/>
    </w:rPr>
  </w:style>
  <w:style w:type="paragraph" w:customStyle="1" w:styleId="Natuknica">
    <w:name w:val="Natuknica"/>
    <w:basedOn w:val="BodyText"/>
    <w:rsid w:val="00072ABB"/>
    <w:pPr>
      <w:keepNext/>
      <w:keepLines/>
      <w:widowControl w:val="0"/>
      <w:shd w:val="pct10" w:color="auto" w:fill="auto"/>
      <w:suppressAutoHyphens w:val="0"/>
      <w:spacing w:before="240" w:after="240" w:line="280" w:lineRule="auto"/>
      <w:ind w:firstLine="1077"/>
    </w:pPr>
    <w:rPr>
      <w:rFonts w:ascii="Arial CE MT Black" w:hAnsi="Arial CE MT Black" w:cs="Times New Roman"/>
      <w:spacing w:val="-10"/>
      <w:position w:val="6"/>
      <w:sz w:val="24"/>
      <w:szCs w:val="20"/>
      <w:lang w:eastAsia="hr-HR"/>
    </w:rPr>
  </w:style>
  <w:style w:type="paragraph" w:customStyle="1" w:styleId="Popisizvora">
    <w:name w:val="Popis izvora"/>
    <w:basedOn w:val="List"/>
    <w:rsid w:val="00072ABB"/>
    <w:pPr>
      <w:tabs>
        <w:tab w:val="left" w:pos="567"/>
      </w:tabs>
      <w:ind w:left="397" w:hanging="397"/>
    </w:pPr>
  </w:style>
  <w:style w:type="paragraph" w:styleId="List">
    <w:name w:val="List"/>
    <w:basedOn w:val="Normal"/>
    <w:rsid w:val="00072ABB"/>
    <w:pPr>
      <w:widowControl w:val="0"/>
      <w:tabs>
        <w:tab w:val="left" w:pos="2835"/>
        <w:tab w:val="left" w:pos="3969"/>
      </w:tabs>
      <w:spacing w:after="120" w:line="240" w:lineRule="auto"/>
      <w:ind w:left="284" w:hanging="284"/>
    </w:pPr>
    <w:rPr>
      <w:rFonts w:ascii="Times New Roman" w:eastAsia="Times New Roman" w:hAnsi="Times New Roman"/>
      <w:sz w:val="24"/>
      <w:szCs w:val="20"/>
      <w:lang w:eastAsia="hr-HR"/>
    </w:rPr>
  </w:style>
  <w:style w:type="paragraph" w:customStyle="1" w:styleId="Tablicanaslov">
    <w:name w:val="Tablica naslov"/>
    <w:basedOn w:val="Normal"/>
    <w:rsid w:val="00072ABB"/>
    <w:pPr>
      <w:keepNext/>
      <w:keepLines/>
      <w:widowControl w:val="0"/>
      <w:spacing w:after="0" w:line="240" w:lineRule="auto"/>
      <w:jc w:val="center"/>
    </w:pPr>
    <w:rPr>
      <w:rFonts w:ascii="Arial CE MT Black" w:eastAsia="Times New Roman" w:hAnsi="Arial CE MT Black"/>
      <w:sz w:val="24"/>
      <w:szCs w:val="20"/>
      <w:lang w:eastAsia="hr-HR"/>
    </w:rPr>
  </w:style>
  <w:style w:type="paragraph" w:customStyle="1" w:styleId="Tablicatijelo">
    <w:name w:val="Tablica tijelo"/>
    <w:basedOn w:val="Normal"/>
    <w:rsid w:val="00072ABB"/>
    <w:pPr>
      <w:keepNext/>
      <w:keepLines/>
      <w:widowControl w:val="0"/>
      <w:spacing w:after="0" w:line="240" w:lineRule="auto"/>
      <w:jc w:val="center"/>
    </w:pPr>
    <w:rPr>
      <w:rFonts w:ascii="Arial" w:eastAsia="Times New Roman" w:hAnsi="Arial"/>
      <w:b/>
      <w:sz w:val="24"/>
      <w:szCs w:val="20"/>
      <w:lang w:eastAsia="hr-HR"/>
    </w:rPr>
  </w:style>
  <w:style w:type="paragraph" w:styleId="BlockText">
    <w:name w:val="Block Text"/>
    <w:basedOn w:val="Normal"/>
    <w:rsid w:val="00072ABB"/>
    <w:pPr>
      <w:spacing w:after="0" w:line="240" w:lineRule="auto"/>
      <w:ind w:left="660" w:right="385"/>
      <w:outlineLvl w:val="0"/>
    </w:pPr>
    <w:rPr>
      <w:rFonts w:ascii="Arial" w:eastAsia="Times New Roman" w:hAnsi="Arial"/>
      <w:szCs w:val="20"/>
      <w:lang w:val="en-GB" w:eastAsia="hr-HR"/>
    </w:rPr>
  </w:style>
  <w:style w:type="paragraph" w:styleId="EndnoteText">
    <w:name w:val="endnote text"/>
    <w:basedOn w:val="Normal"/>
    <w:link w:val="EndnoteTextChar"/>
    <w:semiHidden/>
    <w:rsid w:val="00072ABB"/>
    <w:pPr>
      <w:spacing w:after="0" w:line="240" w:lineRule="auto"/>
    </w:pPr>
    <w:rPr>
      <w:rFonts w:ascii="Times New Roman" w:eastAsia="Times New Roman" w:hAnsi="Times New Roman"/>
      <w:szCs w:val="20"/>
      <w:lang w:eastAsia="hr-HR"/>
    </w:rPr>
  </w:style>
  <w:style w:type="character" w:customStyle="1" w:styleId="EndnoteTextChar">
    <w:name w:val="Endnote Text Char"/>
    <w:link w:val="EndnoteText"/>
    <w:semiHidden/>
    <w:rsid w:val="00072ABB"/>
    <w:rPr>
      <w:rFonts w:ascii="Times New Roman" w:eastAsia="Times New Roman" w:hAnsi="Times New Roman"/>
      <w:sz w:val="22"/>
    </w:rPr>
  </w:style>
  <w:style w:type="paragraph" w:customStyle="1" w:styleId="STIL2">
    <w:name w:val="STIL_2"/>
    <w:basedOn w:val="Normal"/>
    <w:rsid w:val="00072ABB"/>
    <w:pPr>
      <w:spacing w:after="0" w:line="360" w:lineRule="auto"/>
      <w:jc w:val="both"/>
    </w:pPr>
    <w:rPr>
      <w:rFonts w:ascii="HRHelvetica_Light" w:eastAsia="Times New Roman" w:hAnsi="HRHelvetica_Light"/>
      <w:szCs w:val="20"/>
      <w:lang w:val="en-US" w:eastAsia="hr-HR"/>
    </w:rPr>
  </w:style>
  <w:style w:type="paragraph" w:customStyle="1" w:styleId="BodyText22">
    <w:name w:val="Body Text 22"/>
    <w:basedOn w:val="Normal"/>
    <w:rsid w:val="00072ABB"/>
    <w:pPr>
      <w:overflowPunct w:val="0"/>
      <w:autoSpaceDE w:val="0"/>
      <w:autoSpaceDN w:val="0"/>
      <w:adjustRightInd w:val="0"/>
      <w:spacing w:after="0" w:line="240" w:lineRule="auto"/>
      <w:jc w:val="both"/>
      <w:textAlignment w:val="baseline"/>
    </w:pPr>
    <w:rPr>
      <w:rFonts w:ascii="Arial" w:eastAsia="Times New Roman" w:hAnsi="Arial"/>
      <w:sz w:val="24"/>
      <w:szCs w:val="20"/>
      <w:lang w:eastAsia="hr-HR"/>
    </w:rPr>
  </w:style>
  <w:style w:type="paragraph" w:customStyle="1" w:styleId="NoSpacing1">
    <w:name w:val="No Spacing1"/>
    <w:qFormat/>
    <w:rsid w:val="00CC1769"/>
    <w:rPr>
      <w:rFonts w:ascii="Times New Roman" w:hAnsi="Times New Roman"/>
      <w:sz w:val="24"/>
      <w:szCs w:val="24"/>
    </w:rPr>
  </w:style>
  <w:style w:type="paragraph" w:customStyle="1" w:styleId="Bezproreda1">
    <w:name w:val="Bez proreda1"/>
    <w:qFormat/>
    <w:rsid w:val="00C710EE"/>
    <w:rPr>
      <w:rFonts w:ascii="Times New Roman" w:hAnsi="Times New Roman"/>
      <w:sz w:val="24"/>
      <w:szCs w:val="24"/>
    </w:rPr>
  </w:style>
  <w:style w:type="character" w:styleId="Strong">
    <w:name w:val="Strong"/>
    <w:uiPriority w:val="22"/>
    <w:qFormat/>
    <w:rsid w:val="00C710EE"/>
    <w:rPr>
      <w:b/>
      <w:bCs/>
    </w:rPr>
  </w:style>
  <w:style w:type="paragraph" w:customStyle="1" w:styleId="Style">
    <w:name w:val="Style"/>
    <w:rsid w:val="00C710EE"/>
    <w:rPr>
      <w:rFonts w:ascii="Times New Roman" w:eastAsia="Times New Roman" w:hAnsi="Times New Roman"/>
      <w:sz w:val="24"/>
      <w:szCs w:val="24"/>
      <w:lang w:val="en-US" w:eastAsia="en-US"/>
    </w:rPr>
  </w:style>
  <w:style w:type="paragraph" w:customStyle="1" w:styleId="Default">
    <w:name w:val="Default"/>
    <w:basedOn w:val="Normal"/>
    <w:rsid w:val="00C710EE"/>
    <w:pPr>
      <w:autoSpaceDE w:val="0"/>
      <w:autoSpaceDN w:val="0"/>
      <w:spacing w:after="0" w:line="240" w:lineRule="auto"/>
    </w:pPr>
    <w:rPr>
      <w:rFonts w:ascii="Arial" w:hAnsi="Arial" w:cs="Arial"/>
      <w:color w:val="000000"/>
      <w:sz w:val="24"/>
      <w:szCs w:val="24"/>
      <w:lang w:eastAsia="hr-HR"/>
    </w:rPr>
  </w:style>
  <w:style w:type="numbering" w:customStyle="1" w:styleId="Stil1">
    <w:name w:val="Stil1"/>
    <w:uiPriority w:val="99"/>
    <w:rsid w:val="00C710EE"/>
    <w:pPr>
      <w:numPr>
        <w:numId w:val="1"/>
      </w:numPr>
    </w:pPr>
  </w:style>
  <w:style w:type="character" w:styleId="FollowedHyperlink">
    <w:name w:val="FollowedHyperlink"/>
    <w:uiPriority w:val="99"/>
    <w:unhideWhenUsed/>
    <w:rsid w:val="00C710EE"/>
    <w:rPr>
      <w:color w:val="800080"/>
      <w:u w:val="single"/>
    </w:rPr>
  </w:style>
  <w:style w:type="paragraph" w:customStyle="1" w:styleId="xl63">
    <w:name w:val="xl63"/>
    <w:basedOn w:val="Normal"/>
    <w:rsid w:val="00C710EE"/>
    <w:pPr>
      <w:spacing w:before="100" w:beforeAutospacing="1" w:after="100" w:afterAutospacing="1" w:line="240" w:lineRule="auto"/>
    </w:pPr>
    <w:rPr>
      <w:rFonts w:ascii="Times New Roman" w:eastAsia="Times New Roman" w:hAnsi="Times New Roman"/>
      <w:b/>
      <w:bCs/>
      <w:sz w:val="24"/>
      <w:szCs w:val="24"/>
      <w:lang w:eastAsia="hr-HR"/>
    </w:rPr>
  </w:style>
  <w:style w:type="paragraph" w:customStyle="1" w:styleId="xl64">
    <w:name w:val="xl64"/>
    <w:basedOn w:val="Normal"/>
    <w:rsid w:val="00C710EE"/>
    <w:pPr>
      <w:spacing w:before="100" w:beforeAutospacing="1" w:after="100" w:afterAutospacing="1" w:line="240" w:lineRule="auto"/>
    </w:pPr>
    <w:rPr>
      <w:rFonts w:ascii="Times New Roman" w:eastAsia="Times New Roman" w:hAnsi="Times New Roman"/>
      <w:b/>
      <w:bCs/>
      <w:sz w:val="40"/>
      <w:szCs w:val="40"/>
      <w:lang w:eastAsia="hr-HR"/>
    </w:rPr>
  </w:style>
  <w:style w:type="paragraph" w:customStyle="1" w:styleId="xl65">
    <w:name w:val="xl65"/>
    <w:basedOn w:val="Normal"/>
    <w:rsid w:val="00C710EE"/>
    <w:pPr>
      <w:spacing w:before="100" w:beforeAutospacing="1" w:after="100" w:afterAutospacing="1" w:line="240" w:lineRule="auto"/>
    </w:pPr>
    <w:rPr>
      <w:rFonts w:ascii="Times New Roman" w:eastAsia="Times New Roman" w:hAnsi="Times New Roman"/>
      <w:b/>
      <w:bCs/>
      <w:sz w:val="32"/>
      <w:szCs w:val="32"/>
      <w:lang w:eastAsia="hr-HR"/>
    </w:rPr>
  </w:style>
  <w:style w:type="paragraph" w:customStyle="1" w:styleId="xl66">
    <w:name w:val="xl66"/>
    <w:basedOn w:val="Normal"/>
    <w:rsid w:val="00C710EE"/>
    <w:pPr>
      <w:spacing w:before="100" w:beforeAutospacing="1" w:after="100" w:afterAutospacing="1" w:line="240" w:lineRule="auto"/>
    </w:pPr>
    <w:rPr>
      <w:rFonts w:ascii="Times New Roman" w:eastAsia="Times New Roman" w:hAnsi="Times New Roman"/>
      <w:b/>
      <w:bCs/>
      <w:sz w:val="24"/>
      <w:szCs w:val="24"/>
      <w:lang w:eastAsia="hr-HR"/>
    </w:rPr>
  </w:style>
  <w:style w:type="paragraph" w:customStyle="1" w:styleId="xl67">
    <w:name w:val="xl67"/>
    <w:basedOn w:val="Normal"/>
    <w:rsid w:val="00C710EE"/>
    <w:pPr>
      <w:shd w:val="clear" w:color="000000" w:fill="C0C0C0"/>
      <w:spacing w:before="100" w:beforeAutospacing="1" w:after="100" w:afterAutospacing="1" w:line="240" w:lineRule="auto"/>
    </w:pPr>
    <w:rPr>
      <w:rFonts w:ascii="Times New Roman" w:eastAsia="Times New Roman" w:hAnsi="Times New Roman"/>
      <w:b/>
      <w:bCs/>
      <w:sz w:val="24"/>
      <w:szCs w:val="24"/>
      <w:lang w:eastAsia="hr-HR"/>
    </w:rPr>
  </w:style>
  <w:style w:type="paragraph" w:customStyle="1" w:styleId="xl68">
    <w:name w:val="xl68"/>
    <w:basedOn w:val="Normal"/>
    <w:rsid w:val="00C710EE"/>
    <w:pPr>
      <w:shd w:val="clear" w:color="000000" w:fill="505050"/>
      <w:spacing w:before="100" w:beforeAutospacing="1" w:after="100" w:afterAutospacing="1" w:line="240" w:lineRule="auto"/>
    </w:pPr>
    <w:rPr>
      <w:rFonts w:ascii="Times New Roman" w:eastAsia="Times New Roman" w:hAnsi="Times New Roman"/>
      <w:b/>
      <w:bCs/>
      <w:color w:val="FFFFFF"/>
      <w:sz w:val="24"/>
      <w:szCs w:val="24"/>
      <w:lang w:eastAsia="hr-HR"/>
    </w:rPr>
  </w:style>
  <w:style w:type="paragraph" w:customStyle="1" w:styleId="xl69">
    <w:name w:val="xl69"/>
    <w:basedOn w:val="Normal"/>
    <w:rsid w:val="00C710EE"/>
    <w:pPr>
      <w:shd w:val="clear" w:color="000000" w:fill="000080"/>
      <w:spacing w:before="100" w:beforeAutospacing="1" w:after="100" w:afterAutospacing="1" w:line="240" w:lineRule="auto"/>
    </w:pPr>
    <w:rPr>
      <w:rFonts w:ascii="Times New Roman" w:eastAsia="Times New Roman" w:hAnsi="Times New Roman"/>
      <w:b/>
      <w:bCs/>
      <w:color w:val="FFFFFF"/>
      <w:sz w:val="24"/>
      <w:szCs w:val="24"/>
      <w:lang w:eastAsia="hr-HR"/>
    </w:rPr>
  </w:style>
  <w:style w:type="paragraph" w:customStyle="1" w:styleId="xl70">
    <w:name w:val="xl70"/>
    <w:basedOn w:val="Normal"/>
    <w:rsid w:val="00C710EE"/>
    <w:pPr>
      <w:shd w:val="clear" w:color="000000" w:fill="000080"/>
      <w:spacing w:before="100" w:beforeAutospacing="1" w:after="100" w:afterAutospacing="1" w:line="240" w:lineRule="auto"/>
    </w:pPr>
    <w:rPr>
      <w:rFonts w:ascii="Times New Roman" w:eastAsia="Times New Roman" w:hAnsi="Times New Roman"/>
      <w:b/>
      <w:bCs/>
      <w:color w:val="FFFFFF"/>
      <w:sz w:val="24"/>
      <w:szCs w:val="24"/>
      <w:lang w:eastAsia="hr-HR"/>
    </w:rPr>
  </w:style>
  <w:style w:type="paragraph" w:customStyle="1" w:styleId="xl71">
    <w:name w:val="xl71"/>
    <w:basedOn w:val="Normal"/>
    <w:rsid w:val="00C710EE"/>
    <w:pPr>
      <w:shd w:val="clear" w:color="000000" w:fill="000080"/>
      <w:spacing w:before="100" w:beforeAutospacing="1" w:after="100" w:afterAutospacing="1" w:line="240" w:lineRule="auto"/>
    </w:pPr>
    <w:rPr>
      <w:rFonts w:ascii="Times New Roman" w:eastAsia="Times New Roman" w:hAnsi="Times New Roman"/>
      <w:b/>
      <w:bCs/>
      <w:color w:val="FFFFFF"/>
      <w:sz w:val="24"/>
      <w:szCs w:val="24"/>
      <w:lang w:eastAsia="hr-HR"/>
    </w:rPr>
  </w:style>
  <w:style w:type="paragraph" w:customStyle="1" w:styleId="xl72">
    <w:name w:val="xl72"/>
    <w:basedOn w:val="Normal"/>
    <w:rsid w:val="00C710EE"/>
    <w:pPr>
      <w:spacing w:before="100" w:beforeAutospacing="1" w:after="100" w:afterAutospacing="1" w:line="240" w:lineRule="auto"/>
    </w:pPr>
    <w:rPr>
      <w:rFonts w:ascii="Times New Roman" w:eastAsia="Times New Roman" w:hAnsi="Times New Roman"/>
      <w:b/>
      <w:bCs/>
      <w:sz w:val="24"/>
      <w:szCs w:val="24"/>
      <w:lang w:eastAsia="hr-HR"/>
    </w:rPr>
  </w:style>
  <w:style w:type="paragraph" w:customStyle="1" w:styleId="xl73">
    <w:name w:val="xl73"/>
    <w:basedOn w:val="Normal"/>
    <w:rsid w:val="00C710EE"/>
    <w:pPr>
      <w:spacing w:before="100" w:beforeAutospacing="1" w:after="100" w:afterAutospacing="1" w:line="240" w:lineRule="auto"/>
    </w:pPr>
    <w:rPr>
      <w:rFonts w:ascii="Times New Roman" w:eastAsia="Times New Roman" w:hAnsi="Times New Roman"/>
      <w:sz w:val="24"/>
      <w:szCs w:val="24"/>
      <w:lang w:eastAsia="hr-HR"/>
    </w:rPr>
  </w:style>
  <w:style w:type="paragraph" w:customStyle="1" w:styleId="xl74">
    <w:name w:val="xl74"/>
    <w:basedOn w:val="Normal"/>
    <w:rsid w:val="00C710EE"/>
    <w:pPr>
      <w:shd w:val="clear" w:color="000000" w:fill="333333"/>
      <w:spacing w:before="100" w:beforeAutospacing="1" w:after="100" w:afterAutospacing="1" w:line="240" w:lineRule="auto"/>
    </w:pPr>
    <w:rPr>
      <w:rFonts w:ascii="Arial" w:eastAsia="Times New Roman" w:hAnsi="Arial" w:cs="Arial"/>
      <w:b/>
      <w:bCs/>
      <w:color w:val="FFFFFF"/>
      <w:sz w:val="20"/>
      <w:szCs w:val="20"/>
      <w:lang w:eastAsia="hr-HR"/>
    </w:rPr>
  </w:style>
  <w:style w:type="paragraph" w:customStyle="1" w:styleId="xl75">
    <w:name w:val="xl75"/>
    <w:basedOn w:val="Normal"/>
    <w:rsid w:val="00C710EE"/>
    <w:pPr>
      <w:shd w:val="clear" w:color="000000" w:fill="000080"/>
      <w:spacing w:before="100" w:beforeAutospacing="1" w:after="100" w:afterAutospacing="1" w:line="240" w:lineRule="auto"/>
    </w:pPr>
    <w:rPr>
      <w:rFonts w:ascii="Arial" w:eastAsia="Times New Roman" w:hAnsi="Arial" w:cs="Arial"/>
      <w:b/>
      <w:bCs/>
      <w:color w:val="FFFFFF"/>
      <w:sz w:val="20"/>
      <w:szCs w:val="20"/>
      <w:lang w:eastAsia="hr-HR"/>
    </w:rPr>
  </w:style>
  <w:style w:type="paragraph" w:customStyle="1" w:styleId="xl76">
    <w:name w:val="xl76"/>
    <w:basedOn w:val="Normal"/>
    <w:rsid w:val="00C710EE"/>
    <w:pPr>
      <w:shd w:val="clear" w:color="000000" w:fill="000080"/>
      <w:spacing w:before="100" w:beforeAutospacing="1" w:after="100" w:afterAutospacing="1" w:line="240" w:lineRule="auto"/>
    </w:pPr>
    <w:rPr>
      <w:rFonts w:ascii="Arial" w:eastAsia="Times New Roman" w:hAnsi="Arial" w:cs="Arial"/>
      <w:b/>
      <w:bCs/>
      <w:color w:val="FFFFFF"/>
      <w:sz w:val="20"/>
      <w:szCs w:val="20"/>
      <w:lang w:eastAsia="hr-HR"/>
    </w:rPr>
  </w:style>
  <w:style w:type="paragraph" w:customStyle="1" w:styleId="xl77">
    <w:name w:val="xl77"/>
    <w:basedOn w:val="Normal"/>
    <w:rsid w:val="00C71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0"/>
      <w:szCs w:val="20"/>
      <w:lang w:eastAsia="hr-HR"/>
    </w:rPr>
  </w:style>
  <w:style w:type="paragraph" w:customStyle="1" w:styleId="xl78">
    <w:name w:val="xl78"/>
    <w:basedOn w:val="Normal"/>
    <w:rsid w:val="00C71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0"/>
      <w:szCs w:val="20"/>
      <w:lang w:eastAsia="hr-HR"/>
    </w:rPr>
  </w:style>
  <w:style w:type="paragraph" w:customStyle="1" w:styleId="xl79">
    <w:name w:val="xl79"/>
    <w:basedOn w:val="Normal"/>
    <w:rsid w:val="00C71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0"/>
      <w:szCs w:val="20"/>
      <w:lang w:eastAsia="hr-HR"/>
    </w:rPr>
  </w:style>
  <w:style w:type="paragraph" w:customStyle="1" w:styleId="xl80">
    <w:name w:val="xl80"/>
    <w:basedOn w:val="Normal"/>
    <w:rsid w:val="00C71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hr-HR"/>
    </w:rPr>
  </w:style>
  <w:style w:type="paragraph" w:customStyle="1" w:styleId="xl81">
    <w:name w:val="xl81"/>
    <w:basedOn w:val="Normal"/>
    <w:rsid w:val="00C71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hr-HR"/>
    </w:rPr>
  </w:style>
  <w:style w:type="paragraph" w:customStyle="1" w:styleId="xl82">
    <w:name w:val="xl82"/>
    <w:basedOn w:val="Normal"/>
    <w:rsid w:val="00C71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hr-HR"/>
    </w:rPr>
  </w:style>
  <w:style w:type="paragraph" w:customStyle="1" w:styleId="xl83">
    <w:name w:val="xl83"/>
    <w:basedOn w:val="Normal"/>
    <w:rsid w:val="00C710EE"/>
    <w:pPr>
      <w:shd w:val="clear" w:color="000000" w:fill="D9D9D9"/>
      <w:spacing w:before="100" w:beforeAutospacing="1" w:after="100" w:afterAutospacing="1" w:line="240" w:lineRule="auto"/>
    </w:pPr>
    <w:rPr>
      <w:rFonts w:ascii="Times New Roman" w:eastAsia="Times New Roman" w:hAnsi="Times New Roman"/>
      <w:b/>
      <w:bCs/>
      <w:sz w:val="24"/>
      <w:szCs w:val="24"/>
      <w:lang w:eastAsia="hr-HR"/>
    </w:rPr>
  </w:style>
  <w:style w:type="paragraph" w:customStyle="1" w:styleId="xl85">
    <w:name w:val="xl85"/>
    <w:basedOn w:val="Normal"/>
    <w:rsid w:val="00C710EE"/>
    <w:pPr>
      <w:shd w:val="clear" w:color="000000" w:fill="505050"/>
      <w:spacing w:before="100" w:beforeAutospacing="1" w:after="100" w:afterAutospacing="1" w:line="240" w:lineRule="auto"/>
    </w:pPr>
    <w:rPr>
      <w:rFonts w:ascii="Times New Roman" w:eastAsia="Times New Roman" w:hAnsi="Times New Roman"/>
      <w:b/>
      <w:bCs/>
      <w:color w:val="FFFFFF"/>
      <w:sz w:val="24"/>
      <w:szCs w:val="24"/>
      <w:lang w:eastAsia="hr-HR"/>
    </w:rPr>
  </w:style>
  <w:style w:type="paragraph" w:customStyle="1" w:styleId="xl86">
    <w:name w:val="xl86"/>
    <w:basedOn w:val="Normal"/>
    <w:rsid w:val="00C71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hr-HR"/>
    </w:rPr>
  </w:style>
  <w:style w:type="paragraph" w:customStyle="1" w:styleId="xl87">
    <w:name w:val="xl87"/>
    <w:basedOn w:val="Normal"/>
    <w:rsid w:val="00C71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hr-HR"/>
    </w:rPr>
  </w:style>
  <w:style w:type="paragraph" w:customStyle="1" w:styleId="xl88">
    <w:name w:val="xl88"/>
    <w:basedOn w:val="Normal"/>
    <w:rsid w:val="00C71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hr-HR"/>
    </w:rPr>
  </w:style>
  <w:style w:type="paragraph" w:customStyle="1" w:styleId="xl89">
    <w:name w:val="xl89"/>
    <w:basedOn w:val="Normal"/>
    <w:rsid w:val="00C71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hr-HR"/>
    </w:rPr>
  </w:style>
  <w:style w:type="paragraph" w:customStyle="1" w:styleId="xl90">
    <w:name w:val="xl90"/>
    <w:basedOn w:val="Normal"/>
    <w:rsid w:val="00C71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hr-HR"/>
    </w:rPr>
  </w:style>
  <w:style w:type="paragraph" w:customStyle="1" w:styleId="xl91">
    <w:name w:val="xl91"/>
    <w:basedOn w:val="Normal"/>
    <w:rsid w:val="00C71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18"/>
      <w:szCs w:val="18"/>
      <w:lang w:eastAsia="hr-HR"/>
    </w:rPr>
  </w:style>
  <w:style w:type="paragraph" w:customStyle="1" w:styleId="xl92">
    <w:name w:val="xl92"/>
    <w:basedOn w:val="Normal"/>
    <w:rsid w:val="00C71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8"/>
      <w:szCs w:val="18"/>
      <w:lang w:eastAsia="hr-HR"/>
    </w:rPr>
  </w:style>
  <w:style w:type="paragraph" w:customStyle="1" w:styleId="xl93">
    <w:name w:val="xl93"/>
    <w:basedOn w:val="Normal"/>
    <w:rsid w:val="00C710EE"/>
    <w:pPr>
      <w:pBdr>
        <w:top w:val="single" w:sz="4" w:space="0" w:color="auto"/>
        <w:left w:val="single" w:sz="4" w:space="0" w:color="auto"/>
        <w:bottom w:val="single" w:sz="4" w:space="0" w:color="auto"/>
        <w:right w:val="single" w:sz="4" w:space="0" w:color="auto"/>
      </w:pBdr>
      <w:shd w:val="clear" w:color="000000" w:fill="000080"/>
      <w:spacing w:before="100" w:beforeAutospacing="1" w:after="100" w:afterAutospacing="1" w:line="240" w:lineRule="auto"/>
    </w:pPr>
    <w:rPr>
      <w:rFonts w:ascii="Times New Roman" w:eastAsia="Times New Roman" w:hAnsi="Times New Roman"/>
      <w:b/>
      <w:bCs/>
      <w:color w:val="FFFFFF"/>
      <w:sz w:val="24"/>
      <w:szCs w:val="24"/>
      <w:lang w:eastAsia="hr-HR"/>
    </w:rPr>
  </w:style>
  <w:style w:type="paragraph" w:customStyle="1" w:styleId="xl94">
    <w:name w:val="xl94"/>
    <w:basedOn w:val="Normal"/>
    <w:rsid w:val="00C710EE"/>
    <w:pPr>
      <w:pBdr>
        <w:top w:val="single" w:sz="4" w:space="0" w:color="auto"/>
        <w:left w:val="single" w:sz="4" w:space="0" w:color="auto"/>
        <w:bottom w:val="single" w:sz="4" w:space="0" w:color="auto"/>
        <w:right w:val="single" w:sz="4" w:space="0" w:color="auto"/>
      </w:pBdr>
      <w:shd w:val="clear" w:color="000000" w:fill="000080"/>
      <w:spacing w:before="100" w:beforeAutospacing="1" w:after="100" w:afterAutospacing="1" w:line="240" w:lineRule="auto"/>
    </w:pPr>
    <w:rPr>
      <w:rFonts w:ascii="Times New Roman" w:eastAsia="Times New Roman" w:hAnsi="Times New Roman"/>
      <w:b/>
      <w:bCs/>
      <w:color w:val="FFFFFF"/>
      <w:sz w:val="24"/>
      <w:szCs w:val="24"/>
      <w:lang w:eastAsia="hr-HR"/>
    </w:rPr>
  </w:style>
  <w:style w:type="paragraph" w:customStyle="1" w:styleId="xl95">
    <w:name w:val="xl95"/>
    <w:basedOn w:val="Normal"/>
    <w:rsid w:val="00C710EE"/>
    <w:pPr>
      <w:pBdr>
        <w:top w:val="single" w:sz="4" w:space="0" w:color="auto"/>
        <w:left w:val="single" w:sz="4" w:space="0" w:color="auto"/>
        <w:bottom w:val="single" w:sz="4" w:space="0" w:color="auto"/>
        <w:right w:val="single" w:sz="4" w:space="0" w:color="auto"/>
      </w:pBdr>
      <w:shd w:val="clear" w:color="000000" w:fill="000080"/>
      <w:spacing w:before="100" w:beforeAutospacing="1" w:after="100" w:afterAutospacing="1" w:line="240" w:lineRule="auto"/>
    </w:pPr>
    <w:rPr>
      <w:rFonts w:ascii="Times New Roman" w:eastAsia="Times New Roman" w:hAnsi="Times New Roman"/>
      <w:b/>
      <w:bCs/>
      <w:color w:val="FFFFFF"/>
      <w:sz w:val="24"/>
      <w:szCs w:val="24"/>
      <w:lang w:eastAsia="hr-HR"/>
    </w:rPr>
  </w:style>
  <w:style w:type="paragraph" w:customStyle="1" w:styleId="xl96">
    <w:name w:val="xl96"/>
    <w:basedOn w:val="Normal"/>
    <w:rsid w:val="00C710EE"/>
    <w:pPr>
      <w:shd w:val="clear" w:color="000000" w:fill="D9D9D9"/>
      <w:spacing w:before="100" w:beforeAutospacing="1" w:after="100" w:afterAutospacing="1" w:line="240" w:lineRule="auto"/>
    </w:pPr>
    <w:rPr>
      <w:rFonts w:ascii="Times New Roman" w:eastAsia="Times New Roman" w:hAnsi="Times New Roman"/>
      <w:b/>
      <w:bCs/>
      <w:sz w:val="16"/>
      <w:szCs w:val="16"/>
      <w:lang w:eastAsia="hr-HR"/>
    </w:rPr>
  </w:style>
  <w:style w:type="paragraph" w:customStyle="1" w:styleId="xl97">
    <w:name w:val="xl97"/>
    <w:basedOn w:val="Normal"/>
    <w:rsid w:val="00C710EE"/>
    <w:pPr>
      <w:shd w:val="clear" w:color="000000" w:fill="C0C0C0"/>
      <w:spacing w:before="100" w:beforeAutospacing="1" w:after="100" w:afterAutospacing="1" w:line="240" w:lineRule="auto"/>
    </w:pPr>
    <w:rPr>
      <w:rFonts w:ascii="Times New Roman" w:eastAsia="Times New Roman" w:hAnsi="Times New Roman"/>
      <w:b/>
      <w:bCs/>
      <w:sz w:val="16"/>
      <w:szCs w:val="16"/>
      <w:lang w:eastAsia="hr-HR"/>
    </w:rPr>
  </w:style>
  <w:style w:type="table" w:customStyle="1" w:styleId="Stil">
    <w:name w:val="Stil"/>
    <w:uiPriority w:val="99"/>
    <w:rsid w:val="00C710EE"/>
    <w:pPr>
      <w:widowControl w:val="0"/>
      <w:autoSpaceDE w:val="0"/>
      <w:autoSpaceDN w:val="0"/>
      <w:adjustRightInd w:val="0"/>
    </w:pPr>
    <w:rPr>
      <w:rFonts w:ascii="Times New Roman" w:eastAsia="Times New Roman" w:hAnsi="Times New Roman"/>
      <w:sz w:val="24"/>
      <w:szCs w:val="24"/>
    </w:rPr>
    <w:tblPr>
      <w:tblCellMar>
        <w:top w:w="0" w:type="dxa"/>
        <w:left w:w="108" w:type="dxa"/>
        <w:bottom w:w="0" w:type="dxa"/>
        <w:right w:w="0" w:type="dxa"/>
      </w:tblCellMar>
    </w:tblPr>
  </w:style>
  <w:style w:type="paragraph" w:styleId="Index1">
    <w:name w:val="index 1"/>
    <w:basedOn w:val="Normal"/>
    <w:next w:val="Normal"/>
    <w:autoRedefine/>
    <w:uiPriority w:val="99"/>
    <w:rsid w:val="00C710EE"/>
    <w:pPr>
      <w:spacing w:after="0" w:line="240" w:lineRule="auto"/>
      <w:ind w:left="200" w:hanging="200"/>
    </w:pPr>
    <w:rPr>
      <w:rFonts w:ascii="Times New Roman" w:eastAsia="Times New Roman" w:hAnsi="Times New Roman"/>
      <w:sz w:val="20"/>
      <w:szCs w:val="20"/>
      <w:lang w:eastAsia="hr-HR"/>
    </w:rPr>
  </w:style>
  <w:style w:type="paragraph" w:styleId="Index2">
    <w:name w:val="index 2"/>
    <w:basedOn w:val="Normal"/>
    <w:next w:val="Normal"/>
    <w:autoRedefine/>
    <w:uiPriority w:val="99"/>
    <w:rsid w:val="00C710EE"/>
    <w:pPr>
      <w:spacing w:after="0" w:line="240" w:lineRule="auto"/>
      <w:ind w:left="400" w:hanging="200"/>
    </w:pPr>
    <w:rPr>
      <w:rFonts w:ascii="Times New Roman" w:eastAsia="Times New Roman" w:hAnsi="Times New Roman"/>
      <w:sz w:val="20"/>
      <w:szCs w:val="20"/>
      <w:lang w:eastAsia="hr-HR"/>
    </w:rPr>
  </w:style>
  <w:style w:type="paragraph" w:customStyle="1" w:styleId="Stil20">
    <w:name w:val="Stil2"/>
    <w:uiPriority w:val="99"/>
    <w:rsid w:val="00C710EE"/>
    <w:pPr>
      <w:ind w:left="600" w:hanging="200"/>
    </w:pPr>
    <w:rPr>
      <w:rFonts w:ascii="Times New Roman" w:eastAsia="Times New Roman" w:hAnsi="Times New Roman"/>
      <w:sz w:val="24"/>
      <w:szCs w:val="24"/>
    </w:rPr>
  </w:style>
  <w:style w:type="paragraph" w:styleId="Index3">
    <w:name w:val="index 3"/>
    <w:basedOn w:val="Normal"/>
    <w:next w:val="Normal"/>
    <w:autoRedefine/>
    <w:uiPriority w:val="99"/>
    <w:unhideWhenUsed/>
    <w:rsid w:val="00C710EE"/>
    <w:pPr>
      <w:spacing w:after="0" w:line="240" w:lineRule="auto"/>
      <w:ind w:left="600" w:hanging="200"/>
    </w:pPr>
    <w:rPr>
      <w:rFonts w:ascii="Times New Roman" w:eastAsia="Times New Roman" w:hAnsi="Times New Roman"/>
      <w:sz w:val="20"/>
      <w:szCs w:val="20"/>
      <w:lang w:eastAsia="hr-HR"/>
    </w:rPr>
  </w:style>
  <w:style w:type="paragraph" w:styleId="Index4">
    <w:name w:val="index 4"/>
    <w:basedOn w:val="Normal"/>
    <w:next w:val="Normal"/>
    <w:autoRedefine/>
    <w:uiPriority w:val="99"/>
    <w:rsid w:val="00C710EE"/>
    <w:pPr>
      <w:spacing w:after="0" w:line="240" w:lineRule="auto"/>
      <w:ind w:left="800" w:hanging="200"/>
    </w:pPr>
    <w:rPr>
      <w:rFonts w:ascii="Times New Roman" w:eastAsia="Times New Roman" w:hAnsi="Times New Roman"/>
      <w:sz w:val="20"/>
      <w:szCs w:val="20"/>
      <w:lang w:eastAsia="hr-HR"/>
    </w:rPr>
  </w:style>
  <w:style w:type="paragraph" w:styleId="Index5">
    <w:name w:val="index 5"/>
    <w:basedOn w:val="Normal"/>
    <w:next w:val="Normal"/>
    <w:autoRedefine/>
    <w:uiPriority w:val="99"/>
    <w:rsid w:val="00C710EE"/>
    <w:pPr>
      <w:spacing w:after="0" w:line="240" w:lineRule="auto"/>
      <w:ind w:left="1000" w:hanging="200"/>
    </w:pPr>
    <w:rPr>
      <w:rFonts w:ascii="Times New Roman" w:eastAsia="Times New Roman" w:hAnsi="Times New Roman"/>
      <w:sz w:val="20"/>
      <w:szCs w:val="20"/>
      <w:lang w:eastAsia="hr-HR"/>
    </w:rPr>
  </w:style>
  <w:style w:type="paragraph" w:styleId="Index6">
    <w:name w:val="index 6"/>
    <w:basedOn w:val="Normal"/>
    <w:next w:val="Normal"/>
    <w:autoRedefine/>
    <w:uiPriority w:val="99"/>
    <w:rsid w:val="00C710EE"/>
    <w:pPr>
      <w:spacing w:after="0" w:line="240" w:lineRule="auto"/>
      <w:ind w:left="1200" w:hanging="200"/>
    </w:pPr>
    <w:rPr>
      <w:rFonts w:ascii="Times New Roman" w:eastAsia="Times New Roman" w:hAnsi="Times New Roman"/>
      <w:sz w:val="20"/>
      <w:szCs w:val="20"/>
      <w:lang w:eastAsia="hr-HR"/>
    </w:rPr>
  </w:style>
  <w:style w:type="paragraph" w:styleId="Index7">
    <w:name w:val="index 7"/>
    <w:basedOn w:val="Normal"/>
    <w:next w:val="Normal"/>
    <w:autoRedefine/>
    <w:uiPriority w:val="99"/>
    <w:rsid w:val="00C710EE"/>
    <w:pPr>
      <w:spacing w:after="0" w:line="240" w:lineRule="auto"/>
      <w:ind w:left="1400" w:hanging="200"/>
    </w:pPr>
    <w:rPr>
      <w:rFonts w:ascii="Times New Roman" w:eastAsia="Times New Roman" w:hAnsi="Times New Roman"/>
      <w:sz w:val="20"/>
      <w:szCs w:val="20"/>
      <w:lang w:eastAsia="hr-HR"/>
    </w:rPr>
  </w:style>
  <w:style w:type="paragraph" w:styleId="Index8">
    <w:name w:val="index 8"/>
    <w:basedOn w:val="Normal"/>
    <w:next w:val="Normal"/>
    <w:autoRedefine/>
    <w:uiPriority w:val="99"/>
    <w:rsid w:val="00C710EE"/>
    <w:pPr>
      <w:spacing w:after="0" w:line="240" w:lineRule="auto"/>
      <w:ind w:left="1600" w:hanging="200"/>
    </w:pPr>
    <w:rPr>
      <w:rFonts w:ascii="Times New Roman" w:eastAsia="Times New Roman" w:hAnsi="Times New Roman"/>
      <w:sz w:val="20"/>
      <w:szCs w:val="20"/>
      <w:lang w:eastAsia="hr-HR"/>
    </w:rPr>
  </w:style>
  <w:style w:type="paragraph" w:styleId="Index9">
    <w:name w:val="index 9"/>
    <w:basedOn w:val="Normal"/>
    <w:next w:val="Normal"/>
    <w:autoRedefine/>
    <w:uiPriority w:val="99"/>
    <w:rsid w:val="00C710EE"/>
    <w:pPr>
      <w:spacing w:after="0" w:line="240" w:lineRule="auto"/>
      <w:ind w:left="1800" w:hanging="200"/>
    </w:pPr>
    <w:rPr>
      <w:rFonts w:ascii="Times New Roman" w:eastAsia="Times New Roman" w:hAnsi="Times New Roman"/>
      <w:sz w:val="20"/>
      <w:szCs w:val="20"/>
      <w:lang w:eastAsia="hr-HR"/>
    </w:rPr>
  </w:style>
  <w:style w:type="paragraph" w:styleId="IndexHeading">
    <w:name w:val="index heading"/>
    <w:basedOn w:val="Normal"/>
    <w:next w:val="Index1"/>
    <w:uiPriority w:val="99"/>
    <w:unhideWhenUsed/>
    <w:rsid w:val="00C710EE"/>
    <w:pPr>
      <w:spacing w:after="0" w:line="240" w:lineRule="auto"/>
    </w:pPr>
    <w:rPr>
      <w:rFonts w:ascii="Cambria" w:eastAsia="Times New Roman" w:hAnsi="Cambria"/>
      <w:b/>
      <w:bCs/>
      <w:sz w:val="20"/>
      <w:szCs w:val="20"/>
      <w:lang w:eastAsia="hr-HR"/>
    </w:rPr>
  </w:style>
  <w:style w:type="paragraph" w:customStyle="1" w:styleId="Style39">
    <w:name w:val="Style39"/>
    <w:basedOn w:val="Normal"/>
    <w:rsid w:val="00C710EE"/>
    <w:pPr>
      <w:widowControl w:val="0"/>
      <w:autoSpaceDE w:val="0"/>
      <w:autoSpaceDN w:val="0"/>
      <w:adjustRightInd w:val="0"/>
      <w:spacing w:after="0" w:line="253" w:lineRule="exact"/>
      <w:ind w:firstLine="835"/>
      <w:jc w:val="both"/>
    </w:pPr>
    <w:rPr>
      <w:rFonts w:ascii="Courier New" w:eastAsia="Times New Roman" w:hAnsi="Courier New"/>
      <w:sz w:val="24"/>
      <w:szCs w:val="24"/>
      <w:lang w:eastAsia="hr-HR"/>
    </w:rPr>
  </w:style>
  <w:style w:type="character" w:customStyle="1" w:styleId="FontStyle59">
    <w:name w:val="Font Style59"/>
    <w:rsid w:val="00C710EE"/>
    <w:rPr>
      <w:rFonts w:ascii="Arial" w:hAnsi="Arial" w:cs="Arial"/>
      <w:sz w:val="20"/>
      <w:szCs w:val="20"/>
    </w:rPr>
  </w:style>
  <w:style w:type="paragraph" w:customStyle="1" w:styleId="Style18">
    <w:name w:val="Style18"/>
    <w:basedOn w:val="Normal"/>
    <w:rsid w:val="00C710EE"/>
    <w:pPr>
      <w:widowControl w:val="0"/>
      <w:autoSpaceDE w:val="0"/>
      <w:autoSpaceDN w:val="0"/>
      <w:adjustRightInd w:val="0"/>
      <w:spacing w:after="0" w:line="252" w:lineRule="exact"/>
      <w:ind w:firstLine="701"/>
      <w:jc w:val="both"/>
    </w:pPr>
    <w:rPr>
      <w:rFonts w:ascii="Courier New" w:eastAsia="Times New Roman" w:hAnsi="Courier New"/>
      <w:sz w:val="24"/>
      <w:szCs w:val="24"/>
      <w:lang w:eastAsia="hr-HR"/>
    </w:rPr>
  </w:style>
  <w:style w:type="character" w:customStyle="1" w:styleId="FontStyle58">
    <w:name w:val="Font Style58"/>
    <w:rsid w:val="00C710EE"/>
    <w:rPr>
      <w:rFonts w:ascii="Arial" w:hAnsi="Arial" w:cs="Arial"/>
      <w:i/>
      <w:iCs/>
      <w:sz w:val="20"/>
      <w:szCs w:val="20"/>
    </w:rPr>
  </w:style>
  <w:style w:type="character" w:customStyle="1" w:styleId="st">
    <w:name w:val="st"/>
    <w:rsid w:val="00C710EE"/>
  </w:style>
  <w:style w:type="paragraph" w:customStyle="1" w:styleId="Odlomakpopisa1">
    <w:name w:val="Odlomak popisa1"/>
    <w:basedOn w:val="Normal"/>
    <w:qFormat/>
    <w:rsid w:val="00C710EE"/>
    <w:pPr>
      <w:spacing w:after="0" w:line="240" w:lineRule="auto"/>
      <w:ind w:left="720"/>
      <w:contextualSpacing/>
    </w:pPr>
    <w:rPr>
      <w:rFonts w:ascii="Times New Roman" w:eastAsia="Times New Roman" w:hAnsi="Times New Roman"/>
      <w:sz w:val="24"/>
      <w:szCs w:val="24"/>
      <w:lang w:eastAsia="hr-HR"/>
    </w:rPr>
  </w:style>
  <w:style w:type="paragraph" w:customStyle="1" w:styleId="Normal1">
    <w:name w:val="Normal1"/>
    <w:basedOn w:val="Normal"/>
    <w:rsid w:val="00C710EE"/>
    <w:pPr>
      <w:spacing w:after="0" w:line="240" w:lineRule="auto"/>
    </w:pPr>
    <w:rPr>
      <w:rFonts w:ascii="Times New Roman" w:eastAsia="Times New Roman" w:hAnsi="Times New Roman"/>
      <w:sz w:val="24"/>
      <w:szCs w:val="24"/>
      <w:lang w:eastAsia="hr-HR"/>
    </w:rPr>
  </w:style>
  <w:style w:type="character" w:customStyle="1" w:styleId="normalchar1">
    <w:name w:val="normal__char1"/>
    <w:rsid w:val="00C710EE"/>
    <w:rPr>
      <w:rFonts w:ascii="Times New Roman" w:hAnsi="Times New Roman" w:cs="Times New Roman" w:hint="default"/>
      <w:sz w:val="24"/>
      <w:szCs w:val="24"/>
    </w:rPr>
  </w:style>
  <w:style w:type="paragraph" w:customStyle="1" w:styleId="t-9-8">
    <w:name w:val="t-9-8"/>
    <w:basedOn w:val="Normal"/>
    <w:rsid w:val="00C710EE"/>
    <w:pPr>
      <w:spacing w:before="100" w:beforeAutospacing="1" w:after="100" w:afterAutospacing="1" w:line="240" w:lineRule="auto"/>
    </w:pPr>
    <w:rPr>
      <w:rFonts w:ascii="Times New Roman" w:eastAsia="Times New Roman" w:hAnsi="Times New Roman"/>
      <w:sz w:val="24"/>
      <w:szCs w:val="24"/>
      <w:lang w:eastAsia="hr-HR"/>
    </w:rPr>
  </w:style>
  <w:style w:type="paragraph" w:customStyle="1" w:styleId="CM24">
    <w:name w:val="CM24"/>
    <w:basedOn w:val="Default"/>
    <w:next w:val="Default"/>
    <w:rsid w:val="00C710EE"/>
    <w:pPr>
      <w:widowControl w:val="0"/>
      <w:adjustRightInd w:val="0"/>
      <w:spacing w:after="268"/>
    </w:pPr>
    <w:rPr>
      <w:rFonts w:eastAsia="Times New Roman" w:cs="Times New Roman"/>
      <w:color w:val="auto"/>
    </w:rPr>
  </w:style>
  <w:style w:type="character" w:styleId="IntenseReference">
    <w:name w:val="Intense Reference"/>
    <w:uiPriority w:val="32"/>
    <w:qFormat/>
    <w:rsid w:val="00C710EE"/>
    <w:rPr>
      <w:b/>
      <w:bCs/>
      <w:smallCaps/>
      <w:color w:val="C0504D"/>
      <w:spacing w:val="5"/>
      <w:u w:val="single"/>
    </w:rPr>
  </w:style>
  <w:style w:type="paragraph" w:customStyle="1" w:styleId="Tijeloteksta21">
    <w:name w:val="Tijelo teksta 21"/>
    <w:basedOn w:val="Normal"/>
    <w:rsid w:val="00C710EE"/>
    <w:pPr>
      <w:overflowPunct w:val="0"/>
      <w:autoSpaceDE w:val="0"/>
      <w:autoSpaceDN w:val="0"/>
      <w:adjustRightInd w:val="0"/>
      <w:spacing w:after="0" w:line="240" w:lineRule="auto"/>
      <w:ind w:firstLine="708"/>
      <w:jc w:val="both"/>
      <w:textAlignment w:val="baseline"/>
    </w:pPr>
    <w:rPr>
      <w:rFonts w:ascii="Arial" w:eastAsia="Times New Roman" w:hAnsi="Arial"/>
      <w:sz w:val="24"/>
      <w:szCs w:val="20"/>
      <w:lang w:eastAsia="hr-HR"/>
    </w:rPr>
  </w:style>
  <w:style w:type="character" w:customStyle="1" w:styleId="NormalWebChar">
    <w:name w:val="Normal (Web) Char"/>
    <w:link w:val="NormalWeb"/>
    <w:uiPriority w:val="99"/>
    <w:locked/>
    <w:rsid w:val="00905D91"/>
    <w:rPr>
      <w:rFonts w:ascii="Times New Roman" w:eastAsia="Times New Roman" w:hAnsi="Times New Roman"/>
      <w:sz w:val="24"/>
      <w:szCs w:val="24"/>
    </w:rPr>
  </w:style>
  <w:style w:type="numbering" w:customStyle="1" w:styleId="Bezpopisa1">
    <w:name w:val="Bez popisa1"/>
    <w:next w:val="NoList"/>
    <w:semiHidden/>
    <w:unhideWhenUsed/>
    <w:rsid w:val="00905D91"/>
  </w:style>
  <w:style w:type="paragraph" w:styleId="Caption">
    <w:name w:val="caption"/>
    <w:basedOn w:val="Normal"/>
    <w:next w:val="Normal"/>
    <w:unhideWhenUsed/>
    <w:qFormat/>
    <w:rsid w:val="001203ED"/>
    <w:pPr>
      <w:spacing w:before="120" w:after="120" w:line="240" w:lineRule="auto"/>
    </w:pPr>
    <w:rPr>
      <w:b/>
      <w:bCs/>
      <w:sz w:val="16"/>
      <w:szCs w:val="18"/>
      <w:lang w:val="sl-SI"/>
    </w:rPr>
  </w:style>
  <w:style w:type="paragraph" w:styleId="FootnoteText">
    <w:name w:val="footnote text"/>
    <w:basedOn w:val="Normal"/>
    <w:link w:val="FootnoteTextChar"/>
    <w:semiHidden/>
    <w:unhideWhenUsed/>
    <w:rsid w:val="001203ED"/>
    <w:pPr>
      <w:spacing w:after="0" w:line="240" w:lineRule="auto"/>
    </w:pPr>
    <w:rPr>
      <w:sz w:val="20"/>
      <w:szCs w:val="20"/>
      <w:lang w:val="sl-SI"/>
    </w:rPr>
  </w:style>
  <w:style w:type="character" w:customStyle="1" w:styleId="FootnoteTextChar">
    <w:name w:val="Footnote Text Char"/>
    <w:link w:val="FootnoteText"/>
    <w:semiHidden/>
    <w:rsid w:val="001203ED"/>
    <w:rPr>
      <w:lang w:val="sl-SI" w:eastAsia="en-US"/>
    </w:rPr>
  </w:style>
  <w:style w:type="character" w:styleId="FootnoteReference">
    <w:name w:val="footnote reference"/>
    <w:semiHidden/>
    <w:unhideWhenUsed/>
    <w:rsid w:val="001203ED"/>
    <w:rPr>
      <w:vertAlign w:val="superscript"/>
    </w:rPr>
  </w:style>
  <w:style w:type="character" w:styleId="CommentReference">
    <w:name w:val="annotation reference"/>
    <w:uiPriority w:val="99"/>
    <w:unhideWhenUsed/>
    <w:rsid w:val="001203ED"/>
    <w:rPr>
      <w:sz w:val="16"/>
      <w:szCs w:val="16"/>
    </w:rPr>
  </w:style>
  <w:style w:type="paragraph" w:styleId="CommentText">
    <w:name w:val="annotation text"/>
    <w:basedOn w:val="Normal"/>
    <w:link w:val="CommentTextChar"/>
    <w:unhideWhenUsed/>
    <w:rsid w:val="001203ED"/>
    <w:pPr>
      <w:spacing w:after="0" w:line="240" w:lineRule="auto"/>
    </w:pPr>
    <w:rPr>
      <w:sz w:val="20"/>
      <w:szCs w:val="20"/>
      <w:lang w:val="sl-SI"/>
    </w:rPr>
  </w:style>
  <w:style w:type="character" w:customStyle="1" w:styleId="CommentTextChar">
    <w:name w:val="Comment Text Char"/>
    <w:link w:val="CommentText"/>
    <w:rsid w:val="001203ED"/>
    <w:rPr>
      <w:lang w:val="sl-SI" w:eastAsia="en-US"/>
    </w:rPr>
  </w:style>
  <w:style w:type="paragraph" w:styleId="CommentSubject">
    <w:name w:val="annotation subject"/>
    <w:basedOn w:val="CommentText"/>
    <w:next w:val="CommentText"/>
    <w:link w:val="CommentSubjectChar"/>
    <w:unhideWhenUsed/>
    <w:rsid w:val="001203ED"/>
    <w:rPr>
      <w:b/>
      <w:bCs/>
    </w:rPr>
  </w:style>
  <w:style w:type="character" w:customStyle="1" w:styleId="CommentSubjectChar">
    <w:name w:val="Comment Subject Char"/>
    <w:link w:val="CommentSubject"/>
    <w:rsid w:val="001203ED"/>
    <w:rPr>
      <w:b/>
      <w:bCs/>
      <w:lang w:val="sl-SI" w:eastAsia="en-US"/>
    </w:rPr>
  </w:style>
  <w:style w:type="paragraph" w:customStyle="1" w:styleId="BodyText21">
    <w:name w:val="Body Text 21"/>
    <w:basedOn w:val="Normal"/>
    <w:rsid w:val="005230DA"/>
    <w:pPr>
      <w:overflowPunct w:val="0"/>
      <w:autoSpaceDE w:val="0"/>
      <w:autoSpaceDN w:val="0"/>
      <w:adjustRightInd w:val="0"/>
      <w:spacing w:after="0" w:line="240" w:lineRule="auto"/>
      <w:ind w:firstLine="708"/>
      <w:jc w:val="both"/>
      <w:textAlignment w:val="baseline"/>
    </w:pPr>
    <w:rPr>
      <w:rFonts w:ascii="Arial" w:eastAsia="Times New Roman" w:hAnsi="Arial"/>
      <w:sz w:val="24"/>
      <w:szCs w:val="20"/>
      <w:lang w:eastAsia="hr-HR"/>
    </w:rPr>
  </w:style>
  <w:style w:type="character" w:customStyle="1" w:styleId="apple-converted-space">
    <w:name w:val="apple-converted-space"/>
    <w:rsid w:val="00416BA7"/>
  </w:style>
  <w:style w:type="paragraph" w:customStyle="1" w:styleId="xl84">
    <w:name w:val="xl84"/>
    <w:basedOn w:val="Normal"/>
    <w:rsid w:val="00416BA7"/>
    <w:pPr>
      <w:shd w:val="clear" w:color="000000" w:fill="000080"/>
      <w:spacing w:before="100" w:beforeAutospacing="1" w:after="100" w:afterAutospacing="1" w:line="240" w:lineRule="auto"/>
    </w:pPr>
    <w:rPr>
      <w:rFonts w:eastAsia="Times New Roman"/>
      <w:b/>
      <w:bCs/>
      <w:color w:val="FFFFFF"/>
      <w:sz w:val="24"/>
      <w:szCs w:val="24"/>
      <w:lang w:eastAsia="hr-HR"/>
    </w:rPr>
  </w:style>
  <w:style w:type="paragraph" w:customStyle="1" w:styleId="xl98">
    <w:name w:val="xl98"/>
    <w:basedOn w:val="Normal"/>
    <w:rsid w:val="00416BA7"/>
    <w:pPr>
      <w:spacing w:before="100" w:beforeAutospacing="1" w:after="100" w:afterAutospacing="1" w:line="240" w:lineRule="auto"/>
      <w:jc w:val="right"/>
      <w:textAlignment w:val="top"/>
    </w:pPr>
    <w:rPr>
      <w:rFonts w:eastAsia="Times New Roman"/>
      <w:b/>
      <w:bCs/>
      <w:color w:val="000000"/>
      <w:sz w:val="24"/>
      <w:szCs w:val="24"/>
      <w:lang w:eastAsia="hr-HR"/>
    </w:rPr>
  </w:style>
  <w:style w:type="paragraph" w:customStyle="1" w:styleId="xl99">
    <w:name w:val="xl99"/>
    <w:basedOn w:val="Normal"/>
    <w:rsid w:val="00416BA7"/>
    <w:pPr>
      <w:spacing w:before="100" w:beforeAutospacing="1" w:after="100" w:afterAutospacing="1" w:line="240" w:lineRule="auto"/>
      <w:textAlignment w:val="top"/>
    </w:pPr>
    <w:rPr>
      <w:rFonts w:eastAsia="Times New Roman"/>
      <w:color w:val="000000"/>
      <w:sz w:val="24"/>
      <w:szCs w:val="24"/>
      <w:lang w:eastAsia="hr-HR"/>
    </w:rPr>
  </w:style>
  <w:style w:type="paragraph" w:customStyle="1" w:styleId="xl100">
    <w:name w:val="xl100"/>
    <w:basedOn w:val="Normal"/>
    <w:rsid w:val="00416BA7"/>
    <w:pPr>
      <w:spacing w:before="100" w:beforeAutospacing="1" w:after="100" w:afterAutospacing="1" w:line="240" w:lineRule="auto"/>
      <w:jc w:val="right"/>
      <w:textAlignment w:val="top"/>
    </w:pPr>
    <w:rPr>
      <w:rFonts w:eastAsia="Times New Roman"/>
      <w:color w:val="000000"/>
      <w:sz w:val="24"/>
      <w:szCs w:val="24"/>
      <w:lang w:eastAsia="hr-HR"/>
    </w:rPr>
  </w:style>
  <w:style w:type="paragraph" w:customStyle="1" w:styleId="xl101">
    <w:name w:val="xl101"/>
    <w:basedOn w:val="Normal"/>
    <w:rsid w:val="00416BA7"/>
    <w:pPr>
      <w:spacing w:before="100" w:beforeAutospacing="1" w:after="100" w:afterAutospacing="1" w:line="240" w:lineRule="auto"/>
      <w:jc w:val="right"/>
      <w:textAlignment w:val="top"/>
    </w:pPr>
    <w:rPr>
      <w:rFonts w:eastAsia="Times New Roman"/>
      <w:color w:val="000000"/>
      <w:sz w:val="24"/>
      <w:szCs w:val="24"/>
      <w:lang w:eastAsia="hr-HR"/>
    </w:rPr>
  </w:style>
  <w:style w:type="paragraph" w:customStyle="1" w:styleId="xl102">
    <w:name w:val="xl102"/>
    <w:basedOn w:val="Normal"/>
    <w:rsid w:val="00416BA7"/>
    <w:pPr>
      <w:spacing w:before="100" w:beforeAutospacing="1" w:after="100" w:afterAutospacing="1" w:line="240" w:lineRule="auto"/>
      <w:jc w:val="center"/>
    </w:pPr>
    <w:rPr>
      <w:rFonts w:eastAsia="Times New Roman"/>
      <w:b/>
      <w:bCs/>
      <w:sz w:val="16"/>
      <w:szCs w:val="16"/>
      <w:lang w:eastAsia="hr-HR"/>
    </w:rPr>
  </w:style>
  <w:style w:type="paragraph" w:customStyle="1" w:styleId="xl103">
    <w:name w:val="xl103"/>
    <w:basedOn w:val="Normal"/>
    <w:rsid w:val="00416BA7"/>
    <w:pPr>
      <w:spacing w:before="100" w:beforeAutospacing="1" w:after="100" w:afterAutospacing="1" w:line="240" w:lineRule="auto"/>
      <w:jc w:val="center"/>
    </w:pPr>
    <w:rPr>
      <w:rFonts w:eastAsia="Times New Roman"/>
      <w:b/>
      <w:bCs/>
      <w:sz w:val="16"/>
      <w:szCs w:val="16"/>
      <w:lang w:eastAsia="hr-HR"/>
    </w:rPr>
  </w:style>
  <w:style w:type="numbering" w:customStyle="1" w:styleId="Bezpopisa2">
    <w:name w:val="Bez popisa2"/>
    <w:next w:val="NoList"/>
    <w:uiPriority w:val="99"/>
    <w:semiHidden/>
    <w:rsid w:val="00416BA7"/>
  </w:style>
  <w:style w:type="numbering" w:customStyle="1" w:styleId="Bezpopisa3">
    <w:name w:val="Bez popisa3"/>
    <w:next w:val="NoList"/>
    <w:uiPriority w:val="99"/>
    <w:semiHidden/>
    <w:unhideWhenUsed/>
    <w:rsid w:val="00416BA7"/>
  </w:style>
  <w:style w:type="paragraph" w:customStyle="1" w:styleId="NoSpacing2">
    <w:name w:val="No Spacing2"/>
    <w:qFormat/>
    <w:rsid w:val="00B041E4"/>
    <w:rPr>
      <w:rFonts w:ascii="Times New Roman" w:hAnsi="Times New Roman"/>
      <w:sz w:val="24"/>
      <w:szCs w:val="24"/>
    </w:rPr>
  </w:style>
  <w:style w:type="paragraph" w:customStyle="1" w:styleId="BodyText23">
    <w:name w:val="Body Text 23"/>
    <w:basedOn w:val="Normal"/>
    <w:rsid w:val="00B041E4"/>
    <w:pPr>
      <w:overflowPunct w:val="0"/>
      <w:autoSpaceDE w:val="0"/>
      <w:autoSpaceDN w:val="0"/>
      <w:adjustRightInd w:val="0"/>
      <w:spacing w:after="0" w:line="240" w:lineRule="auto"/>
      <w:ind w:firstLine="708"/>
      <w:jc w:val="both"/>
      <w:textAlignment w:val="baseline"/>
    </w:pPr>
    <w:rPr>
      <w:rFonts w:ascii="Arial" w:eastAsia="Times New Roman" w:hAnsi="Arial"/>
      <w:sz w:val="24"/>
      <w:szCs w:val="20"/>
      <w:lang w:eastAsia="hr-HR"/>
    </w:rPr>
  </w:style>
  <w:style w:type="numbering" w:customStyle="1" w:styleId="Bezpopisa4">
    <w:name w:val="Bez popisa4"/>
    <w:next w:val="NoList"/>
    <w:uiPriority w:val="99"/>
    <w:semiHidden/>
    <w:unhideWhenUsed/>
    <w:rsid w:val="00B041E4"/>
  </w:style>
  <w:style w:type="paragraph" w:customStyle="1" w:styleId="EmptyLayoutCell">
    <w:name w:val="EmptyLayoutCell"/>
    <w:basedOn w:val="Normal"/>
    <w:rsid w:val="00B041E4"/>
    <w:pPr>
      <w:spacing w:after="0" w:line="240" w:lineRule="auto"/>
    </w:pPr>
    <w:rPr>
      <w:rFonts w:ascii="Times New Roman" w:eastAsia="Times New Roman" w:hAnsi="Times New Roman"/>
      <w:sz w:val="2"/>
      <w:szCs w:val="20"/>
      <w:lang w:val="en-US"/>
    </w:rPr>
  </w:style>
  <w:style w:type="paragraph" w:customStyle="1" w:styleId="xl104">
    <w:name w:val="xl104"/>
    <w:basedOn w:val="Normal"/>
    <w:rsid w:val="00B041E4"/>
    <w:pPr>
      <w:pBdr>
        <w:top w:val="single" w:sz="12" w:space="0" w:color="000000"/>
        <w:bottom w:val="single" w:sz="12" w:space="0" w:color="000000"/>
      </w:pBdr>
      <w:spacing w:before="100" w:beforeAutospacing="1" w:after="100" w:afterAutospacing="1" w:line="240" w:lineRule="auto"/>
      <w:textAlignment w:val="top"/>
    </w:pPr>
    <w:rPr>
      <w:rFonts w:ascii="Times New Roman" w:eastAsia="Times New Roman" w:hAnsi="Times New Roman"/>
      <w:sz w:val="24"/>
      <w:szCs w:val="24"/>
      <w:lang w:eastAsia="hr-HR"/>
    </w:rPr>
  </w:style>
  <w:style w:type="paragraph" w:customStyle="1" w:styleId="xl105">
    <w:name w:val="xl105"/>
    <w:basedOn w:val="Normal"/>
    <w:rsid w:val="00B041E4"/>
    <w:pPr>
      <w:pBdr>
        <w:top w:val="single" w:sz="12" w:space="0" w:color="000000"/>
      </w:pBdr>
      <w:spacing w:before="100" w:beforeAutospacing="1" w:after="100" w:afterAutospacing="1" w:line="240" w:lineRule="auto"/>
    </w:pPr>
    <w:rPr>
      <w:rFonts w:ascii="Times New Roman" w:eastAsia="Times New Roman" w:hAnsi="Times New Roman"/>
      <w:sz w:val="24"/>
      <w:szCs w:val="24"/>
      <w:lang w:eastAsia="hr-HR"/>
    </w:rPr>
  </w:style>
  <w:style w:type="numbering" w:customStyle="1" w:styleId="Bezpopisa5">
    <w:name w:val="Bez popisa5"/>
    <w:next w:val="NoList"/>
    <w:uiPriority w:val="99"/>
    <w:semiHidden/>
    <w:unhideWhenUsed/>
    <w:rsid w:val="00B041E4"/>
  </w:style>
  <w:style w:type="paragraph" w:customStyle="1" w:styleId="EmptyCellLayoutStyle">
    <w:name w:val="EmptyCellLayoutStyle"/>
    <w:rsid w:val="00B041E4"/>
    <w:pPr>
      <w:spacing w:after="200" w:line="276" w:lineRule="auto"/>
    </w:pPr>
    <w:rPr>
      <w:rFonts w:ascii="Times New Roman" w:eastAsia="Times New Roman" w:hAnsi="Times New Roman"/>
      <w:sz w:val="2"/>
    </w:rPr>
  </w:style>
  <w:style w:type="numbering" w:customStyle="1" w:styleId="Bezpopisa6">
    <w:name w:val="Bez popisa6"/>
    <w:next w:val="NoList"/>
    <w:uiPriority w:val="99"/>
    <w:semiHidden/>
    <w:unhideWhenUsed/>
    <w:rsid w:val="00B041E4"/>
  </w:style>
  <w:style w:type="numbering" w:customStyle="1" w:styleId="Bezpopisa11">
    <w:name w:val="Bez popisa11"/>
    <w:next w:val="NoList"/>
    <w:semiHidden/>
    <w:unhideWhenUsed/>
    <w:rsid w:val="00CC4903"/>
  </w:style>
  <w:style w:type="numbering" w:customStyle="1" w:styleId="Bezpopisa111">
    <w:name w:val="Bez popisa111"/>
    <w:next w:val="NoList"/>
    <w:semiHidden/>
    <w:rsid w:val="00CC4903"/>
  </w:style>
  <w:style w:type="table" w:customStyle="1" w:styleId="Reetkatablice1">
    <w:name w:val="Rešetka tablice1"/>
    <w:basedOn w:val="TableNormal"/>
    <w:next w:val="TableGrid"/>
    <w:rsid w:val="00CC490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semiHidden/>
    <w:rsid w:val="00CC4903"/>
    <w:pPr>
      <w:shd w:val="clear" w:color="auto" w:fill="000080"/>
      <w:spacing w:after="0" w:line="240" w:lineRule="auto"/>
    </w:pPr>
    <w:rPr>
      <w:rFonts w:ascii="Tahoma" w:eastAsia="Times New Roman" w:hAnsi="Tahoma" w:cs="Tahoma"/>
      <w:sz w:val="20"/>
      <w:szCs w:val="20"/>
      <w:lang w:eastAsia="hr-HR"/>
    </w:rPr>
  </w:style>
  <w:style w:type="character" w:customStyle="1" w:styleId="DocumentMapChar">
    <w:name w:val="Document Map Char"/>
    <w:link w:val="DocumentMap"/>
    <w:semiHidden/>
    <w:rsid w:val="00CC4903"/>
    <w:rPr>
      <w:rFonts w:ascii="Tahoma" w:eastAsia="Times New Roman" w:hAnsi="Tahoma" w:cs="Tahoma"/>
      <w:shd w:val="clear" w:color="auto" w:fill="000080"/>
    </w:rPr>
  </w:style>
  <w:style w:type="paragraph" w:customStyle="1" w:styleId="Char">
    <w:name w:val="Char"/>
    <w:basedOn w:val="Normal"/>
    <w:rsid w:val="00CC4903"/>
    <w:pPr>
      <w:spacing w:after="160" w:line="240" w:lineRule="exact"/>
    </w:pPr>
    <w:rPr>
      <w:rFonts w:ascii="Tahoma" w:eastAsia="Times New Roman" w:hAnsi="Tahoma"/>
      <w:sz w:val="20"/>
      <w:szCs w:val="20"/>
      <w:lang w:val="en-US"/>
    </w:rPr>
  </w:style>
  <w:style w:type="character" w:customStyle="1" w:styleId="CharChar3">
    <w:name w:val="Char Char3"/>
    <w:rsid w:val="00CC4903"/>
    <w:rPr>
      <w:rFonts w:ascii="Times New Roman" w:eastAsia="Times New Roman" w:hAnsi="Times New Roman" w:cs="Times New Roman"/>
      <w:b/>
      <w:bCs/>
      <w:sz w:val="24"/>
      <w:szCs w:val="24"/>
      <w:lang w:eastAsia="hr-HR"/>
    </w:rPr>
  </w:style>
  <w:style w:type="character" w:customStyle="1" w:styleId="CharChar1">
    <w:name w:val="Char Char1"/>
    <w:rsid w:val="00CC4903"/>
    <w:rPr>
      <w:b/>
      <w:bCs/>
      <w:sz w:val="24"/>
      <w:szCs w:val="24"/>
    </w:rPr>
  </w:style>
  <w:style w:type="paragraph" w:styleId="ListBullet">
    <w:name w:val="List Bullet"/>
    <w:basedOn w:val="Normal"/>
    <w:autoRedefine/>
    <w:rsid w:val="00CC4903"/>
    <w:pPr>
      <w:spacing w:after="0" w:line="240" w:lineRule="auto"/>
      <w:jc w:val="both"/>
    </w:pPr>
    <w:rPr>
      <w:rFonts w:ascii="Times New Roman" w:eastAsia="Times New Roman" w:hAnsi="Times New Roman"/>
      <w:sz w:val="24"/>
      <w:szCs w:val="24"/>
      <w:lang w:eastAsia="hr-HR"/>
    </w:rPr>
  </w:style>
  <w:style w:type="paragraph" w:customStyle="1" w:styleId="Arial">
    <w:name w:val="Arial"/>
    <w:basedOn w:val="Normal"/>
    <w:link w:val="ArialChar"/>
    <w:rsid w:val="00CC4903"/>
    <w:pPr>
      <w:spacing w:before="60" w:after="0" w:line="360" w:lineRule="auto"/>
      <w:ind w:firstLine="357"/>
      <w:jc w:val="both"/>
    </w:pPr>
    <w:rPr>
      <w:rFonts w:ascii="Arial" w:eastAsia="Times New Roman" w:hAnsi="Arial"/>
      <w:szCs w:val="24"/>
    </w:rPr>
  </w:style>
  <w:style w:type="character" w:customStyle="1" w:styleId="ArialChar">
    <w:name w:val="Arial Char"/>
    <w:link w:val="Arial"/>
    <w:rsid w:val="00CC4903"/>
    <w:rPr>
      <w:rFonts w:ascii="Arial" w:eastAsia="Times New Roman" w:hAnsi="Arial"/>
      <w:sz w:val="22"/>
      <w:szCs w:val="24"/>
      <w:lang w:eastAsia="en-US"/>
    </w:rPr>
  </w:style>
  <w:style w:type="paragraph" w:customStyle="1" w:styleId="Normalb">
    <w:name w:val="Normal b"/>
    <w:rsid w:val="00CC4903"/>
    <w:rPr>
      <w:rFonts w:ascii="Times New Roman" w:eastAsia="Times New Roman" w:hAnsi="Times New Roman"/>
      <w:noProof/>
      <w:sz w:val="24"/>
      <w:lang w:val="en-GB" w:eastAsia="en-US"/>
    </w:rPr>
  </w:style>
  <w:style w:type="paragraph" w:customStyle="1" w:styleId="body0020text002cuvlaka00202002cuvlaka00203">
    <w:name w:val="body_0020text_002cuvlaka_00202_002cuvlaka_00203"/>
    <w:basedOn w:val="Normal"/>
    <w:rsid w:val="00CC4903"/>
    <w:pPr>
      <w:spacing w:after="0" w:line="240" w:lineRule="auto"/>
      <w:ind w:firstLine="720"/>
      <w:jc w:val="both"/>
    </w:pPr>
    <w:rPr>
      <w:rFonts w:ascii="Arial" w:eastAsia="Times New Roman" w:hAnsi="Arial" w:cs="Arial"/>
      <w:lang w:eastAsia="hr-HR"/>
    </w:rPr>
  </w:style>
  <w:style w:type="character" w:customStyle="1" w:styleId="FooterChar">
    <w:name w:val="Footer Char"/>
    <w:uiPriority w:val="99"/>
    <w:locked/>
    <w:rsid w:val="00CC4903"/>
    <w:rPr>
      <w:rFonts w:ascii="Times New Roman" w:hAnsi="Times New Roman" w:cs="Times New Roman"/>
      <w:sz w:val="20"/>
      <w:szCs w:val="20"/>
      <w:lang w:val="x-none" w:eastAsia="hr-HR"/>
    </w:rPr>
  </w:style>
  <w:style w:type="paragraph" w:customStyle="1" w:styleId="font8">
    <w:name w:val="font_8"/>
    <w:basedOn w:val="Normal"/>
    <w:rsid w:val="00CC4903"/>
    <w:pPr>
      <w:spacing w:before="100" w:beforeAutospacing="1" w:after="100" w:afterAutospacing="1" w:line="240" w:lineRule="auto"/>
    </w:pPr>
    <w:rPr>
      <w:rFonts w:ascii="Times New Roman" w:eastAsia="Times New Roman" w:hAnsi="Times New Roman"/>
      <w:sz w:val="24"/>
      <w:szCs w:val="24"/>
      <w:lang w:eastAsia="hr-HR"/>
    </w:rPr>
  </w:style>
  <w:style w:type="character" w:customStyle="1" w:styleId="wixguard">
    <w:name w:val="wixguard"/>
    <w:rsid w:val="00CC4903"/>
  </w:style>
  <w:style w:type="character" w:customStyle="1" w:styleId="Naslovknjige1">
    <w:name w:val="Naslov knjige1"/>
    <w:rsid w:val="00CC4903"/>
    <w:rPr>
      <w:rFonts w:cs="Times New Roman"/>
      <w:b/>
      <w:bCs/>
      <w:smallCaps/>
      <w:spacing w:val="5"/>
    </w:rPr>
  </w:style>
  <w:style w:type="numbering" w:customStyle="1" w:styleId="Bezpopisa12">
    <w:name w:val="Bez popisa12"/>
    <w:next w:val="NoList"/>
    <w:uiPriority w:val="99"/>
    <w:semiHidden/>
    <w:unhideWhenUsed/>
    <w:rsid w:val="00CC4903"/>
  </w:style>
  <w:style w:type="table" w:customStyle="1" w:styleId="Reetkatablice2">
    <w:name w:val="Rešetka tablice2"/>
    <w:basedOn w:val="TableNormal"/>
    <w:next w:val="TableGrid"/>
    <w:rsid w:val="00CC490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popisa1111">
    <w:name w:val="Bez popisa1111"/>
    <w:next w:val="NoList"/>
    <w:uiPriority w:val="99"/>
    <w:semiHidden/>
    <w:unhideWhenUsed/>
    <w:rsid w:val="00CC4903"/>
  </w:style>
  <w:style w:type="paragraph" w:customStyle="1" w:styleId="NabrajChar">
    <w:name w:val="Nabraj Char"/>
    <w:basedOn w:val="Normal"/>
    <w:rsid w:val="00CC4903"/>
    <w:pPr>
      <w:tabs>
        <w:tab w:val="left" w:pos="360"/>
      </w:tabs>
      <w:suppressAutoHyphens/>
      <w:spacing w:before="20" w:after="0" w:line="240" w:lineRule="auto"/>
      <w:ind w:left="360" w:hanging="360"/>
      <w:jc w:val="both"/>
    </w:pPr>
    <w:rPr>
      <w:rFonts w:ascii="Arial" w:eastAsia="Times New Roman" w:hAnsi="Arial"/>
      <w:szCs w:val="24"/>
      <w:lang w:eastAsia="ar-SA"/>
    </w:rPr>
  </w:style>
  <w:style w:type="paragraph" w:customStyle="1" w:styleId="Tekst">
    <w:name w:val="Tekst"/>
    <w:basedOn w:val="BodyText"/>
    <w:rsid w:val="00CC4903"/>
    <w:pPr>
      <w:suppressAutoHyphens w:val="0"/>
      <w:spacing w:line="300" w:lineRule="exact"/>
      <w:jc w:val="both"/>
    </w:pPr>
    <w:rPr>
      <w:rFonts w:ascii="Trebuchet MS" w:hAnsi="Trebuchet MS" w:cs="Times New Roman"/>
      <w:sz w:val="20"/>
      <w:szCs w:val="20"/>
      <w:lang w:eastAsia="hr-HR"/>
    </w:rPr>
  </w:style>
  <w:style w:type="paragraph" w:customStyle="1" w:styleId="Stavakbr">
    <w:name w:val="Stavak_br"/>
    <w:basedOn w:val="Tekst"/>
    <w:rsid w:val="00CC4903"/>
    <w:pPr>
      <w:tabs>
        <w:tab w:val="left" w:pos="426"/>
      </w:tabs>
    </w:pPr>
    <w:rPr>
      <w:rFonts w:ascii="Arial" w:hAnsi="Arial"/>
      <w:lang w:val="en-GB"/>
    </w:rPr>
  </w:style>
  <w:style w:type="paragraph" w:customStyle="1" w:styleId="TESTO10">
    <w:name w:val="TESTO10"/>
    <w:basedOn w:val="Normal"/>
    <w:rsid w:val="00CC4903"/>
    <w:pPr>
      <w:spacing w:after="0" w:line="240" w:lineRule="auto"/>
      <w:jc w:val="both"/>
    </w:pPr>
    <w:rPr>
      <w:rFonts w:ascii="Century Gothic" w:eastAsia="Times New Roman" w:hAnsi="Century Gothic"/>
      <w:sz w:val="20"/>
      <w:szCs w:val="20"/>
      <w:lang w:val="it-IT" w:eastAsia="hr-HR"/>
    </w:rPr>
  </w:style>
  <w:style w:type="numbering" w:customStyle="1" w:styleId="Bezpopisa11111">
    <w:name w:val="Bez popisa11111"/>
    <w:next w:val="NoList"/>
    <w:semiHidden/>
    <w:rsid w:val="00CC4903"/>
  </w:style>
  <w:style w:type="numbering" w:customStyle="1" w:styleId="Bezpopisa21">
    <w:name w:val="Bez popisa21"/>
    <w:next w:val="NoList"/>
    <w:semiHidden/>
    <w:rsid w:val="00CC4903"/>
  </w:style>
  <w:style w:type="paragraph" w:customStyle="1" w:styleId="Stil3">
    <w:name w:val="Stil3"/>
    <w:uiPriority w:val="99"/>
    <w:rsid w:val="00CC4903"/>
    <w:pPr>
      <w:ind w:left="600" w:hanging="200"/>
    </w:pPr>
    <w:rPr>
      <w:rFonts w:ascii="Times New Roman" w:eastAsia="Times New Roman" w:hAnsi="Times New Roman"/>
      <w:sz w:val="24"/>
      <w:szCs w:val="24"/>
    </w:rPr>
  </w:style>
  <w:style w:type="paragraph" w:customStyle="1" w:styleId="T-109curz">
    <w:name w:val="T-10/9 curz"/>
    <w:rsid w:val="00CC4903"/>
    <w:pPr>
      <w:widowControl w:val="0"/>
      <w:autoSpaceDE w:val="0"/>
      <w:autoSpaceDN w:val="0"/>
      <w:adjustRightInd w:val="0"/>
      <w:spacing w:before="85" w:after="43"/>
      <w:jc w:val="center"/>
    </w:pPr>
    <w:rPr>
      <w:rFonts w:ascii="Times-NewRoman" w:eastAsia="Times New Roman" w:hAnsi="Times-NewRoman"/>
      <w:i/>
      <w:iCs/>
      <w:sz w:val="21"/>
      <w:szCs w:val="21"/>
    </w:rPr>
  </w:style>
  <w:style w:type="table" w:styleId="TableClassic2">
    <w:name w:val="Table Classic 2"/>
    <w:basedOn w:val="TableNormal"/>
    <w:rsid w:val="00CC4903"/>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character" w:customStyle="1" w:styleId="hps">
    <w:name w:val="hps"/>
    <w:rsid w:val="00CC4903"/>
  </w:style>
  <w:style w:type="table" w:customStyle="1" w:styleId="Style1">
    <w:name w:val="Style1"/>
    <w:uiPriority w:val="99"/>
    <w:rsid w:val="00CC4903"/>
    <w:pPr>
      <w:widowControl w:val="0"/>
      <w:autoSpaceDE w:val="0"/>
      <w:autoSpaceDN w:val="0"/>
      <w:adjustRightInd w:val="0"/>
    </w:pPr>
    <w:rPr>
      <w:rFonts w:eastAsia="Times New Roman"/>
      <w:sz w:val="24"/>
      <w:szCs w:val="24"/>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BodyText2ArialLeft15cmHanging064cm">
    <w:name w:val="Style Body Text 2 + Arial Left:  15 cm Hanging:  064 cm"/>
    <w:basedOn w:val="BodyText2"/>
    <w:rsid w:val="00CC4903"/>
    <w:pPr>
      <w:tabs>
        <w:tab w:val="num" w:pos="851"/>
      </w:tabs>
      <w:spacing w:after="0" w:line="240" w:lineRule="auto"/>
      <w:ind w:left="1135" w:hanging="284"/>
      <w:jc w:val="both"/>
    </w:pPr>
    <w:rPr>
      <w:rFonts w:ascii="Arial" w:hAnsi="Arial"/>
      <w:sz w:val="22"/>
      <w:szCs w:val="20"/>
      <w:lang w:val="hr-HR" w:eastAsia="hr-HR"/>
    </w:rPr>
  </w:style>
  <w:style w:type="character" w:customStyle="1" w:styleId="BodyText3Char1">
    <w:name w:val="Body Text 3 Char1"/>
    <w:rsid w:val="00CC4903"/>
    <w:rPr>
      <w:rFonts w:ascii="Times New Roman" w:eastAsia="Times New Roman" w:hAnsi="Times New Roman" w:cs="Times New Roman"/>
      <w:sz w:val="16"/>
      <w:szCs w:val="16"/>
      <w:lang w:eastAsia="hr-HR"/>
    </w:rPr>
  </w:style>
  <w:style w:type="character" w:customStyle="1" w:styleId="BodyTextIndentChar1">
    <w:name w:val="Body Text Indent Char1"/>
    <w:rsid w:val="00CC4903"/>
    <w:rPr>
      <w:rFonts w:ascii="Times New Roman" w:eastAsia="Times New Roman" w:hAnsi="Times New Roman" w:cs="Times New Roman"/>
      <w:sz w:val="24"/>
      <w:szCs w:val="24"/>
      <w:lang w:eastAsia="hr-HR"/>
    </w:rPr>
  </w:style>
  <w:style w:type="character" w:customStyle="1" w:styleId="BodyTextIndent2Char1">
    <w:name w:val="Body Text Indent 2 Char1"/>
    <w:rsid w:val="00CC4903"/>
    <w:rPr>
      <w:rFonts w:ascii="Times New Roman" w:eastAsia="Times New Roman" w:hAnsi="Times New Roman" w:cs="Times New Roman"/>
      <w:sz w:val="24"/>
      <w:szCs w:val="24"/>
      <w:lang w:eastAsia="hr-HR"/>
    </w:rPr>
  </w:style>
  <w:style w:type="character" w:customStyle="1" w:styleId="EquationCaption">
    <w:name w:val="_Equation Caption"/>
    <w:rsid w:val="00CC4903"/>
  </w:style>
  <w:style w:type="character" w:customStyle="1" w:styleId="BodyTextIndent3Char1">
    <w:name w:val="Body Text Indent 3 Char1"/>
    <w:rsid w:val="00CC4903"/>
    <w:rPr>
      <w:rFonts w:ascii="Times New Roman" w:eastAsia="Times New Roman" w:hAnsi="Times New Roman" w:cs="Times New Roman"/>
      <w:sz w:val="16"/>
      <w:szCs w:val="16"/>
      <w:lang w:eastAsia="hr-HR"/>
    </w:rPr>
  </w:style>
  <w:style w:type="paragraph" w:customStyle="1" w:styleId="xl24">
    <w:name w:val="xl24"/>
    <w:basedOn w:val="Normal"/>
    <w:rsid w:val="00CC4903"/>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pPr>
    <w:rPr>
      <w:rFonts w:ascii="Arial" w:eastAsia="Times New Roman" w:hAnsi="Arial" w:cs="Arial"/>
      <w:b/>
      <w:bCs/>
      <w:sz w:val="24"/>
      <w:szCs w:val="24"/>
      <w:lang w:val="en-GB"/>
    </w:rPr>
  </w:style>
  <w:style w:type="paragraph" w:customStyle="1" w:styleId="xl25">
    <w:name w:val="xl25"/>
    <w:basedOn w:val="Normal"/>
    <w:rsid w:val="00CC4903"/>
    <w:pPr>
      <w:pBdr>
        <w:top w:val="single" w:sz="4" w:space="0" w:color="auto"/>
        <w:left w:val="single" w:sz="4" w:space="0" w:color="auto"/>
        <w:bottom w:val="single" w:sz="4" w:space="0" w:color="auto"/>
        <w:right w:val="single" w:sz="4" w:space="0" w:color="auto"/>
      </w:pBdr>
      <w:shd w:val="clear" w:color="auto" w:fill="333333"/>
      <w:spacing w:before="100" w:beforeAutospacing="1" w:after="100" w:afterAutospacing="1" w:line="240" w:lineRule="auto"/>
    </w:pPr>
    <w:rPr>
      <w:rFonts w:ascii="Arial" w:eastAsia="Times New Roman" w:hAnsi="Arial" w:cs="Arial"/>
      <w:b/>
      <w:bCs/>
      <w:color w:val="FFFFFF"/>
      <w:sz w:val="24"/>
      <w:szCs w:val="24"/>
      <w:lang w:val="en-GB"/>
    </w:rPr>
  </w:style>
  <w:style w:type="paragraph" w:customStyle="1" w:styleId="xl26">
    <w:name w:val="xl26"/>
    <w:basedOn w:val="Normal"/>
    <w:rsid w:val="00CC4903"/>
    <w:pPr>
      <w:pBdr>
        <w:top w:val="single" w:sz="4" w:space="0" w:color="auto"/>
        <w:left w:val="single" w:sz="4" w:space="0" w:color="auto"/>
        <w:bottom w:val="single" w:sz="4" w:space="0" w:color="auto"/>
        <w:right w:val="single" w:sz="4" w:space="0" w:color="auto"/>
      </w:pBdr>
      <w:shd w:val="clear" w:color="auto" w:fill="000080"/>
      <w:spacing w:before="100" w:beforeAutospacing="1" w:after="100" w:afterAutospacing="1" w:line="240" w:lineRule="auto"/>
    </w:pPr>
    <w:rPr>
      <w:rFonts w:ascii="Arial" w:eastAsia="Times New Roman" w:hAnsi="Arial" w:cs="Arial"/>
      <w:b/>
      <w:bCs/>
      <w:color w:val="FFFFFF"/>
      <w:sz w:val="24"/>
      <w:szCs w:val="24"/>
      <w:lang w:val="en-GB"/>
    </w:rPr>
  </w:style>
  <w:style w:type="paragraph" w:customStyle="1" w:styleId="xl27">
    <w:name w:val="xl27"/>
    <w:basedOn w:val="Normal"/>
    <w:rsid w:val="00CC4903"/>
    <w:pPr>
      <w:pBdr>
        <w:top w:val="single" w:sz="4" w:space="0" w:color="auto"/>
        <w:left w:val="single" w:sz="4" w:space="0" w:color="auto"/>
        <w:bottom w:val="single" w:sz="4" w:space="0" w:color="auto"/>
        <w:right w:val="single" w:sz="4" w:space="0" w:color="auto"/>
      </w:pBdr>
      <w:shd w:val="clear" w:color="auto" w:fill="000080"/>
      <w:spacing w:before="100" w:beforeAutospacing="1" w:after="100" w:afterAutospacing="1" w:line="240" w:lineRule="auto"/>
    </w:pPr>
    <w:rPr>
      <w:rFonts w:ascii="Arial" w:eastAsia="Times New Roman" w:hAnsi="Arial" w:cs="Arial"/>
      <w:b/>
      <w:bCs/>
      <w:color w:val="FFFFFF"/>
      <w:sz w:val="24"/>
      <w:szCs w:val="24"/>
      <w:lang w:val="en-GB"/>
    </w:rPr>
  </w:style>
  <w:style w:type="paragraph" w:customStyle="1" w:styleId="xl28">
    <w:name w:val="xl28"/>
    <w:basedOn w:val="Normal"/>
    <w:rsid w:val="00CC4903"/>
    <w:pPr>
      <w:pBdr>
        <w:top w:val="single" w:sz="4" w:space="0" w:color="auto"/>
        <w:left w:val="single" w:sz="4" w:space="0" w:color="auto"/>
        <w:bottom w:val="single" w:sz="4" w:space="0" w:color="auto"/>
        <w:right w:val="single" w:sz="4" w:space="0" w:color="auto"/>
      </w:pBdr>
      <w:shd w:val="clear" w:color="auto" w:fill="000080"/>
      <w:spacing w:before="100" w:beforeAutospacing="1" w:after="100" w:afterAutospacing="1" w:line="240" w:lineRule="auto"/>
    </w:pPr>
    <w:rPr>
      <w:rFonts w:ascii="Arial" w:eastAsia="Times New Roman" w:hAnsi="Arial" w:cs="Arial"/>
      <w:b/>
      <w:bCs/>
      <w:color w:val="FFFFFF"/>
      <w:sz w:val="24"/>
      <w:szCs w:val="24"/>
      <w:lang w:val="en-GB"/>
    </w:rPr>
  </w:style>
  <w:style w:type="paragraph" w:customStyle="1" w:styleId="xl29">
    <w:name w:val="xl29"/>
    <w:basedOn w:val="Normal"/>
    <w:rsid w:val="00CC490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val="en-GB"/>
    </w:rPr>
  </w:style>
  <w:style w:type="paragraph" w:customStyle="1" w:styleId="xl30">
    <w:name w:val="xl30"/>
    <w:basedOn w:val="Normal"/>
    <w:rsid w:val="00CC490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val="en-GB"/>
    </w:rPr>
  </w:style>
  <w:style w:type="paragraph" w:customStyle="1" w:styleId="xl31">
    <w:name w:val="xl31"/>
    <w:basedOn w:val="Normal"/>
    <w:rsid w:val="00CC490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val="en-GB"/>
    </w:rPr>
  </w:style>
  <w:style w:type="paragraph" w:customStyle="1" w:styleId="xl32">
    <w:name w:val="xl32"/>
    <w:basedOn w:val="Normal"/>
    <w:rsid w:val="00CC490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val="en-GB"/>
    </w:rPr>
  </w:style>
  <w:style w:type="paragraph" w:customStyle="1" w:styleId="xl33">
    <w:name w:val="xl33"/>
    <w:basedOn w:val="Normal"/>
    <w:rsid w:val="00CC490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val="en-GB"/>
    </w:rPr>
  </w:style>
  <w:style w:type="paragraph" w:customStyle="1" w:styleId="xl34">
    <w:name w:val="xl34"/>
    <w:basedOn w:val="Normal"/>
    <w:rsid w:val="00CC490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val="en-GB"/>
    </w:rPr>
  </w:style>
  <w:style w:type="paragraph" w:customStyle="1" w:styleId="xl35">
    <w:name w:val="xl35"/>
    <w:basedOn w:val="Normal"/>
    <w:rsid w:val="00CC4903"/>
    <w:pPr>
      <w:spacing w:before="100" w:beforeAutospacing="1" w:after="100" w:afterAutospacing="1" w:line="240" w:lineRule="auto"/>
    </w:pPr>
    <w:rPr>
      <w:rFonts w:ascii="Arial" w:eastAsia="Times New Roman" w:hAnsi="Arial" w:cs="Arial"/>
      <w:sz w:val="24"/>
      <w:szCs w:val="24"/>
      <w:lang w:val="en-GB"/>
    </w:rPr>
  </w:style>
  <w:style w:type="paragraph" w:customStyle="1" w:styleId="xl36">
    <w:name w:val="xl36"/>
    <w:basedOn w:val="Normal"/>
    <w:rsid w:val="00CC4903"/>
    <w:pPr>
      <w:spacing w:before="100" w:beforeAutospacing="1" w:after="100" w:afterAutospacing="1" w:line="240" w:lineRule="auto"/>
    </w:pPr>
    <w:rPr>
      <w:rFonts w:ascii="Arial" w:eastAsia="Times New Roman" w:hAnsi="Arial" w:cs="Arial"/>
      <w:sz w:val="24"/>
      <w:szCs w:val="24"/>
      <w:lang w:val="en-GB"/>
    </w:rPr>
  </w:style>
  <w:style w:type="paragraph" w:customStyle="1" w:styleId="xl37">
    <w:name w:val="xl37"/>
    <w:basedOn w:val="Normal"/>
    <w:rsid w:val="00CC4903"/>
    <w:pPr>
      <w:spacing w:before="100" w:beforeAutospacing="1" w:after="100" w:afterAutospacing="1" w:line="240" w:lineRule="auto"/>
    </w:pPr>
    <w:rPr>
      <w:rFonts w:ascii="Arial" w:eastAsia="Times New Roman" w:hAnsi="Arial" w:cs="Arial"/>
      <w:sz w:val="24"/>
      <w:szCs w:val="24"/>
      <w:lang w:val="en-GB"/>
    </w:rPr>
  </w:style>
  <w:style w:type="paragraph" w:customStyle="1" w:styleId="xl38">
    <w:name w:val="xl38"/>
    <w:basedOn w:val="Normal"/>
    <w:rsid w:val="00CC4903"/>
    <w:pPr>
      <w:pBdr>
        <w:top w:val="single" w:sz="4" w:space="0" w:color="auto"/>
        <w:left w:val="single" w:sz="4" w:space="0" w:color="auto"/>
        <w:bottom w:val="single" w:sz="4" w:space="0" w:color="auto"/>
        <w:right w:val="single" w:sz="4" w:space="0" w:color="auto"/>
      </w:pBdr>
      <w:shd w:val="clear" w:color="auto" w:fill="000080"/>
      <w:spacing w:before="100" w:beforeAutospacing="1" w:after="100" w:afterAutospacing="1" w:line="240" w:lineRule="auto"/>
      <w:jc w:val="center"/>
    </w:pPr>
    <w:rPr>
      <w:rFonts w:ascii="Arial" w:eastAsia="Times New Roman" w:hAnsi="Arial" w:cs="Arial"/>
      <w:b/>
      <w:bCs/>
      <w:color w:val="FFFFFF"/>
      <w:sz w:val="24"/>
      <w:szCs w:val="24"/>
      <w:lang w:val="en-GB"/>
    </w:rPr>
  </w:style>
  <w:style w:type="paragraph" w:customStyle="1" w:styleId="xl39">
    <w:name w:val="xl39"/>
    <w:basedOn w:val="Normal"/>
    <w:rsid w:val="00CC490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val="en-GB"/>
    </w:rPr>
  </w:style>
  <w:style w:type="paragraph" w:customStyle="1" w:styleId="xl40">
    <w:name w:val="xl40"/>
    <w:basedOn w:val="Normal"/>
    <w:rsid w:val="00CC490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val="en-GB"/>
    </w:rPr>
  </w:style>
  <w:style w:type="paragraph" w:customStyle="1" w:styleId="xl41">
    <w:name w:val="xl41"/>
    <w:basedOn w:val="Normal"/>
    <w:rsid w:val="00CC4903"/>
    <w:pPr>
      <w:spacing w:before="100" w:beforeAutospacing="1" w:after="100" w:afterAutospacing="1" w:line="240" w:lineRule="auto"/>
      <w:jc w:val="center"/>
    </w:pPr>
    <w:rPr>
      <w:rFonts w:ascii="Arial" w:eastAsia="Times New Roman" w:hAnsi="Arial" w:cs="Arial"/>
      <w:sz w:val="24"/>
      <w:szCs w:val="24"/>
      <w:lang w:val="en-GB"/>
    </w:rPr>
  </w:style>
  <w:style w:type="paragraph" w:customStyle="1" w:styleId="xl23">
    <w:name w:val="xl23"/>
    <w:basedOn w:val="Normal"/>
    <w:rsid w:val="00CC4903"/>
    <w:pPr>
      <w:spacing w:before="100" w:beforeAutospacing="1" w:after="100" w:afterAutospacing="1" w:line="240" w:lineRule="auto"/>
    </w:pPr>
    <w:rPr>
      <w:rFonts w:ascii="Arial" w:eastAsia="Arial Unicode MS" w:hAnsi="Arial" w:cs="Arial"/>
      <w:sz w:val="16"/>
      <w:szCs w:val="16"/>
      <w:lang w:eastAsia="hr-HR"/>
    </w:rPr>
  </w:style>
  <w:style w:type="paragraph" w:customStyle="1" w:styleId="text">
    <w:name w:val="text"/>
    <w:basedOn w:val="Normal"/>
    <w:rsid w:val="00CC4903"/>
    <w:pPr>
      <w:spacing w:before="100" w:beforeAutospacing="1" w:after="100" w:afterAutospacing="1" w:line="300" w:lineRule="atLeast"/>
      <w:jc w:val="both"/>
    </w:pPr>
    <w:rPr>
      <w:rFonts w:ascii="Century Gothic" w:eastAsia="Times New Roman" w:hAnsi="Century Gothic"/>
      <w:sz w:val="20"/>
      <w:szCs w:val="20"/>
      <w:lang w:eastAsia="hr-HR"/>
    </w:rPr>
  </w:style>
  <w:style w:type="character" w:styleId="Emphasis">
    <w:name w:val="Emphasis"/>
    <w:uiPriority w:val="20"/>
    <w:qFormat/>
    <w:rsid w:val="00CC4903"/>
    <w:rPr>
      <w:b/>
      <w:bCs/>
      <w:i w:val="0"/>
      <w:iCs w:val="0"/>
    </w:rPr>
  </w:style>
  <w:style w:type="character" w:customStyle="1" w:styleId="st1">
    <w:name w:val="st1"/>
    <w:rsid w:val="00CC4903"/>
  </w:style>
  <w:style w:type="paragraph" w:customStyle="1" w:styleId="box454532">
    <w:name w:val="box_454532"/>
    <w:basedOn w:val="Normal"/>
    <w:rsid w:val="003E2967"/>
    <w:pPr>
      <w:spacing w:before="100" w:beforeAutospacing="1" w:after="100" w:afterAutospacing="1" w:line="240" w:lineRule="auto"/>
    </w:pPr>
    <w:rPr>
      <w:rFonts w:ascii="Times New Roman" w:eastAsia="Times New Roman" w:hAnsi="Times New Roman"/>
      <w:sz w:val="20"/>
      <w:szCs w:val="24"/>
      <w:lang w:eastAsia="hr-HR"/>
    </w:rPr>
  </w:style>
  <w:style w:type="paragraph" w:customStyle="1" w:styleId="box468252">
    <w:name w:val="box_468252"/>
    <w:basedOn w:val="Normal"/>
    <w:rsid w:val="003E2967"/>
    <w:pPr>
      <w:spacing w:before="100" w:beforeAutospacing="1" w:after="100" w:afterAutospacing="1" w:line="240" w:lineRule="auto"/>
    </w:pPr>
    <w:rPr>
      <w:rFonts w:ascii="Times New Roman" w:eastAsia="Times New Roman" w:hAnsi="Times New Roman"/>
      <w:sz w:val="24"/>
      <w:szCs w:val="24"/>
      <w:lang w:eastAsia="hr-HR"/>
    </w:rPr>
  </w:style>
  <w:style w:type="character" w:customStyle="1" w:styleId="cf01">
    <w:name w:val="cf01"/>
    <w:rsid w:val="00B337CB"/>
    <w:rPr>
      <w:rFonts w:ascii="Segoe UI" w:hAnsi="Segoe UI" w:cs="Segoe UI" w:hint="default"/>
      <w:i/>
      <w:iCs/>
      <w:sz w:val="18"/>
      <w:szCs w:val="18"/>
    </w:rPr>
  </w:style>
  <w:style w:type="paragraph" w:customStyle="1" w:styleId="pf0">
    <w:name w:val="pf0"/>
    <w:basedOn w:val="Normal"/>
    <w:rsid w:val="00B337CB"/>
    <w:pPr>
      <w:spacing w:before="100" w:beforeAutospacing="1" w:after="100" w:afterAutospacing="1" w:line="240" w:lineRule="auto"/>
      <w:ind w:left="300"/>
    </w:pPr>
    <w:rPr>
      <w:rFonts w:ascii="Times New Roman" w:eastAsia="Times New Roman" w:hAnsi="Times New Roman"/>
      <w:sz w:val="24"/>
      <w:szCs w:val="24"/>
      <w:lang w:eastAsia="hr-HR"/>
    </w:rPr>
  </w:style>
  <w:style w:type="paragraph" w:styleId="Quote">
    <w:name w:val="Quote"/>
    <w:basedOn w:val="Normal"/>
    <w:next w:val="Normal"/>
    <w:link w:val="QuoteChar"/>
    <w:uiPriority w:val="29"/>
    <w:qFormat/>
    <w:rsid w:val="002A63A5"/>
    <w:pPr>
      <w:spacing w:before="160"/>
      <w:jc w:val="center"/>
    </w:pPr>
    <w:rPr>
      <w:i/>
      <w:iCs/>
      <w:color w:val="404040" w:themeColor="text1" w:themeTint="BF"/>
      <w14:ligatures w14:val="standardContextual"/>
    </w:rPr>
  </w:style>
  <w:style w:type="character" w:customStyle="1" w:styleId="QuoteChar">
    <w:name w:val="Quote Char"/>
    <w:basedOn w:val="DefaultParagraphFont"/>
    <w:link w:val="Quote"/>
    <w:uiPriority w:val="29"/>
    <w:rsid w:val="002A63A5"/>
    <w:rPr>
      <w:i/>
      <w:iCs/>
      <w:color w:val="404040" w:themeColor="text1" w:themeTint="BF"/>
      <w:sz w:val="22"/>
      <w:szCs w:val="22"/>
      <w:lang w:eastAsia="en-US"/>
      <w14:ligatures w14:val="standardContextual"/>
    </w:rPr>
  </w:style>
  <w:style w:type="character" w:styleId="IntenseEmphasis">
    <w:name w:val="Intense Emphasis"/>
    <w:basedOn w:val="DefaultParagraphFont"/>
    <w:uiPriority w:val="21"/>
    <w:qFormat/>
    <w:rsid w:val="002A63A5"/>
    <w:rPr>
      <w:i/>
      <w:iCs/>
      <w:color w:val="0F4761" w:themeColor="accent1" w:themeShade="BF"/>
    </w:rPr>
  </w:style>
  <w:style w:type="paragraph" w:styleId="IntenseQuote">
    <w:name w:val="Intense Quote"/>
    <w:basedOn w:val="Normal"/>
    <w:next w:val="Normal"/>
    <w:link w:val="IntenseQuoteChar"/>
    <w:uiPriority w:val="30"/>
    <w:qFormat/>
    <w:rsid w:val="002A63A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14:ligatures w14:val="standardContextual"/>
    </w:rPr>
  </w:style>
  <w:style w:type="character" w:customStyle="1" w:styleId="IntenseQuoteChar">
    <w:name w:val="Intense Quote Char"/>
    <w:basedOn w:val="DefaultParagraphFont"/>
    <w:link w:val="IntenseQuote"/>
    <w:uiPriority w:val="30"/>
    <w:rsid w:val="002A63A5"/>
    <w:rPr>
      <w:i/>
      <w:iCs/>
      <w:color w:val="0F4761" w:themeColor="accent1" w:themeShade="BF"/>
      <w:sz w:val="22"/>
      <w:szCs w:val="22"/>
      <w:lang w:eastAsia="en-US"/>
      <w14:ligatures w14:val="standardContextual"/>
    </w:rPr>
  </w:style>
  <w:style w:type="paragraph" w:customStyle="1" w:styleId="msonormal0">
    <w:name w:val="msonormal"/>
    <w:basedOn w:val="Normal"/>
    <w:rsid w:val="00A5288F"/>
    <w:pPr>
      <w:spacing w:before="100" w:beforeAutospacing="1" w:after="100" w:afterAutospacing="1" w:line="240" w:lineRule="auto"/>
    </w:pPr>
    <w:rPr>
      <w:rFonts w:ascii="Times New Roman" w:eastAsia="Times New Roman" w:hAnsi="Times New Roman"/>
      <w:sz w:val="24"/>
      <w:szCs w:val="24"/>
      <w:lang w:eastAsia="hr-HR"/>
    </w:rPr>
  </w:style>
  <w:style w:type="paragraph" w:customStyle="1" w:styleId="xl106">
    <w:name w:val="xl106"/>
    <w:basedOn w:val="Normal"/>
    <w:rsid w:val="00A5288F"/>
    <w:pPr>
      <w:pBdr>
        <w:top w:val="single" w:sz="4" w:space="0" w:color="auto"/>
        <w:left w:val="single" w:sz="4" w:space="0" w:color="auto"/>
        <w:right w:val="single" w:sz="4" w:space="0" w:color="auto"/>
      </w:pBdr>
      <w:spacing w:before="100" w:beforeAutospacing="1" w:after="100" w:afterAutospacing="1" w:line="240" w:lineRule="auto"/>
      <w:jc w:val="center"/>
    </w:pPr>
    <w:rPr>
      <w:rFonts w:ascii="Arial Narrow" w:eastAsia="Times New Roman" w:hAnsi="Arial Narrow"/>
      <w:b/>
      <w:bCs/>
      <w:sz w:val="24"/>
      <w:szCs w:val="24"/>
      <w:lang w:eastAsia="hr-HR"/>
    </w:rPr>
  </w:style>
  <w:style w:type="paragraph" w:customStyle="1" w:styleId="xl107">
    <w:name w:val="xl107"/>
    <w:basedOn w:val="Normal"/>
    <w:rsid w:val="00A5288F"/>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b/>
      <w:bCs/>
      <w:sz w:val="24"/>
      <w:szCs w:val="24"/>
      <w:lang w:eastAsia="hr-HR"/>
    </w:rPr>
  </w:style>
  <w:style w:type="paragraph" w:customStyle="1" w:styleId="xl108">
    <w:name w:val="xl108"/>
    <w:basedOn w:val="Normal"/>
    <w:rsid w:val="00A5288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Narrow" w:eastAsia="Times New Roman" w:hAnsi="Arial Narrow"/>
      <w:sz w:val="24"/>
      <w:szCs w:val="24"/>
      <w:lang w:eastAsia="hr-HR"/>
    </w:rPr>
  </w:style>
  <w:style w:type="paragraph" w:customStyle="1" w:styleId="xl109">
    <w:name w:val="xl109"/>
    <w:basedOn w:val="Normal"/>
    <w:rsid w:val="00A5288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Narrow" w:eastAsia="Times New Roman" w:hAnsi="Arial Narrow"/>
      <w:sz w:val="24"/>
      <w:szCs w:val="24"/>
      <w:lang w:eastAsia="hr-HR"/>
    </w:rPr>
  </w:style>
  <w:style w:type="character" w:customStyle="1" w:styleId="CharChar5">
    <w:name w:val="Char Char5"/>
    <w:rsid w:val="002140D9"/>
    <w:rPr>
      <w:rFonts w:ascii="Arial" w:hAnsi="Arial" w:cs="Arial"/>
      <w:b/>
      <w:bCs/>
      <w:sz w:val="26"/>
      <w:szCs w:val="26"/>
      <w:lang w:val="hr-HR" w:eastAsia="hr-HR" w:bidi="ar-SA"/>
    </w:rPr>
  </w:style>
  <w:style w:type="paragraph" w:customStyle="1" w:styleId="box462354">
    <w:name w:val="box_462354"/>
    <w:basedOn w:val="Normal"/>
    <w:rsid w:val="002140D9"/>
    <w:pPr>
      <w:spacing w:before="100" w:beforeAutospacing="1" w:after="100" w:afterAutospacing="1" w:line="240" w:lineRule="auto"/>
    </w:pPr>
    <w:rPr>
      <w:rFonts w:ascii="Times New Roman" w:eastAsia="Times New Roman" w:hAnsi="Times New Roman"/>
      <w:sz w:val="24"/>
      <w:szCs w:val="24"/>
      <w:lang w:eastAsia="hr-HR"/>
    </w:rPr>
  </w:style>
  <w:style w:type="paragraph" w:styleId="TOC1">
    <w:name w:val="toc 1"/>
    <w:basedOn w:val="Normal"/>
    <w:next w:val="Normal"/>
    <w:autoRedefine/>
    <w:uiPriority w:val="39"/>
    <w:unhideWhenUsed/>
    <w:rsid w:val="002140D9"/>
    <w:pPr>
      <w:spacing w:before="360" w:after="0" w:line="259" w:lineRule="auto"/>
    </w:pPr>
    <w:rPr>
      <w:rFonts w:asciiTheme="majorHAnsi" w:eastAsiaTheme="minorHAnsi" w:hAnsiTheme="majorHAnsi" w:cstheme="minorBidi"/>
      <w:b/>
      <w:bCs/>
      <w:caps/>
      <w:kern w:val="2"/>
      <w:sz w:val="24"/>
      <w:szCs w:val="24"/>
      <w14:ligatures w14:val="standardContextual"/>
    </w:rPr>
  </w:style>
  <w:style w:type="paragraph" w:styleId="TOCHeading">
    <w:name w:val="TOC Heading"/>
    <w:basedOn w:val="Heading1"/>
    <w:next w:val="Normal"/>
    <w:uiPriority w:val="39"/>
    <w:unhideWhenUsed/>
    <w:qFormat/>
    <w:rsid w:val="002140D9"/>
    <w:pPr>
      <w:keepLines/>
      <w:spacing w:after="0" w:line="276" w:lineRule="auto"/>
      <w:outlineLvl w:val="9"/>
    </w:pPr>
    <w:rPr>
      <w:rFonts w:asciiTheme="majorHAnsi" w:eastAsiaTheme="majorEastAsia" w:hAnsiTheme="majorHAnsi" w:cstheme="majorBidi"/>
      <w:b w:val="0"/>
      <w:bCs w:val="0"/>
      <w:color w:val="0F4761" w:themeColor="accent1" w:themeShade="BF"/>
      <w:kern w:val="0"/>
    </w:rPr>
  </w:style>
  <w:style w:type="paragraph" w:styleId="TOC2">
    <w:name w:val="toc 2"/>
    <w:basedOn w:val="Normal"/>
    <w:next w:val="Normal"/>
    <w:autoRedefine/>
    <w:uiPriority w:val="39"/>
    <w:unhideWhenUsed/>
    <w:rsid w:val="002140D9"/>
    <w:pPr>
      <w:tabs>
        <w:tab w:val="right" w:leader="hyphen" w:pos="9060"/>
      </w:tabs>
      <w:spacing w:before="240" w:after="0" w:line="360" w:lineRule="auto"/>
    </w:pPr>
    <w:rPr>
      <w:rFonts w:asciiTheme="minorHAnsi" w:eastAsiaTheme="minorHAnsi" w:hAnsiTheme="minorHAnsi" w:cstheme="minorBidi"/>
      <w:b/>
      <w:bCs/>
      <w:kern w:val="2"/>
      <w:sz w:val="20"/>
      <w:szCs w:val="20"/>
      <w14:ligatures w14:val="standardContextual"/>
    </w:rPr>
  </w:style>
  <w:style w:type="paragraph" w:styleId="TOC3">
    <w:name w:val="toc 3"/>
    <w:basedOn w:val="Normal"/>
    <w:next w:val="Normal"/>
    <w:autoRedefine/>
    <w:uiPriority w:val="39"/>
    <w:unhideWhenUsed/>
    <w:rsid w:val="002140D9"/>
    <w:pPr>
      <w:spacing w:after="0" w:line="259" w:lineRule="auto"/>
      <w:ind w:left="220"/>
    </w:pPr>
    <w:rPr>
      <w:rFonts w:asciiTheme="minorHAnsi" w:eastAsiaTheme="minorHAnsi" w:hAnsiTheme="minorHAnsi" w:cstheme="minorBidi"/>
      <w:kern w:val="2"/>
      <w:sz w:val="20"/>
      <w:szCs w:val="20"/>
      <w14:ligatures w14:val="standardContextual"/>
    </w:rPr>
  </w:style>
  <w:style w:type="paragraph" w:styleId="TOC4">
    <w:name w:val="toc 4"/>
    <w:basedOn w:val="Normal"/>
    <w:next w:val="Normal"/>
    <w:autoRedefine/>
    <w:uiPriority w:val="39"/>
    <w:unhideWhenUsed/>
    <w:rsid w:val="002140D9"/>
    <w:pPr>
      <w:tabs>
        <w:tab w:val="right" w:leader="hyphen" w:pos="9060"/>
      </w:tabs>
      <w:spacing w:after="0" w:line="259" w:lineRule="auto"/>
      <w:ind w:left="440"/>
    </w:pPr>
    <w:rPr>
      <w:rFonts w:ascii="Times New Roman" w:eastAsia="Times New Roman" w:hAnsi="Times New Roman"/>
      <w:b/>
      <w:bCs/>
      <w:i/>
      <w:iCs/>
      <w:noProof/>
      <w:sz w:val="24"/>
      <w:szCs w:val="24"/>
      <w:lang w:eastAsia="hr-HR"/>
    </w:rPr>
  </w:style>
  <w:style w:type="paragraph" w:styleId="TOC5">
    <w:name w:val="toc 5"/>
    <w:basedOn w:val="Normal"/>
    <w:next w:val="Normal"/>
    <w:autoRedefine/>
    <w:uiPriority w:val="39"/>
    <w:unhideWhenUsed/>
    <w:rsid w:val="002140D9"/>
    <w:pPr>
      <w:spacing w:after="0" w:line="259" w:lineRule="auto"/>
      <w:ind w:left="660"/>
    </w:pPr>
    <w:rPr>
      <w:rFonts w:asciiTheme="minorHAnsi" w:eastAsiaTheme="minorHAnsi" w:hAnsiTheme="minorHAnsi" w:cstheme="minorBidi"/>
      <w:kern w:val="2"/>
      <w:sz w:val="20"/>
      <w:szCs w:val="20"/>
      <w14:ligatures w14:val="standardContextual"/>
    </w:rPr>
  </w:style>
  <w:style w:type="paragraph" w:customStyle="1" w:styleId="Odlomakpopisa2">
    <w:name w:val="Odlomak popisa2"/>
    <w:basedOn w:val="Normal"/>
    <w:qFormat/>
    <w:rsid w:val="002140D9"/>
    <w:pPr>
      <w:spacing w:after="0" w:line="240" w:lineRule="auto"/>
      <w:ind w:left="720"/>
      <w:contextualSpacing/>
    </w:pPr>
    <w:rPr>
      <w:rFonts w:ascii="Times New Roman" w:eastAsia="Times New Roman" w:hAnsi="Times New Roman"/>
      <w:sz w:val="24"/>
      <w:szCs w:val="24"/>
      <w:lang w:eastAsia="hr-HR"/>
    </w:rPr>
  </w:style>
  <w:style w:type="paragraph" w:customStyle="1" w:styleId="Bezproreda2">
    <w:name w:val="Bez proreda2"/>
    <w:rsid w:val="002140D9"/>
    <w:rPr>
      <w:rFonts w:ascii="Times New Roman" w:hAnsi="Times New Roman"/>
      <w:sz w:val="24"/>
      <w:szCs w:val="24"/>
    </w:rPr>
  </w:style>
  <w:style w:type="character" w:customStyle="1" w:styleId="Naslovknjige2">
    <w:name w:val="Naslov knjige2"/>
    <w:basedOn w:val="DefaultParagraphFont"/>
    <w:rsid w:val="002140D9"/>
    <w:rPr>
      <w:rFonts w:cs="Times New Roman"/>
      <w:b/>
      <w:bCs/>
      <w:smallCaps/>
      <w:spacing w:val="5"/>
    </w:rPr>
  </w:style>
  <w:style w:type="paragraph" w:styleId="TOC6">
    <w:name w:val="toc 6"/>
    <w:basedOn w:val="Normal"/>
    <w:next w:val="Normal"/>
    <w:autoRedefine/>
    <w:uiPriority w:val="39"/>
    <w:unhideWhenUsed/>
    <w:rsid w:val="002140D9"/>
    <w:pPr>
      <w:spacing w:after="0" w:line="259" w:lineRule="auto"/>
      <w:ind w:left="880"/>
    </w:pPr>
    <w:rPr>
      <w:rFonts w:asciiTheme="minorHAnsi" w:eastAsiaTheme="minorHAnsi" w:hAnsiTheme="minorHAnsi" w:cstheme="minorBidi"/>
      <w:kern w:val="2"/>
      <w:sz w:val="20"/>
      <w:szCs w:val="20"/>
      <w14:ligatures w14:val="standardContextual"/>
    </w:rPr>
  </w:style>
  <w:style w:type="paragraph" w:styleId="TOC7">
    <w:name w:val="toc 7"/>
    <w:basedOn w:val="Normal"/>
    <w:next w:val="Normal"/>
    <w:autoRedefine/>
    <w:uiPriority w:val="39"/>
    <w:unhideWhenUsed/>
    <w:rsid w:val="002140D9"/>
    <w:pPr>
      <w:spacing w:after="0" w:line="259" w:lineRule="auto"/>
      <w:ind w:left="1100"/>
    </w:pPr>
    <w:rPr>
      <w:rFonts w:asciiTheme="minorHAnsi" w:eastAsiaTheme="minorHAnsi" w:hAnsiTheme="minorHAnsi" w:cstheme="minorBidi"/>
      <w:kern w:val="2"/>
      <w:sz w:val="20"/>
      <w:szCs w:val="20"/>
      <w14:ligatures w14:val="standardContextual"/>
    </w:rPr>
  </w:style>
  <w:style w:type="paragraph" w:styleId="TOC8">
    <w:name w:val="toc 8"/>
    <w:basedOn w:val="Normal"/>
    <w:next w:val="Normal"/>
    <w:autoRedefine/>
    <w:uiPriority w:val="39"/>
    <w:unhideWhenUsed/>
    <w:rsid w:val="002140D9"/>
    <w:pPr>
      <w:spacing w:after="0" w:line="259" w:lineRule="auto"/>
      <w:ind w:left="1320"/>
    </w:pPr>
    <w:rPr>
      <w:rFonts w:asciiTheme="minorHAnsi" w:eastAsiaTheme="minorHAnsi" w:hAnsiTheme="minorHAnsi" w:cstheme="minorBidi"/>
      <w:kern w:val="2"/>
      <w:sz w:val="20"/>
      <w:szCs w:val="20"/>
      <w14:ligatures w14:val="standardContextual"/>
    </w:rPr>
  </w:style>
  <w:style w:type="paragraph" w:styleId="TOC9">
    <w:name w:val="toc 9"/>
    <w:basedOn w:val="Normal"/>
    <w:next w:val="Normal"/>
    <w:autoRedefine/>
    <w:uiPriority w:val="39"/>
    <w:unhideWhenUsed/>
    <w:rsid w:val="002140D9"/>
    <w:pPr>
      <w:spacing w:after="0" w:line="259" w:lineRule="auto"/>
      <w:ind w:left="1540"/>
    </w:pPr>
    <w:rPr>
      <w:rFonts w:asciiTheme="minorHAnsi" w:eastAsiaTheme="minorHAnsi" w:hAnsiTheme="minorHAnsi" w:cstheme="minorBidi"/>
      <w:kern w:val="2"/>
      <w:sz w:val="20"/>
      <w:szCs w:val="20"/>
      <w14:ligatures w14:val="standardContextual"/>
    </w:rPr>
  </w:style>
  <w:style w:type="character" w:customStyle="1" w:styleId="kurziv">
    <w:name w:val="kurziv"/>
    <w:basedOn w:val="DefaultParagraphFont"/>
    <w:rsid w:val="002140D9"/>
  </w:style>
  <w:style w:type="character" w:styleId="UnresolvedMention">
    <w:name w:val="Unresolved Mention"/>
    <w:basedOn w:val="DefaultParagraphFont"/>
    <w:uiPriority w:val="99"/>
    <w:semiHidden/>
    <w:unhideWhenUsed/>
    <w:rsid w:val="002140D9"/>
    <w:rPr>
      <w:color w:val="605E5C"/>
      <w:shd w:val="clear" w:color="auto" w:fill="E1DFDD"/>
    </w:rPr>
  </w:style>
  <w:style w:type="paragraph" w:customStyle="1" w:styleId="box478597">
    <w:name w:val="box_478597"/>
    <w:basedOn w:val="Normal"/>
    <w:rsid w:val="002140D9"/>
    <w:pPr>
      <w:spacing w:before="100" w:beforeAutospacing="1" w:after="100" w:afterAutospacing="1" w:line="240" w:lineRule="auto"/>
    </w:pPr>
    <w:rPr>
      <w:rFonts w:ascii="Times New Roman" w:eastAsia="Times New Roman" w:hAnsi="Times New Roman"/>
      <w:sz w:val="24"/>
      <w:szCs w:val="24"/>
      <w:lang w:eastAsia="hr-HR"/>
    </w:rPr>
  </w:style>
  <w:style w:type="character" w:customStyle="1" w:styleId="Strong1">
    <w:name w:val="Strong1"/>
    <w:rsid w:val="00E2288C"/>
  </w:style>
  <w:style w:type="paragraph" w:customStyle="1" w:styleId="xl110">
    <w:name w:val="xl110"/>
    <w:basedOn w:val="Normal"/>
    <w:rsid w:val="00F32A42"/>
    <w:pPr>
      <w:pBdr>
        <w:top w:val="single" w:sz="4" w:space="0" w:color="auto"/>
        <w:bottom w:val="single" w:sz="4" w:space="0" w:color="auto"/>
        <w:right w:val="single" w:sz="4" w:space="0" w:color="auto"/>
      </w:pBdr>
      <w:shd w:val="clear" w:color="000000" w:fill="FF9900"/>
      <w:spacing w:before="100" w:beforeAutospacing="1" w:after="100" w:afterAutospacing="1" w:line="240" w:lineRule="auto"/>
    </w:pPr>
    <w:rPr>
      <w:rFonts w:ascii="Times New Roman" w:eastAsia="Times New Roman" w:hAnsi="Times New Roman"/>
      <w:b/>
      <w:bCs/>
      <w:sz w:val="24"/>
      <w:szCs w:val="24"/>
      <w:lang w:eastAsia="hr-HR"/>
    </w:rPr>
  </w:style>
  <w:style w:type="paragraph" w:customStyle="1" w:styleId="xl111">
    <w:name w:val="xl111"/>
    <w:basedOn w:val="Normal"/>
    <w:rsid w:val="00F32A42"/>
    <w:pPr>
      <w:pBdr>
        <w:top w:val="single" w:sz="4" w:space="0" w:color="auto"/>
        <w:left w:val="single" w:sz="4" w:space="0" w:color="auto"/>
        <w:bottom w:val="single" w:sz="4" w:space="0" w:color="auto"/>
      </w:pBdr>
      <w:shd w:val="clear" w:color="000000" w:fill="FF9900"/>
      <w:spacing w:before="100" w:beforeAutospacing="1" w:after="100" w:afterAutospacing="1" w:line="240" w:lineRule="auto"/>
    </w:pPr>
    <w:rPr>
      <w:rFonts w:ascii="Arial" w:eastAsia="Times New Roman" w:hAnsi="Arial" w:cs="Arial"/>
      <w:b/>
      <w:bCs/>
      <w:sz w:val="24"/>
      <w:szCs w:val="24"/>
      <w:lang w:eastAsia="hr-HR"/>
    </w:rPr>
  </w:style>
  <w:style w:type="paragraph" w:customStyle="1" w:styleId="xl112">
    <w:name w:val="xl112"/>
    <w:basedOn w:val="Normal"/>
    <w:rsid w:val="00F32A42"/>
    <w:pPr>
      <w:pBdr>
        <w:top w:val="single" w:sz="4" w:space="0" w:color="auto"/>
        <w:bottom w:val="single" w:sz="4" w:space="0" w:color="auto"/>
      </w:pBdr>
      <w:shd w:val="clear" w:color="000000" w:fill="FF9900"/>
      <w:spacing w:before="100" w:beforeAutospacing="1" w:after="100" w:afterAutospacing="1" w:line="240" w:lineRule="auto"/>
    </w:pPr>
    <w:rPr>
      <w:rFonts w:ascii="Times New Roman" w:eastAsia="Times New Roman" w:hAnsi="Times New Roman"/>
      <w:b/>
      <w:bCs/>
      <w:sz w:val="24"/>
      <w:szCs w:val="24"/>
      <w:lang w:eastAsia="hr-HR"/>
    </w:rPr>
  </w:style>
  <w:style w:type="paragraph" w:customStyle="1" w:styleId="xl113">
    <w:name w:val="xl113"/>
    <w:basedOn w:val="Normal"/>
    <w:rsid w:val="00F32A42"/>
    <w:pPr>
      <w:pBdr>
        <w:top w:val="single" w:sz="4" w:space="0" w:color="auto"/>
        <w:left w:val="single" w:sz="4" w:space="0" w:color="auto"/>
        <w:bottom w:val="single" w:sz="4" w:space="0" w:color="auto"/>
      </w:pBdr>
      <w:shd w:val="clear" w:color="000000" w:fill="FF9900"/>
      <w:spacing w:before="100" w:beforeAutospacing="1" w:after="100" w:afterAutospacing="1" w:line="240" w:lineRule="auto"/>
    </w:pPr>
    <w:rPr>
      <w:rFonts w:ascii="Arial" w:eastAsia="Times New Roman" w:hAnsi="Arial" w:cs="Arial"/>
      <w:b/>
      <w:bCs/>
      <w:sz w:val="24"/>
      <w:szCs w:val="24"/>
      <w:lang w:eastAsia="hr-HR"/>
    </w:rPr>
  </w:style>
  <w:style w:type="paragraph" w:customStyle="1" w:styleId="xl114">
    <w:name w:val="xl114"/>
    <w:basedOn w:val="Normal"/>
    <w:rsid w:val="00F32A42"/>
    <w:pPr>
      <w:pBdr>
        <w:top w:val="single" w:sz="4" w:space="0" w:color="auto"/>
        <w:bottom w:val="single" w:sz="4" w:space="0" w:color="auto"/>
      </w:pBdr>
      <w:shd w:val="clear" w:color="000000" w:fill="FF9900"/>
      <w:spacing w:before="100" w:beforeAutospacing="1" w:after="100" w:afterAutospacing="1" w:line="240" w:lineRule="auto"/>
    </w:pPr>
    <w:rPr>
      <w:rFonts w:ascii="Times New Roman" w:eastAsia="Times New Roman" w:hAnsi="Times New Roman"/>
      <w:b/>
      <w:bCs/>
      <w:sz w:val="24"/>
      <w:szCs w:val="24"/>
      <w:lang w:eastAsia="hr-HR"/>
    </w:rPr>
  </w:style>
  <w:style w:type="paragraph" w:customStyle="1" w:styleId="xl115">
    <w:name w:val="xl115"/>
    <w:basedOn w:val="Normal"/>
    <w:rsid w:val="00F32A42"/>
    <w:pPr>
      <w:pBdr>
        <w:top w:val="single" w:sz="4" w:space="0" w:color="auto"/>
        <w:left w:val="single" w:sz="4" w:space="0" w:color="auto"/>
        <w:bottom w:val="single" w:sz="4" w:space="0" w:color="auto"/>
      </w:pBdr>
      <w:shd w:val="clear" w:color="000000" w:fill="FF9900"/>
      <w:spacing w:before="100" w:beforeAutospacing="1" w:after="100" w:afterAutospacing="1" w:line="240" w:lineRule="auto"/>
    </w:pPr>
    <w:rPr>
      <w:rFonts w:ascii="Times New Roman" w:eastAsia="Times New Roman" w:hAnsi="Times New Roman"/>
      <w:b/>
      <w:bCs/>
      <w:sz w:val="24"/>
      <w:szCs w:val="24"/>
      <w:lang w:eastAsia="hr-HR"/>
    </w:rPr>
  </w:style>
  <w:style w:type="paragraph" w:customStyle="1" w:styleId="xl116">
    <w:name w:val="xl116"/>
    <w:basedOn w:val="Normal"/>
    <w:rsid w:val="00F32A42"/>
    <w:pPr>
      <w:pBdr>
        <w:top w:val="single" w:sz="4" w:space="0" w:color="auto"/>
        <w:bottom w:val="single" w:sz="4" w:space="0" w:color="auto"/>
        <w:right w:val="single" w:sz="4" w:space="0" w:color="auto"/>
      </w:pBdr>
      <w:shd w:val="clear" w:color="000000" w:fill="FF9900"/>
      <w:spacing w:before="100" w:beforeAutospacing="1" w:after="100" w:afterAutospacing="1" w:line="240" w:lineRule="auto"/>
    </w:pPr>
    <w:rPr>
      <w:rFonts w:ascii="Times New Roman" w:eastAsia="Times New Roman" w:hAnsi="Times New Roman"/>
      <w:b/>
      <w:bCs/>
      <w:sz w:val="24"/>
      <w:szCs w:val="24"/>
      <w:lang w:eastAsia="hr-HR"/>
    </w:rPr>
  </w:style>
  <w:style w:type="paragraph" w:customStyle="1" w:styleId="xl117">
    <w:name w:val="xl117"/>
    <w:basedOn w:val="Normal"/>
    <w:rsid w:val="00F32A42"/>
    <w:pPr>
      <w:pBdr>
        <w:top w:val="single" w:sz="4" w:space="0" w:color="auto"/>
        <w:bottom w:val="single" w:sz="4" w:space="0" w:color="auto"/>
      </w:pBdr>
      <w:shd w:val="clear" w:color="000000" w:fill="FF9900"/>
      <w:spacing w:before="100" w:beforeAutospacing="1" w:after="100" w:afterAutospacing="1" w:line="240" w:lineRule="auto"/>
    </w:pPr>
    <w:rPr>
      <w:rFonts w:ascii="Times New Roman" w:eastAsia="Times New Roman" w:hAnsi="Times New Roman"/>
      <w:b/>
      <w:bCs/>
      <w:sz w:val="24"/>
      <w:szCs w:val="24"/>
      <w:lang w:eastAsia="hr-HR"/>
    </w:rPr>
  </w:style>
  <w:style w:type="paragraph" w:customStyle="1" w:styleId="xl118">
    <w:name w:val="xl118"/>
    <w:basedOn w:val="Normal"/>
    <w:rsid w:val="00F32A42"/>
    <w:pPr>
      <w:pBdr>
        <w:top w:val="single" w:sz="4" w:space="0" w:color="auto"/>
        <w:left w:val="single" w:sz="4" w:space="0" w:color="auto"/>
        <w:bottom w:val="single" w:sz="4" w:space="0" w:color="auto"/>
        <w:right w:val="single" w:sz="4" w:space="0" w:color="auto"/>
      </w:pBdr>
      <w:shd w:val="clear" w:color="000000" w:fill="FF9900"/>
      <w:spacing w:before="100" w:beforeAutospacing="1" w:after="100" w:afterAutospacing="1" w:line="240" w:lineRule="auto"/>
      <w:jc w:val="center"/>
    </w:pPr>
    <w:rPr>
      <w:rFonts w:ascii="Times New Roman" w:eastAsia="Times New Roman" w:hAnsi="Times New Roman"/>
      <w:b/>
      <w:bCs/>
      <w:sz w:val="24"/>
      <w:szCs w:val="24"/>
      <w:lang w:eastAsia="hr-HR"/>
    </w:rPr>
  </w:style>
  <w:style w:type="paragraph" w:customStyle="1" w:styleId="xl119">
    <w:name w:val="xl119"/>
    <w:basedOn w:val="Normal"/>
    <w:rsid w:val="00F32A42"/>
    <w:pPr>
      <w:pBdr>
        <w:top w:val="single" w:sz="4" w:space="0" w:color="auto"/>
        <w:left w:val="single" w:sz="4" w:space="0" w:color="auto"/>
        <w:bottom w:val="single" w:sz="4" w:space="0" w:color="auto"/>
        <w:right w:val="single" w:sz="4" w:space="0" w:color="auto"/>
      </w:pBdr>
      <w:shd w:val="clear" w:color="000000" w:fill="969696"/>
      <w:spacing w:before="100" w:beforeAutospacing="1" w:after="100" w:afterAutospacing="1" w:line="240" w:lineRule="auto"/>
    </w:pPr>
    <w:rPr>
      <w:rFonts w:ascii="Arial" w:eastAsia="Times New Roman" w:hAnsi="Arial" w:cs="Arial"/>
      <w:b/>
      <w:bCs/>
      <w:sz w:val="24"/>
      <w:szCs w:val="24"/>
      <w:lang w:eastAsia="hr-HR"/>
    </w:rPr>
  </w:style>
  <w:style w:type="paragraph" w:customStyle="1" w:styleId="Odlomakpopisa3">
    <w:name w:val="Odlomak popisa3"/>
    <w:basedOn w:val="Normal"/>
    <w:qFormat/>
    <w:rsid w:val="00F14498"/>
    <w:pPr>
      <w:spacing w:after="0" w:line="240" w:lineRule="auto"/>
      <w:ind w:left="720"/>
      <w:contextualSpacing/>
    </w:pPr>
    <w:rPr>
      <w:rFonts w:ascii="Times New Roman" w:eastAsia="Times New Roman" w:hAnsi="Times New Roman"/>
      <w:sz w:val="24"/>
      <w:szCs w:val="24"/>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482988">
      <w:bodyDiv w:val="1"/>
      <w:marLeft w:val="0"/>
      <w:marRight w:val="0"/>
      <w:marTop w:val="0"/>
      <w:marBottom w:val="0"/>
      <w:divBdr>
        <w:top w:val="none" w:sz="0" w:space="0" w:color="auto"/>
        <w:left w:val="none" w:sz="0" w:space="0" w:color="auto"/>
        <w:bottom w:val="none" w:sz="0" w:space="0" w:color="auto"/>
        <w:right w:val="none" w:sz="0" w:space="0" w:color="auto"/>
      </w:divBdr>
    </w:div>
    <w:div w:id="365302209">
      <w:bodyDiv w:val="1"/>
      <w:marLeft w:val="0"/>
      <w:marRight w:val="0"/>
      <w:marTop w:val="0"/>
      <w:marBottom w:val="0"/>
      <w:divBdr>
        <w:top w:val="none" w:sz="0" w:space="0" w:color="auto"/>
        <w:left w:val="none" w:sz="0" w:space="0" w:color="auto"/>
        <w:bottom w:val="none" w:sz="0" w:space="0" w:color="auto"/>
        <w:right w:val="none" w:sz="0" w:space="0" w:color="auto"/>
      </w:divBdr>
    </w:div>
    <w:div w:id="663168205">
      <w:bodyDiv w:val="1"/>
      <w:marLeft w:val="0"/>
      <w:marRight w:val="0"/>
      <w:marTop w:val="0"/>
      <w:marBottom w:val="0"/>
      <w:divBdr>
        <w:top w:val="none" w:sz="0" w:space="0" w:color="auto"/>
        <w:left w:val="none" w:sz="0" w:space="0" w:color="auto"/>
        <w:bottom w:val="none" w:sz="0" w:space="0" w:color="auto"/>
        <w:right w:val="none" w:sz="0" w:space="0" w:color="auto"/>
      </w:divBdr>
    </w:div>
    <w:div w:id="736323168">
      <w:bodyDiv w:val="1"/>
      <w:marLeft w:val="0"/>
      <w:marRight w:val="0"/>
      <w:marTop w:val="0"/>
      <w:marBottom w:val="0"/>
      <w:divBdr>
        <w:top w:val="none" w:sz="0" w:space="0" w:color="auto"/>
        <w:left w:val="none" w:sz="0" w:space="0" w:color="auto"/>
        <w:bottom w:val="none" w:sz="0" w:space="0" w:color="auto"/>
        <w:right w:val="none" w:sz="0" w:space="0" w:color="auto"/>
      </w:divBdr>
    </w:div>
    <w:div w:id="741803308">
      <w:bodyDiv w:val="1"/>
      <w:marLeft w:val="0"/>
      <w:marRight w:val="0"/>
      <w:marTop w:val="0"/>
      <w:marBottom w:val="0"/>
      <w:divBdr>
        <w:top w:val="none" w:sz="0" w:space="0" w:color="auto"/>
        <w:left w:val="none" w:sz="0" w:space="0" w:color="auto"/>
        <w:bottom w:val="none" w:sz="0" w:space="0" w:color="auto"/>
        <w:right w:val="none" w:sz="0" w:space="0" w:color="auto"/>
      </w:divBdr>
    </w:div>
    <w:div w:id="757286148">
      <w:bodyDiv w:val="1"/>
      <w:marLeft w:val="0"/>
      <w:marRight w:val="0"/>
      <w:marTop w:val="0"/>
      <w:marBottom w:val="0"/>
      <w:divBdr>
        <w:top w:val="none" w:sz="0" w:space="0" w:color="auto"/>
        <w:left w:val="none" w:sz="0" w:space="0" w:color="auto"/>
        <w:bottom w:val="none" w:sz="0" w:space="0" w:color="auto"/>
        <w:right w:val="none" w:sz="0" w:space="0" w:color="auto"/>
      </w:divBdr>
    </w:div>
    <w:div w:id="819032135">
      <w:bodyDiv w:val="1"/>
      <w:marLeft w:val="0"/>
      <w:marRight w:val="0"/>
      <w:marTop w:val="0"/>
      <w:marBottom w:val="0"/>
      <w:divBdr>
        <w:top w:val="none" w:sz="0" w:space="0" w:color="auto"/>
        <w:left w:val="none" w:sz="0" w:space="0" w:color="auto"/>
        <w:bottom w:val="none" w:sz="0" w:space="0" w:color="auto"/>
        <w:right w:val="none" w:sz="0" w:space="0" w:color="auto"/>
      </w:divBdr>
    </w:div>
    <w:div w:id="1455127818">
      <w:bodyDiv w:val="1"/>
      <w:marLeft w:val="0"/>
      <w:marRight w:val="0"/>
      <w:marTop w:val="0"/>
      <w:marBottom w:val="0"/>
      <w:divBdr>
        <w:top w:val="none" w:sz="0" w:space="0" w:color="auto"/>
        <w:left w:val="none" w:sz="0" w:space="0" w:color="auto"/>
        <w:bottom w:val="none" w:sz="0" w:space="0" w:color="auto"/>
        <w:right w:val="none" w:sz="0" w:space="0" w:color="auto"/>
      </w:divBdr>
    </w:div>
    <w:div w:id="1503398562">
      <w:bodyDiv w:val="1"/>
      <w:marLeft w:val="0"/>
      <w:marRight w:val="0"/>
      <w:marTop w:val="0"/>
      <w:marBottom w:val="0"/>
      <w:divBdr>
        <w:top w:val="none" w:sz="0" w:space="0" w:color="auto"/>
        <w:left w:val="none" w:sz="0" w:space="0" w:color="auto"/>
        <w:bottom w:val="none" w:sz="0" w:space="0" w:color="auto"/>
        <w:right w:val="none" w:sz="0" w:space="0" w:color="auto"/>
      </w:divBdr>
    </w:div>
    <w:div w:id="1862013622">
      <w:bodyDiv w:val="1"/>
      <w:marLeft w:val="0"/>
      <w:marRight w:val="0"/>
      <w:marTop w:val="0"/>
      <w:marBottom w:val="0"/>
      <w:divBdr>
        <w:top w:val="none" w:sz="0" w:space="0" w:color="auto"/>
        <w:left w:val="none" w:sz="0" w:space="0" w:color="auto"/>
        <w:bottom w:val="none" w:sz="0" w:space="0" w:color="auto"/>
        <w:right w:val="none" w:sz="0" w:space="0" w:color="auto"/>
      </w:divBdr>
    </w:div>
    <w:div w:id="2134666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4.jpeg"/><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43771F-2DB9-402A-A13D-C786DD0ED5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72</Pages>
  <Words>19873</Words>
  <Characters>113281</Characters>
  <Application>Microsoft Office Word</Application>
  <DocSecurity>0</DocSecurity>
  <Lines>944</Lines>
  <Paragraphs>265</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SLUŽBENE NOVINE GRADA NOVIGRADA-BOLLETTINO UFFICIALE DELLA CITTA' DI CITTANOVA</vt:lpstr>
      <vt:lpstr>SLUŽBENE NOVINE GRADA NOVIGRADA-BOLLETTINO UFFICIALE DELLA CITTA' DI CITTANOVA</vt:lpstr>
    </vt:vector>
  </TitlesOfParts>
  <Company>Hewlett-Packard Company</Company>
  <LinksUpToDate>false</LinksUpToDate>
  <CharactersWithSpaces>132889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SLUŽBENE NOVINE GRADA NOVIGRADA-BOLLETTINO UFFICIALE DELLA CITTA' DI CITTANOVA</dc:title>
  <dc:subject/>
  <dc:creator>Grazia</dc:creator>
  <cp:keywords/>
  <cp:lastModifiedBy>Jasminka Vidan Vaš</cp:lastModifiedBy>
  <cp:revision>10</cp:revision>
  <cp:lastPrinted>2025-04-01T11:53:00Z</cp:lastPrinted>
  <dcterms:created xsi:type="dcterms:W3CDTF">2026-03-30T08:39:00Z</dcterms:created>
  <dcterms:modified xsi:type="dcterms:W3CDTF">2026-03-30T09:30:00Z</dcterms:modified>
</cp:coreProperties>
</file>